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497CCD40" w:rsidR="00C46A59" w:rsidRPr="00D145DF" w:rsidRDefault="00850958" w:rsidP="00C46A59">
            <w:pPr>
              <w:pStyle w:val="Title"/>
            </w:pPr>
            <w:r>
              <w:t xml:space="preserve">Gifts, </w:t>
            </w:r>
            <w:proofErr w:type="gramStart"/>
            <w:r>
              <w:t>benefits</w:t>
            </w:r>
            <w:proofErr w:type="gramEnd"/>
            <w:r>
              <w:t xml:space="preserve"> and hospitality</w:t>
            </w:r>
            <w:r w:rsidR="003E0F4F" w:rsidRPr="00D145DF">
              <w:t xml:space="preserve"> 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4B64F98C" w14:textId="228D8078" w:rsidR="00A77C39" w:rsidRDefault="00A828B6" w:rsidP="00C46A59">
            <w:pPr>
              <w:pStyle w:val="Subtitle"/>
            </w:pPr>
            <w:r>
              <w:t xml:space="preserve">Good Governance </w:t>
            </w:r>
            <w:r w:rsidR="00D145DF">
              <w:t>Fact</w:t>
            </w:r>
            <w:r w:rsidR="00A77C39">
              <w:t xml:space="preserve"> Sheet No. </w:t>
            </w:r>
            <w:r w:rsidR="00850958">
              <w:t>1</w:t>
            </w:r>
            <w:r w:rsidR="007F0DA8">
              <w:t>6</w:t>
            </w:r>
          </w:p>
          <w:p w14:paraId="1614B188" w14:textId="638697FA" w:rsidR="00D145DF" w:rsidRDefault="00D145DF" w:rsidP="00C46A59">
            <w:pPr>
              <w:pStyle w:val="Subtitle"/>
            </w:pPr>
            <w:r>
              <w:t>f</w:t>
            </w:r>
            <w:r w:rsidR="00A77C39">
              <w:t>or Committees of Management</w:t>
            </w:r>
          </w:p>
          <w:p w14:paraId="3A86CC67" w14:textId="59FE81B8" w:rsidR="00C46A59" w:rsidRPr="00F579ED" w:rsidRDefault="00A77C39" w:rsidP="00C46A59">
            <w:pPr>
              <w:pStyle w:val="Subtitle"/>
            </w:pPr>
            <w:r>
              <w:t>of Crown land reserve</w:t>
            </w:r>
            <w:r w:rsidR="00D145DF">
              <w:t>s in Victoria</w:t>
            </w:r>
            <w:r>
              <w:t xml:space="preserve">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5D4FDB08" w14:textId="77777777" w:rsidR="00850958" w:rsidRPr="00050253" w:rsidRDefault="00850958" w:rsidP="00850958">
      <w:pPr>
        <w:pStyle w:val="IntroFeatureText"/>
        <w:spacing w:line="240" w:lineRule="auto"/>
      </w:pPr>
      <w:bookmarkStart w:id="0" w:name="_Hlk67987686"/>
      <w:r w:rsidRPr="00CA33FC">
        <w:t xml:space="preserve">All </w:t>
      </w:r>
      <w:r>
        <w:t>c</w:t>
      </w:r>
      <w:r w:rsidRPr="00CA33FC">
        <w:t xml:space="preserve">ommittees </w:t>
      </w:r>
      <w:r>
        <w:t xml:space="preserve">of management </w:t>
      </w:r>
      <w:r w:rsidRPr="00CA33FC">
        <w:t>are required to</w:t>
      </w:r>
      <w:r>
        <w:t xml:space="preserve"> have,</w:t>
      </w:r>
      <w:r w:rsidRPr="00CA33FC">
        <w:t xml:space="preserve"> </w:t>
      </w:r>
      <w:r>
        <w:t xml:space="preserve">and abide by, a </w:t>
      </w:r>
      <w:r w:rsidRPr="00CA33FC">
        <w:t xml:space="preserve">written </w:t>
      </w:r>
      <w:r>
        <w:t xml:space="preserve">policy on gifts, </w:t>
      </w:r>
      <w:proofErr w:type="gramStart"/>
      <w:r>
        <w:t>benefits</w:t>
      </w:r>
      <w:proofErr w:type="gramEnd"/>
      <w:r>
        <w:t xml:space="preserve"> and hospitality. This includes maintaining a Register of gifts, </w:t>
      </w:r>
      <w:proofErr w:type="gramStart"/>
      <w:r>
        <w:t>benefits</w:t>
      </w:r>
      <w:proofErr w:type="gramEnd"/>
      <w:r>
        <w:t xml:space="preserve"> and hospitality.</w:t>
      </w:r>
    </w:p>
    <w:p w14:paraId="41EF889F" w14:textId="77777777" w:rsidR="00850958" w:rsidRPr="00A77C39" w:rsidRDefault="00850958" w:rsidP="00850958">
      <w:pPr>
        <w:keepNext/>
        <w:keepLines/>
        <w:numPr>
          <w:ilvl w:val="1"/>
          <w:numId w:val="7"/>
        </w:numPr>
        <w:tabs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iCs/>
          <w:color w:val="00B2A9" w:themeColor="accent1"/>
          <w:kern w:val="20"/>
          <w:sz w:val="22"/>
          <w:szCs w:val="28"/>
        </w:rPr>
      </w:pPr>
      <w:bookmarkStart w:id="1" w:name="_Hlk67910660"/>
      <w:bookmarkStart w:id="2" w:name="_Hlk40775360"/>
      <w:bookmarkEnd w:id="0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VPSC information and resources on gifts, </w:t>
      </w:r>
      <w:proofErr w:type="gramStart"/>
      <w:r>
        <w:rPr>
          <w:b/>
          <w:bCs/>
          <w:iCs/>
          <w:color w:val="00B2A9" w:themeColor="accent1"/>
          <w:kern w:val="20"/>
          <w:sz w:val="22"/>
          <w:szCs w:val="28"/>
        </w:rPr>
        <w:t>benefits</w:t>
      </w:r>
      <w:proofErr w:type="gramEnd"/>
      <w:r>
        <w:rPr>
          <w:b/>
          <w:bCs/>
          <w:iCs/>
          <w:color w:val="00B2A9" w:themeColor="accent1"/>
          <w:kern w:val="20"/>
          <w:sz w:val="22"/>
          <w:szCs w:val="28"/>
        </w:rPr>
        <w:t xml:space="preserve"> and hospitality</w:t>
      </w:r>
    </w:p>
    <w:bookmarkEnd w:id="1"/>
    <w:p w14:paraId="1D59208B" w14:textId="77777777" w:rsidR="00850958" w:rsidRDefault="00850958" w:rsidP="0085095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The Victorian Public Sector Commission (VPSC) website includes a </w:t>
      </w:r>
      <w:hyperlink r:id="rId20" w:history="1">
        <w:r w:rsidRPr="00764BB8">
          <w:rPr>
            <w:rStyle w:val="Hyperlink"/>
            <w:rFonts w:cstheme="minorHAnsi"/>
          </w:rPr>
          <w:t>Gifts, benefits and hospitality resource suite</w:t>
        </w:r>
      </w:hyperlink>
      <w:r>
        <w:rPr>
          <w:rStyle w:val="normaltextrun"/>
          <w:rFonts w:cstheme="minorHAnsi"/>
          <w:color w:val="auto"/>
        </w:rPr>
        <w:t>.</w:t>
      </w:r>
    </w:p>
    <w:p w14:paraId="7F4233BB" w14:textId="77777777" w:rsidR="00850958" w:rsidRDefault="00850958" w:rsidP="00850958">
      <w:pPr>
        <w:rPr>
          <w:rStyle w:val="normaltextrun"/>
          <w:rFonts w:cstheme="minorHAnsi"/>
          <w:color w:val="auto"/>
        </w:rPr>
      </w:pPr>
    </w:p>
    <w:p w14:paraId="29C798D4" w14:textId="77777777" w:rsidR="00850958" w:rsidRDefault="00850958" w:rsidP="0085095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The </w:t>
      </w:r>
      <w:hyperlink r:id="rId21" w:history="1">
        <w:r w:rsidRPr="00764BB8">
          <w:rPr>
            <w:rStyle w:val="Hyperlink"/>
            <w:rFonts w:cstheme="minorHAnsi"/>
          </w:rPr>
          <w:t>VPSC’s Gifts, Benefits and Hospitality Policy Guide</w:t>
        </w:r>
      </w:hyperlink>
      <w:r>
        <w:rPr>
          <w:rStyle w:val="normaltextrun"/>
          <w:rFonts w:cstheme="minorHAnsi"/>
          <w:color w:val="auto"/>
        </w:rPr>
        <w:t xml:space="preserve"> notes that:</w:t>
      </w:r>
    </w:p>
    <w:p w14:paraId="693EB549" w14:textId="77777777" w:rsidR="00850958" w:rsidRDefault="00850958" w:rsidP="00850958">
      <w:pPr>
        <w:rPr>
          <w:rStyle w:val="normaltextrun"/>
          <w:rFonts w:cstheme="minorHAnsi"/>
          <w:color w:val="auto"/>
        </w:rPr>
      </w:pPr>
    </w:p>
    <w:p w14:paraId="25BD9B2C" w14:textId="77777777" w:rsidR="00850958" w:rsidRDefault="00850958" w:rsidP="00850958">
      <w:pPr>
        <w:pStyle w:val="ListParagraph"/>
        <w:numPr>
          <w:ilvl w:val="0"/>
          <w:numId w:val="23"/>
        </w:numPr>
        <w:rPr>
          <w:rStyle w:val="normaltextrun"/>
          <w:rFonts w:cstheme="minorHAnsi"/>
          <w:color w:val="auto"/>
        </w:rPr>
      </w:pPr>
      <w:r w:rsidRPr="00E1517C">
        <w:rPr>
          <w:rStyle w:val="normaltextrun"/>
          <w:rFonts w:cstheme="minorHAnsi"/>
          <w:color w:val="auto"/>
        </w:rPr>
        <w:t xml:space="preserve">Management of any offers of gifts, benefits and hospitality is a practical demonstration of integrity, </w:t>
      </w:r>
      <w:proofErr w:type="gramStart"/>
      <w:r w:rsidRPr="00E1517C">
        <w:rPr>
          <w:rStyle w:val="normaltextrun"/>
          <w:rFonts w:cstheme="minorHAnsi"/>
          <w:color w:val="auto"/>
        </w:rPr>
        <w:t>impartiality</w:t>
      </w:r>
      <w:proofErr w:type="gramEnd"/>
      <w:r w:rsidRPr="00E1517C">
        <w:rPr>
          <w:rStyle w:val="normaltextrun"/>
          <w:rFonts w:cstheme="minorHAnsi"/>
          <w:color w:val="auto"/>
        </w:rPr>
        <w:t xml:space="preserve"> and accountability. It allows the community and government to be confident that decisions are made free of favouritism, </w:t>
      </w:r>
      <w:proofErr w:type="gramStart"/>
      <w:r w:rsidRPr="00E1517C">
        <w:rPr>
          <w:rStyle w:val="normaltextrun"/>
          <w:rFonts w:cstheme="minorHAnsi"/>
          <w:color w:val="auto"/>
        </w:rPr>
        <w:t>influence</w:t>
      </w:r>
      <w:proofErr w:type="gramEnd"/>
      <w:r w:rsidRPr="00E1517C">
        <w:rPr>
          <w:rStyle w:val="normaltextrun"/>
          <w:rFonts w:cstheme="minorHAnsi"/>
          <w:color w:val="auto"/>
        </w:rPr>
        <w:t xml:space="preserve"> and conflicts of interest.</w:t>
      </w:r>
    </w:p>
    <w:p w14:paraId="75F69ECE" w14:textId="77777777" w:rsidR="00850958" w:rsidRDefault="00850958" w:rsidP="00850958">
      <w:pPr>
        <w:rPr>
          <w:rStyle w:val="normaltextrun"/>
          <w:rFonts w:cstheme="minorHAnsi"/>
          <w:color w:val="auto"/>
        </w:rPr>
      </w:pPr>
    </w:p>
    <w:p w14:paraId="11372B0B" w14:textId="77777777" w:rsidR="00850958" w:rsidRDefault="00850958" w:rsidP="00850958">
      <w:pPr>
        <w:rPr>
          <w:rStyle w:val="normaltextrun"/>
          <w:rFonts w:cstheme="minorHAnsi"/>
          <w:color w:val="auto"/>
        </w:rPr>
      </w:pPr>
      <w:r>
        <w:rPr>
          <w:rStyle w:val="normaltextrun"/>
          <w:rFonts w:cstheme="minorHAnsi"/>
          <w:color w:val="auto"/>
        </w:rPr>
        <w:t xml:space="preserve">The VPSC details thirteen </w:t>
      </w:r>
      <w:hyperlink r:id="rId22" w:history="1">
        <w:r w:rsidRPr="005329C9">
          <w:rPr>
            <w:rStyle w:val="Hyperlink"/>
            <w:rFonts w:cstheme="minorHAnsi"/>
          </w:rPr>
          <w:t>Minimum accountabilities for managing gifts, benefits and hospitality</w:t>
        </w:r>
      </w:hyperlink>
      <w:r>
        <w:rPr>
          <w:rStyle w:val="normaltextrun"/>
          <w:rFonts w:cstheme="minorHAnsi"/>
          <w:color w:val="auto"/>
        </w:rPr>
        <w:t>. These minimum accountabilities apply to all committees of management.</w:t>
      </w:r>
    </w:p>
    <w:p w14:paraId="0C7AEF2F" w14:textId="77777777" w:rsidR="00850958" w:rsidRPr="00C34DF0" w:rsidRDefault="00850958" w:rsidP="0085095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color w:val="00B2A9" w:themeColor="accent1"/>
          <w:kern w:val="20"/>
          <w:sz w:val="22"/>
          <w:szCs w:val="28"/>
        </w:rPr>
      </w:pPr>
      <w:r>
        <w:rPr>
          <w:b/>
          <w:bCs/>
          <w:color w:val="00B2A9" w:themeColor="accent1"/>
          <w:kern w:val="20"/>
          <w:sz w:val="22"/>
          <w:szCs w:val="28"/>
        </w:rPr>
        <w:t xml:space="preserve">Developing or reviewing your committee’s Gifts, </w:t>
      </w:r>
      <w:proofErr w:type="gramStart"/>
      <w:r>
        <w:rPr>
          <w:b/>
          <w:bCs/>
          <w:color w:val="00B2A9" w:themeColor="accent1"/>
          <w:kern w:val="20"/>
          <w:sz w:val="22"/>
          <w:szCs w:val="28"/>
        </w:rPr>
        <w:t>benefits</w:t>
      </w:r>
      <w:proofErr w:type="gramEnd"/>
      <w:r>
        <w:rPr>
          <w:b/>
          <w:bCs/>
          <w:color w:val="00B2A9" w:themeColor="accent1"/>
          <w:kern w:val="20"/>
          <w:sz w:val="22"/>
          <w:szCs w:val="28"/>
        </w:rPr>
        <w:t xml:space="preserve"> and hospitality policy</w:t>
      </w:r>
    </w:p>
    <w:p w14:paraId="63369BAA" w14:textId="77777777" w:rsidR="00850958" w:rsidRDefault="00850958" w:rsidP="00850958">
      <w:pPr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To assist committees of management to develop or review policy and processes regarding gifts, </w:t>
      </w:r>
      <w:proofErr w:type="gramStart"/>
      <w:r>
        <w:rPr>
          <w:rFonts w:cs="Times New Roman"/>
          <w:color w:val="auto"/>
          <w:lang w:eastAsia="en-US"/>
        </w:rPr>
        <w:t>benefits</w:t>
      </w:r>
      <w:proofErr w:type="gramEnd"/>
      <w:r>
        <w:rPr>
          <w:rFonts w:cs="Times New Roman"/>
          <w:color w:val="auto"/>
          <w:lang w:eastAsia="en-US"/>
        </w:rPr>
        <w:t xml:space="preserve"> and hospitality, DELWP has a model policy that committees can use as a guide. It can be </w:t>
      </w:r>
      <w:r w:rsidRPr="00E1517C">
        <w:rPr>
          <w:rFonts w:cs="Times New Roman"/>
          <w:color w:val="auto"/>
          <w:lang w:eastAsia="en-US"/>
        </w:rPr>
        <w:t>adopted in full or modified to suit different committee preferences for style and content.</w:t>
      </w:r>
    </w:p>
    <w:p w14:paraId="40FEAE70" w14:textId="77777777" w:rsidR="00850958" w:rsidRDefault="00850958" w:rsidP="00850958">
      <w:pPr>
        <w:rPr>
          <w:rFonts w:cs="Times New Roman"/>
          <w:color w:val="auto"/>
          <w:lang w:eastAsia="en-US"/>
        </w:rPr>
      </w:pPr>
    </w:p>
    <w:p w14:paraId="0576C4D3" w14:textId="77777777" w:rsidR="00850958" w:rsidRDefault="00850958" w:rsidP="00850958">
      <w:pPr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The Gifts, </w:t>
      </w:r>
      <w:proofErr w:type="gramStart"/>
      <w:r>
        <w:rPr>
          <w:rFonts w:cs="Times New Roman"/>
          <w:color w:val="auto"/>
          <w:lang w:eastAsia="en-US"/>
        </w:rPr>
        <w:t>benefits</w:t>
      </w:r>
      <w:proofErr w:type="gramEnd"/>
      <w:r>
        <w:rPr>
          <w:rFonts w:cs="Times New Roman"/>
          <w:color w:val="auto"/>
          <w:lang w:eastAsia="en-US"/>
        </w:rPr>
        <w:t xml:space="preserve"> and hospitality model policy for committees of management is available from:</w:t>
      </w:r>
    </w:p>
    <w:p w14:paraId="386986BA" w14:textId="77777777" w:rsidR="00850958" w:rsidRDefault="00850958" w:rsidP="00850958">
      <w:pPr>
        <w:rPr>
          <w:rFonts w:cs="Times New Roman"/>
          <w:color w:val="auto"/>
          <w:lang w:eastAsia="en-US"/>
        </w:rPr>
      </w:pPr>
    </w:p>
    <w:p w14:paraId="436270A0" w14:textId="004823CB" w:rsidR="00850958" w:rsidRPr="005329C9" w:rsidRDefault="00850958" w:rsidP="00850958">
      <w:pPr>
        <w:pStyle w:val="ListParagraph"/>
        <w:numPr>
          <w:ilvl w:val="0"/>
          <w:numId w:val="23"/>
        </w:numPr>
        <w:rPr>
          <w:rFonts w:cs="Times New Roman"/>
          <w:color w:val="auto"/>
          <w:lang w:eastAsia="en-US"/>
        </w:rPr>
      </w:pPr>
      <w:r w:rsidRPr="005329C9">
        <w:rPr>
          <w:rFonts w:cs="Times New Roman"/>
          <w:color w:val="auto"/>
          <w:lang w:eastAsia="en-US"/>
        </w:rPr>
        <w:t xml:space="preserve">The </w:t>
      </w:r>
      <w:hyperlink r:id="rId23" w:history="1">
        <w:r w:rsidRPr="006C478E">
          <w:rPr>
            <w:rStyle w:val="Hyperlink"/>
            <w:rFonts w:cs="Times New Roman"/>
            <w:lang w:eastAsia="en-US"/>
          </w:rPr>
          <w:t>committees of management section of the DELWP website</w:t>
        </w:r>
      </w:hyperlink>
    </w:p>
    <w:p w14:paraId="328788E9" w14:textId="77777777" w:rsidR="00850958" w:rsidRPr="005329C9" w:rsidRDefault="00850958" w:rsidP="00850958">
      <w:pPr>
        <w:pStyle w:val="ListParagraph"/>
        <w:numPr>
          <w:ilvl w:val="0"/>
          <w:numId w:val="23"/>
        </w:numPr>
        <w:rPr>
          <w:rFonts w:cs="Times New Roman"/>
          <w:color w:val="auto"/>
          <w:lang w:eastAsia="en-US"/>
        </w:rPr>
      </w:pPr>
      <w:r w:rsidRPr="005329C9">
        <w:rPr>
          <w:rFonts w:cs="Times New Roman"/>
          <w:color w:val="auto"/>
          <w:lang w:eastAsia="en-US"/>
        </w:rPr>
        <w:t>Crown Land Kiosk</w:t>
      </w:r>
    </w:p>
    <w:p w14:paraId="149C23DF" w14:textId="77777777" w:rsidR="00850958" w:rsidRDefault="00850958" w:rsidP="00850958">
      <w:pPr>
        <w:pStyle w:val="ListParagraph"/>
        <w:numPr>
          <w:ilvl w:val="0"/>
          <w:numId w:val="23"/>
        </w:numPr>
        <w:rPr>
          <w:rFonts w:cs="Times New Roman"/>
          <w:color w:val="auto"/>
          <w:lang w:eastAsia="en-US"/>
        </w:rPr>
      </w:pPr>
      <w:r w:rsidRPr="005329C9">
        <w:rPr>
          <w:rFonts w:cs="Times New Roman"/>
          <w:color w:val="auto"/>
          <w:lang w:eastAsia="en-US"/>
        </w:rPr>
        <w:t xml:space="preserve">As an appendix </w:t>
      </w:r>
      <w:r>
        <w:rPr>
          <w:rFonts w:cs="Times New Roman"/>
          <w:color w:val="auto"/>
          <w:lang w:eastAsia="en-US"/>
        </w:rPr>
        <w:t>in</w:t>
      </w:r>
      <w:r w:rsidRPr="005329C9">
        <w:rPr>
          <w:rFonts w:cs="Times New Roman"/>
          <w:color w:val="auto"/>
          <w:lang w:eastAsia="en-US"/>
        </w:rPr>
        <w:t xml:space="preserve"> the Committee of Management Guidelines</w:t>
      </w:r>
    </w:p>
    <w:p w14:paraId="4518D197" w14:textId="77777777" w:rsidR="00850958" w:rsidRDefault="00850958" w:rsidP="00850958">
      <w:pPr>
        <w:rPr>
          <w:rFonts w:cs="Times New Roman"/>
          <w:color w:val="auto"/>
          <w:lang w:eastAsia="en-US"/>
        </w:rPr>
      </w:pPr>
    </w:p>
    <w:p w14:paraId="642D74CE" w14:textId="79246B3F" w:rsidR="00850958" w:rsidRDefault="00850958" w:rsidP="00850958">
      <w:pPr>
        <w:rPr>
          <w:rFonts w:cs="Times New Roman"/>
          <w:color w:val="auto"/>
          <w:lang w:eastAsia="en-US"/>
        </w:rPr>
      </w:pPr>
      <w:r>
        <w:rPr>
          <w:rFonts w:cs="Times New Roman"/>
          <w:color w:val="auto"/>
          <w:lang w:eastAsia="en-US"/>
        </w:rPr>
        <w:t xml:space="preserve">The model policy includes clarification of what constitutes “token” and “non-token” offers and the implications for recording offers in a committee’s Register of </w:t>
      </w:r>
      <w:r w:rsidR="006C478E">
        <w:rPr>
          <w:rFonts w:cs="Times New Roman"/>
          <w:color w:val="auto"/>
          <w:lang w:eastAsia="en-US"/>
        </w:rPr>
        <w:t>g</w:t>
      </w:r>
      <w:r>
        <w:rPr>
          <w:rFonts w:cs="Times New Roman"/>
          <w:color w:val="auto"/>
          <w:lang w:eastAsia="en-US"/>
        </w:rPr>
        <w:t xml:space="preserve">ifts, </w:t>
      </w:r>
      <w:proofErr w:type="gramStart"/>
      <w:r>
        <w:rPr>
          <w:rFonts w:cs="Times New Roman"/>
          <w:color w:val="auto"/>
          <w:lang w:eastAsia="en-US"/>
        </w:rPr>
        <w:t>benefits</w:t>
      </w:r>
      <w:proofErr w:type="gramEnd"/>
      <w:r>
        <w:rPr>
          <w:rFonts w:cs="Times New Roman"/>
          <w:color w:val="auto"/>
          <w:lang w:eastAsia="en-US"/>
        </w:rPr>
        <w:t xml:space="preserve"> and hospitality.</w:t>
      </w:r>
    </w:p>
    <w:p w14:paraId="3EE6F2B4" w14:textId="67301C0B" w:rsidR="00850958" w:rsidRPr="00C34DF0" w:rsidRDefault="006C478E" w:rsidP="00850958">
      <w:pPr>
        <w:keepNext/>
        <w:keepLines/>
        <w:numPr>
          <w:ilvl w:val="1"/>
          <w:numId w:val="7"/>
        </w:numPr>
        <w:tabs>
          <w:tab w:val="num" w:pos="360"/>
          <w:tab w:val="left" w:pos="1418"/>
          <w:tab w:val="left" w:pos="1701"/>
          <w:tab w:val="left" w:pos="1985"/>
        </w:tabs>
        <w:spacing w:before="240" w:after="100" w:line="260" w:lineRule="exact"/>
        <w:outlineLvl w:val="1"/>
        <w:rPr>
          <w:b/>
          <w:bCs/>
          <w:color w:val="00B2A9" w:themeColor="accent1"/>
          <w:kern w:val="20"/>
          <w:sz w:val="22"/>
          <w:szCs w:val="28"/>
        </w:rPr>
      </w:pPr>
      <w:r>
        <w:rPr>
          <w:b/>
          <w:bCs/>
          <w:color w:val="00B2A9" w:themeColor="accent1"/>
          <w:kern w:val="20"/>
          <w:sz w:val="22"/>
          <w:szCs w:val="28"/>
        </w:rPr>
        <w:t>Register of g</w:t>
      </w:r>
      <w:r w:rsidR="00850958">
        <w:rPr>
          <w:b/>
          <w:bCs/>
          <w:color w:val="00B2A9" w:themeColor="accent1"/>
          <w:kern w:val="20"/>
          <w:sz w:val="22"/>
          <w:szCs w:val="28"/>
        </w:rPr>
        <w:t xml:space="preserve">ifts, </w:t>
      </w:r>
      <w:proofErr w:type="gramStart"/>
      <w:r w:rsidR="00850958">
        <w:rPr>
          <w:b/>
          <w:bCs/>
          <w:color w:val="00B2A9" w:themeColor="accent1"/>
          <w:kern w:val="20"/>
          <w:sz w:val="22"/>
          <w:szCs w:val="28"/>
        </w:rPr>
        <w:t>benefits</w:t>
      </w:r>
      <w:proofErr w:type="gramEnd"/>
      <w:r w:rsidR="00850958">
        <w:rPr>
          <w:b/>
          <w:bCs/>
          <w:color w:val="00B2A9" w:themeColor="accent1"/>
          <w:kern w:val="20"/>
          <w:sz w:val="22"/>
          <w:szCs w:val="28"/>
        </w:rPr>
        <w:t xml:space="preserve"> and hospitality</w:t>
      </w:r>
    </w:p>
    <w:bookmarkEnd w:id="2"/>
    <w:p w14:paraId="3CF9C480" w14:textId="1B6681C2" w:rsidR="00850958" w:rsidRDefault="00850958" w:rsidP="00850958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 xml:space="preserve">As part of the Gifts, benefits and hospitality policy, all committees must maintain a Register of </w:t>
      </w:r>
      <w:r w:rsidR="006C478E">
        <w:rPr>
          <w:rFonts w:cstheme="minorHAnsi"/>
          <w:color w:val="auto"/>
        </w:rPr>
        <w:t>g</w:t>
      </w:r>
      <w:r>
        <w:rPr>
          <w:rFonts w:cstheme="minorHAnsi"/>
          <w:color w:val="auto"/>
        </w:rPr>
        <w:t xml:space="preserve">ifts, </w:t>
      </w:r>
      <w:proofErr w:type="gramStart"/>
      <w:r>
        <w:rPr>
          <w:rFonts w:cstheme="minorHAnsi"/>
          <w:color w:val="auto"/>
        </w:rPr>
        <w:t>benefits</w:t>
      </w:r>
      <w:proofErr w:type="gramEnd"/>
      <w:r>
        <w:rPr>
          <w:rFonts w:cstheme="minorHAnsi"/>
          <w:color w:val="auto"/>
        </w:rPr>
        <w:t xml:space="preserve"> and hospitality. An example Register is included with the model policy. It includes details of:</w:t>
      </w:r>
    </w:p>
    <w:p w14:paraId="54F4258F" w14:textId="77777777" w:rsidR="00850958" w:rsidRDefault="00850958" w:rsidP="00850958">
      <w:pPr>
        <w:rPr>
          <w:rFonts w:cstheme="minorHAnsi"/>
          <w:color w:val="auto"/>
        </w:rPr>
      </w:pPr>
    </w:p>
    <w:p w14:paraId="3551CE98" w14:textId="77777777" w:rsidR="00850958" w:rsidRPr="00850958" w:rsidRDefault="00850958" w:rsidP="00850958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850958">
        <w:rPr>
          <w:rFonts w:cstheme="minorHAnsi"/>
          <w:color w:val="auto"/>
        </w:rPr>
        <w:t>Offer summary</w:t>
      </w:r>
    </w:p>
    <w:p w14:paraId="1E6F696C" w14:textId="77777777" w:rsidR="00850958" w:rsidRPr="00850958" w:rsidRDefault="00850958" w:rsidP="00850958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850958">
        <w:rPr>
          <w:rFonts w:cstheme="minorHAnsi"/>
          <w:color w:val="auto"/>
        </w:rPr>
        <w:t>Estimated value of the offer</w:t>
      </w:r>
    </w:p>
    <w:p w14:paraId="332C23A9" w14:textId="77777777" w:rsidR="00850958" w:rsidRPr="00850958" w:rsidRDefault="00850958" w:rsidP="00850958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850958">
        <w:rPr>
          <w:rFonts w:cstheme="minorHAnsi"/>
          <w:color w:val="auto"/>
        </w:rPr>
        <w:t>Whether accepted or rejected</w:t>
      </w:r>
    </w:p>
    <w:p w14:paraId="3F60D28D" w14:textId="4AB39741" w:rsidR="00850958" w:rsidRDefault="00850958" w:rsidP="00850958">
      <w:pPr>
        <w:pStyle w:val="ListParagraph"/>
        <w:numPr>
          <w:ilvl w:val="0"/>
          <w:numId w:val="24"/>
        </w:numPr>
        <w:rPr>
          <w:rFonts w:cstheme="minorHAnsi"/>
          <w:color w:val="auto"/>
        </w:rPr>
      </w:pPr>
      <w:r w:rsidRPr="00850958">
        <w:rPr>
          <w:rFonts w:cstheme="minorHAnsi"/>
          <w:color w:val="auto"/>
        </w:rPr>
        <w:t>Reasons for the decision</w:t>
      </w:r>
    </w:p>
    <w:p w14:paraId="66BE828F" w14:textId="7CF904FD" w:rsidR="00850958" w:rsidRDefault="00850958" w:rsidP="00850958">
      <w:pPr>
        <w:rPr>
          <w:rFonts w:cstheme="minorHAnsi"/>
          <w:color w:val="auto"/>
        </w:rPr>
      </w:pPr>
    </w:p>
    <w:p w14:paraId="78414C80" w14:textId="1B050BB7" w:rsidR="00850958" w:rsidRPr="00850958" w:rsidRDefault="006C478E" w:rsidP="00850958">
      <w:pPr>
        <w:rPr>
          <w:rFonts w:cstheme="minorHAnsi"/>
          <w:color w:val="auto"/>
        </w:rPr>
      </w:pPr>
      <w:r>
        <w:rPr>
          <w:rFonts w:cstheme="minorHAnsi"/>
          <w:color w:val="auto"/>
        </w:rPr>
        <w:t>The R</w:t>
      </w:r>
      <w:r w:rsidRPr="006C478E">
        <w:rPr>
          <w:rFonts w:cstheme="minorHAnsi"/>
          <w:color w:val="auto"/>
        </w:rPr>
        <w:t xml:space="preserve">egister (current and previous financial year) </w:t>
      </w:r>
      <w:r>
        <w:rPr>
          <w:rFonts w:cstheme="minorHAnsi"/>
          <w:color w:val="auto"/>
        </w:rPr>
        <w:t xml:space="preserve">is required to </w:t>
      </w:r>
      <w:r w:rsidRPr="006C478E">
        <w:rPr>
          <w:rFonts w:cstheme="minorHAnsi"/>
          <w:color w:val="auto"/>
        </w:rPr>
        <w:t>be available for inspection by DELWP or other relevant authorit</w:t>
      </w:r>
      <w:r>
        <w:rPr>
          <w:rFonts w:cstheme="minorHAnsi"/>
          <w:color w:val="auto"/>
        </w:rPr>
        <w:t>ies such as the Independent Broad-based Anti-</w:t>
      </w:r>
      <w:proofErr w:type="gramStart"/>
      <w:r>
        <w:rPr>
          <w:rFonts w:cstheme="minorHAnsi"/>
          <w:color w:val="auto"/>
        </w:rPr>
        <w:t>corruption</w:t>
      </w:r>
      <w:proofErr w:type="gramEnd"/>
      <w:r>
        <w:rPr>
          <w:rFonts w:cstheme="minorHAnsi"/>
          <w:color w:val="auto"/>
        </w:rPr>
        <w:t xml:space="preserve"> Commission (IBAC).</w:t>
      </w:r>
    </w:p>
    <w:sectPr w:rsidR="00850958" w:rsidRPr="00850958" w:rsidSect="00DE028D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66861" w14:textId="77777777" w:rsidR="00F369FA" w:rsidRDefault="00F369FA">
      <w:r>
        <w:separator/>
      </w:r>
    </w:p>
    <w:p w14:paraId="7A7F1E69" w14:textId="77777777" w:rsidR="00F369FA" w:rsidRDefault="00F369FA"/>
    <w:p w14:paraId="79BEA5CA" w14:textId="77777777" w:rsidR="00F369FA" w:rsidRDefault="00F369FA"/>
  </w:endnote>
  <w:endnote w:type="continuationSeparator" w:id="0">
    <w:p w14:paraId="586EA0AB" w14:textId="77777777" w:rsidR="00F369FA" w:rsidRDefault="00F369FA">
      <w:r>
        <w:continuationSeparator/>
      </w:r>
    </w:p>
    <w:p w14:paraId="2716A26E" w14:textId="77777777" w:rsidR="00F369FA" w:rsidRDefault="00F369FA"/>
    <w:p w14:paraId="2A62156D" w14:textId="77777777" w:rsidR="00F369FA" w:rsidRDefault="00F36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2E33F65F" w:rsidR="00C46A59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1A7F62D2" wp14:editId="58ACC76B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41" name="MSIPCM042742a0ac0fe79403cdb50c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FD81EA" w14:textId="77D63C7F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A7F62D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042742a0ac0fe79403cdb50c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" o:allowincell="f" filled="f" stroked="f" strokeweight=".5pt">
                    <v:textbox inset=",0,,0">
                      <w:txbxContent>
                        <w:p w14:paraId="07FD81EA" w14:textId="77D63C7F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0BA1A7F5" w:rsidR="00C46A59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53B50751" wp14:editId="78DCDB88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37" name="MSIPCMabbd4bd2a034ee641460fee5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A8888AD" w14:textId="6338AAF0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3B50751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bbd4bd2a034ee641460fee5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A44dcKzAgAATwUA&#10;AA4AAAAAAAAAAAAAAAAALgIAAGRycy9lMm9Eb2MueG1sUEsBAi0AFAAGAAgAAAAhABFyp37fAAAA&#10;CwEAAA8AAAAAAAAAAAAAAAAADQUAAGRycy9kb3ducmV2LnhtbFBLBQYAAAAABAAEAPMAAAAZBgAA&#10;AAA=&#10;" o:allowincell="f" filled="f" stroked="f" strokeweight=".5pt">
                    <v:textbox inset=",0,,0">
                      <w:txbxContent>
                        <w:p w14:paraId="7A8888AD" w14:textId="6338AAF0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79D7DF46" w:rsidR="00C46A59" w:rsidRDefault="00C83832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7392" behindDoc="0" locked="0" layoutInCell="0" allowOverlap="1" wp14:anchorId="699D674E" wp14:editId="1411388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0" name="MSIPCMa1174e17b0f34853aab9c69e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DB52AF" w14:textId="32339090" w:rsidR="00412496" w:rsidRPr="003912A2" w:rsidRDefault="003912A2" w:rsidP="00412496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3912A2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D674E" id="_x0000_t202" coordsize="21600,21600" o:spt="202" path="m,l,21600r21600,l21600,xe">
              <v:stroke joinstyle="miter"/>
              <v:path gradientshapeok="t" o:connecttype="rect"/>
            </v:shapetype>
            <v:shape id="MSIPCMa1174e17b0f34853aab9c69e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FkCJNOzAgAAUQ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00DB52AF" w14:textId="32339090" w:rsidR="00412496" w:rsidRPr="003912A2" w:rsidRDefault="003912A2" w:rsidP="00412496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3912A2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1981ADAB">
          <wp:simplePos x="0" y="0"/>
          <wp:positionH relativeFrom="page">
            <wp:posOffset>5138420</wp:posOffset>
          </wp:positionH>
          <wp:positionV relativeFrom="page">
            <wp:posOffset>9600565</wp:posOffset>
          </wp:positionV>
          <wp:extent cx="2422525" cy="108331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52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58C38C03" w14:textId="77777777" w:rsidTr="00F66894">
      <w:trPr>
        <w:trHeight w:val="397"/>
      </w:trPr>
      <w:tc>
        <w:tcPr>
          <w:tcW w:w="340" w:type="dxa"/>
        </w:tcPr>
        <w:p w14:paraId="7555C119" w14:textId="0338343A" w:rsidR="00DE028D" w:rsidRPr="00D55628" w:rsidRDefault="001A11B7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706368" behindDoc="0" locked="0" layoutInCell="0" allowOverlap="1" wp14:anchorId="1E383EF5" wp14:editId="523A4F68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4" name="MSIPCM3fc446f0a0004c7e299ba9af" descr="{&quot;HashCode&quot;:-1264680268,&quot;Height&quot;:842.0,&quot;Width&quot;:595.0,&quot;Placement&quot;:&quot;Footer&quot;,&quot;Index&quot;:&quot;OddAndEven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A264AE" w14:textId="73710367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E383EF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3fc446f0a0004c7e299ba9af" o:spid="_x0000_s1030" type="#_x0000_t202" alt="{&quot;HashCode&quot;:-1264680268,&quot;Height&quot;:842.0,&quot;Width&quot;:595.0,&quot;Placement&quot;:&quot;Footer&quot;,&quot;Index&quot;:&quot;OddAndEven&quot;,&quot;Section&quot;:2,&quot;Top&quot;:0.0,&quot;Left&quot;:0.0}" style="position:absolute;margin-left:0;margin-top:805.45pt;width:595.35pt;height:21.5pt;z-index: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2Pgcv7UCAABS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EA264AE" w14:textId="73710367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DE028D" w:rsidRPr="00D55628">
            <w:fldChar w:fldCharType="begin"/>
          </w:r>
          <w:r w:rsidR="00DE028D" w:rsidRPr="00D55628">
            <w:instrText xml:space="preserve"> PAGE   \* MERGEFORMAT </w:instrText>
          </w:r>
          <w:r w:rsidR="00DE028D" w:rsidRPr="00D55628">
            <w:fldChar w:fldCharType="separate"/>
          </w:r>
          <w:r w:rsidR="009C5CCF">
            <w:rPr>
              <w:noProof/>
            </w:rPr>
            <w:t>2</w:t>
          </w:r>
          <w:r w:rsidR="00DE028D" w:rsidRPr="00D55628">
            <w:fldChar w:fldCharType="end"/>
          </w:r>
        </w:p>
      </w:tc>
      <w:tc>
        <w:tcPr>
          <w:tcW w:w="9071" w:type="dxa"/>
        </w:tcPr>
        <w:p w14:paraId="75DDCB0C" w14:textId="77777777" w:rsidR="00DE028D" w:rsidRPr="00D55628" w:rsidRDefault="00DE028D" w:rsidP="00DE028D">
          <w:pPr>
            <w:pStyle w:val="FooterEven"/>
          </w:pPr>
        </w:p>
      </w:tc>
    </w:tr>
  </w:tbl>
  <w:p w14:paraId="60DF2448" w14:textId="77777777" w:rsidR="00DE028D" w:rsidRDefault="00DE028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9CB31FF" w14:textId="77777777" w:rsidTr="00F66894">
      <w:trPr>
        <w:trHeight w:val="397"/>
      </w:trPr>
      <w:tc>
        <w:tcPr>
          <w:tcW w:w="9071" w:type="dxa"/>
        </w:tcPr>
        <w:p w14:paraId="20C7C086" w14:textId="67E1D879" w:rsidR="00DE028D" w:rsidRPr="00CB1FB7" w:rsidRDefault="001A11B7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704320" behindDoc="0" locked="0" layoutInCell="0" allowOverlap="1" wp14:anchorId="5E3A925E" wp14:editId="4CF0F200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10229453</wp:posOffset>
                    </wp:positionV>
                    <wp:extent cx="7560945" cy="273050"/>
                    <wp:effectExtent l="0" t="0" r="0" b="12700"/>
                    <wp:wrapNone/>
                    <wp:docPr id="42" name="MSIPCM61cc4f83b660d0336373f65b" descr="{&quot;HashCode&quot;:-1264680268,&quot;Height&quot;:842.0,&quot;Width&quot;:595.0,&quot;Placement&quot;:&quot;Footer&quot;,&quot;Index&quot;:&quot;Primary&quot;,&quot;Section&quot;:2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8CB151" w14:textId="0D7D4805" w:rsidR="001A11B7" w:rsidRPr="001A11B7" w:rsidRDefault="001A11B7" w:rsidP="001A11B7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1A11B7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5E3A925E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61cc4f83b660d0336373f65b" o:spid="_x0000_s1031" type="#_x0000_t202" alt="{&quot;HashCode&quot;:-1264680268,&quot;Height&quot;:842.0,&quot;Width&quot;:595.0,&quot;Placement&quot;:&quot;Footer&quot;,&quot;Index&quot;:&quot;Primary&quot;,&quot;Section&quot;:2,&quot;Top&quot;:0.0,&quot;Left&quot;:0.0}" style="position:absolute;left:0;text-align:left;margin-left:0;margin-top:805.45pt;width:595.35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d+v8tbUCAABP&#10;BQAADgAAAAAAAAAAAAAAAAAuAgAAZHJzL2Uyb0RvYy54bWxQSwECLQAUAAYACAAAACEAEXKnft8A&#10;AAALAQAADwAAAAAAAAAAAAAAAAAPBQAAZHJzL2Rvd25yZXYueG1sUEsFBgAAAAAEAAQA8wAAABsG&#10;AAAAAA==&#10;" o:allowincell="f" filled="f" stroked="f" strokeweight=".5pt">
                    <v:textbox inset=",0,,0">
                      <w:txbxContent>
                        <w:p w14:paraId="1A8CB151" w14:textId="0D7D4805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2A318BC1" w14:textId="77777777" w:rsidR="00DE028D" w:rsidRPr="00D55628" w:rsidRDefault="00DE028D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9D7820"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1349D709" w14:textId="77777777" w:rsidR="00DE028D" w:rsidRDefault="00DE028D" w:rsidP="00DE028D">
    <w:pPr>
      <w:pStyle w:val="Footer"/>
    </w:pPr>
  </w:p>
  <w:p w14:paraId="12CB2E1E" w14:textId="77777777" w:rsidR="00DE028D" w:rsidRPr="00DE028D" w:rsidRDefault="00DE028D" w:rsidP="00DE028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51CFF" w14:textId="32670F73" w:rsidR="00E962AA" w:rsidRDefault="001A11B7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1" relativeHeight="251705344" behindDoc="0" locked="0" layoutInCell="0" allowOverlap="1" wp14:anchorId="36C87908" wp14:editId="12EA108A">
              <wp:simplePos x="0" y="10229453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43" name="MSIPCM2ed6417a972e95cd930f6382" descr="{&quot;HashCode&quot;:-1264680268,&quot;Height&quot;:842.0,&quot;Width&quot;:595.0,&quot;Placement&quot;:&quot;Footer&quot;,&quot;Index&quot;:&quot;FirstPage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0C2C82" w14:textId="67F54CA4" w:rsidR="001A11B7" w:rsidRPr="001A11B7" w:rsidRDefault="001A11B7" w:rsidP="001A11B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A11B7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C87908" id="_x0000_t202" coordsize="21600,21600" o:spt="202" path="m,l,21600r21600,l21600,xe">
              <v:stroke joinstyle="miter"/>
              <v:path gradientshapeok="t" o:connecttype="rect"/>
            </v:shapetype>
            <v:shape id="MSIPCM2ed6417a972e95cd930f6382" o:spid="_x0000_s1032" type="#_x0000_t202" alt="{&quot;HashCode&quot;:-1264680268,&quot;Height&quot;:842.0,&quot;Width&quot;:595.0,&quot;Placement&quot;:&quot;Footer&quot;,&quot;Index&quot;:&quot;FirstPage&quot;,&quot;Section&quot;:2,&quot;Top&quot;:0.0,&quot;Left&quot;:0.0}" style="position:absolute;margin-left:0;margin-top:805.45pt;width:595.35pt;height:21.5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" o:allowincell="f" filled="f" stroked="f" strokeweight=".5pt">
              <v:textbox inset=",0,,0">
                <w:txbxContent>
                  <w:p w14:paraId="670C2C82" w14:textId="67F54CA4" w:rsidR="001A11B7" w:rsidRPr="001A11B7" w:rsidRDefault="001A11B7" w:rsidP="001A11B7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A11B7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044F8">
      <w:rPr>
        <w:noProof/>
      </w:rPr>
      <w:drawing>
        <wp:anchor distT="0" distB="0" distL="114300" distR="114300" simplePos="0" relativeHeight="251680768" behindDoc="1" locked="1" layoutInCell="1" allowOverlap="1" wp14:anchorId="41AB7012" wp14:editId="68F72E9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</w:rPr>
      <w:drawing>
        <wp:anchor distT="0" distB="0" distL="114300" distR="114300" simplePos="0" relativeHeight="251668480" behindDoc="1" locked="1" layoutInCell="1" allowOverlap="1" wp14:anchorId="6DC33EB4" wp14:editId="7649762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B468C42" wp14:editId="5C7FB4F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F2ADE" w14:textId="77777777" w:rsidR="00E962AA" w:rsidRPr="009F69FA" w:rsidRDefault="00E962AA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468C42" id="_x0000_s1033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" filled="f" stroked="f" strokeweight=".5pt">
              <v:textbox inset="15mm">
                <w:txbxContent>
                  <w:p w14:paraId="38BF2ADE" w14:textId="77777777" w:rsidR="00E962AA" w:rsidRPr="009F69FA" w:rsidRDefault="00E962AA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962AA"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2A4D49DC" wp14:editId="72173B4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F0786" w14:textId="77777777" w:rsidR="00F369FA" w:rsidRPr="008F5280" w:rsidRDefault="00F369FA" w:rsidP="008F5280">
      <w:pPr>
        <w:pStyle w:val="FootnoteSeparator"/>
      </w:pPr>
    </w:p>
    <w:p w14:paraId="707098D6" w14:textId="77777777" w:rsidR="00F369FA" w:rsidRDefault="00F369FA"/>
  </w:footnote>
  <w:footnote w:type="continuationSeparator" w:id="0">
    <w:p w14:paraId="7A11ED8A" w14:textId="77777777" w:rsidR="00F369FA" w:rsidRDefault="00F369FA" w:rsidP="008F5280">
      <w:pPr>
        <w:pStyle w:val="FootnoteSeparator"/>
      </w:pPr>
    </w:p>
    <w:p w14:paraId="1CD2C1B8" w14:textId="77777777" w:rsidR="00F369FA" w:rsidRDefault="00F369FA"/>
    <w:p w14:paraId="5C5E699D" w14:textId="77777777" w:rsidR="00F369FA" w:rsidRDefault="00F369FA"/>
  </w:footnote>
  <w:footnote w:type="continuationNotice" w:id="1">
    <w:p w14:paraId="6E8CD112" w14:textId="77777777" w:rsidR="00F369FA" w:rsidRDefault="00F369FA" w:rsidP="00D55628"/>
    <w:p w14:paraId="2B3D8D3C" w14:textId="77777777" w:rsidR="00F369FA" w:rsidRDefault="00F369FA"/>
    <w:p w14:paraId="73600DA3" w14:textId="77777777" w:rsidR="00F369FA" w:rsidRDefault="00F369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461C7B22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637E8B">
            <w:rPr>
              <w:noProof/>
              <w:lang w:val="en-US"/>
            </w:rPr>
            <w:t>Gifts</w:t>
          </w:r>
          <w:r w:rsidR="00637E8B" w:rsidRPr="00637E8B">
            <w:rPr>
              <w:noProof/>
            </w:rPr>
            <w:t xml:space="preserve">, </w:t>
          </w:r>
          <w:r w:rsidR="00637E8B">
            <w:rPr>
              <w:noProof/>
              <w:lang w:val="en-US"/>
            </w:rPr>
            <w:t>benefits and hospitality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59DFBC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A53FEF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1AABF8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D573A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74545397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637E8B">
            <w:rPr>
              <w:noProof/>
            </w:rPr>
            <w:t>Gifts, benefits and hospitality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F67232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9877F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643B6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1D2C46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EAF89C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AE02A0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90FF9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D473EE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2CCE82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660A9B4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4ACE43C4" w14:textId="4163673C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637E8B">
            <w:rPr>
              <w:noProof/>
            </w:rPr>
            <w:t>Gifts, benefits and hospitality</w:t>
          </w:r>
          <w:r>
            <w:rPr>
              <w:noProof/>
            </w:rPr>
            <w:fldChar w:fldCharType="end"/>
          </w:r>
        </w:p>
      </w:tc>
    </w:tr>
  </w:tbl>
  <w:p w14:paraId="3FF3F445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C7E9A5D" wp14:editId="6FF4902A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2E8FB2" id="TriangleRight" o:spid="_x0000_s1026" style="position:absolute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4B85CF" wp14:editId="30591511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9C1FB5" id="TriangleLeft" o:spid="_x0000_s1026" style="position:absolute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489EFDC" wp14:editId="1AC3BE1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A8B387" id="Rectangle" o:spid="_x0000_s1026" style="position:absolute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0CEED01D" w14:textId="77777777" w:rsidR="00E962AA" w:rsidRPr="00DE028D" w:rsidRDefault="00E962AA" w:rsidP="00DE028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5509728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20068608" w14:textId="4573BD99" w:rsidR="00DE028D" w:rsidRPr="00975ED3" w:rsidRDefault="0022247C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637E8B">
            <w:rPr>
              <w:noProof/>
            </w:rPr>
            <w:t>Gifts, benefits and hospitality</w:t>
          </w:r>
          <w:r>
            <w:rPr>
              <w:noProof/>
            </w:rPr>
            <w:fldChar w:fldCharType="end"/>
          </w:r>
        </w:p>
      </w:tc>
    </w:tr>
  </w:tbl>
  <w:p w14:paraId="6FC3A07C" w14:textId="77777777" w:rsidR="00DE028D" w:rsidRDefault="00DE028D" w:rsidP="00DE028D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626032CC" wp14:editId="1F89B00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E80C53" id="TriangleRight" o:spid="_x0000_s1026" style="position:absolute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0032AFF3" wp14:editId="3394A19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3DD21A" id="TriangleLeft" o:spid="_x0000_s1026" style="position:absolute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680907E9" wp14:editId="3D8151E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54817C" id="Rectangle" o:spid="_x0000_s1026" style="position:absolute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3EF0B5C6" w14:textId="77777777" w:rsidR="00DE028D" w:rsidRPr="00DE028D" w:rsidRDefault="00DE028D" w:rsidP="00DE028D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ED8C" w14:textId="77777777" w:rsidR="00E962AA" w:rsidRPr="00E97294" w:rsidRDefault="00F90121" w:rsidP="00E97294">
    <w:pPr>
      <w:pStyle w:val="Header"/>
    </w:pPr>
    <w:r>
      <w:rPr>
        <w:noProof/>
      </w:rPr>
      <w:drawing>
        <wp:anchor distT="0" distB="0" distL="114300" distR="114300" simplePos="0" relativeHeight="251670528" behindDoc="1" locked="0" layoutInCell="1" allowOverlap="1" wp14:anchorId="252F1595" wp14:editId="1A5BBD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6F90">
      <w:rPr>
        <w:noProof/>
      </w:rPr>
      <w:drawing>
        <wp:anchor distT="0" distB="0" distL="114300" distR="114300" simplePos="0" relativeHeight="251642877" behindDoc="1" locked="0" layoutInCell="1" allowOverlap="1" wp14:anchorId="4C8AAF83" wp14:editId="7F7C02B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381F7CF" wp14:editId="3C0C9073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7F08FB" id="TriangleRight" o:spid="_x0000_s1026" style="position:absolute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490E53DC" wp14:editId="45B3EEB8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0DE69" id="TriangleBottom" o:spid="_x0000_s1026" style="position:absolute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2D9F3D8" wp14:editId="1E6C67A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869A6" id="TriangleLeft" o:spid="_x0000_s1026" style="position:absolute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E962AA" w:rsidRPr="00806AB6"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FD0743D" wp14:editId="3B081F7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BD248" id="Rectangle" o:spid="_x0000_s1026" style="position:absolute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695F"/>
    <w:multiLevelType w:val="hybridMultilevel"/>
    <w:tmpl w:val="5A0619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640"/>
    <w:multiLevelType w:val="hybridMultilevel"/>
    <w:tmpl w:val="53F67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" w15:restartNumberingAfterBreak="0">
    <w:nsid w:val="072F5466"/>
    <w:multiLevelType w:val="hybridMultilevel"/>
    <w:tmpl w:val="406A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8" w15:restartNumberingAfterBreak="0">
    <w:nsid w:val="2BA47E2A"/>
    <w:multiLevelType w:val="hybridMultilevel"/>
    <w:tmpl w:val="CEA653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D811118"/>
    <w:multiLevelType w:val="hybridMultilevel"/>
    <w:tmpl w:val="FCF604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7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5893188"/>
    <w:multiLevelType w:val="hybridMultilevel"/>
    <w:tmpl w:val="EAD48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C4E43"/>
    <w:multiLevelType w:val="hybridMultilevel"/>
    <w:tmpl w:val="4FF60FDE"/>
    <w:lvl w:ilvl="0" w:tplc="6CAC70E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E17F8A"/>
    <w:multiLevelType w:val="hybridMultilevel"/>
    <w:tmpl w:val="5A6C34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2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3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5" w15:restartNumberingAfterBreak="0">
    <w:nsid w:val="74F82AFC"/>
    <w:multiLevelType w:val="hybridMultilevel"/>
    <w:tmpl w:val="6EFEA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7" w15:restartNumberingAfterBreak="0">
    <w:nsid w:val="7FD148C7"/>
    <w:multiLevelType w:val="hybridMultilevel"/>
    <w:tmpl w:val="9412F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1"/>
  </w:num>
  <w:num w:numId="4">
    <w:abstractNumId w:val="2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24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19"/>
  </w:num>
  <w:num w:numId="16">
    <w:abstractNumId w:val="18"/>
  </w:num>
  <w:num w:numId="17">
    <w:abstractNumId w:val="15"/>
  </w:num>
  <w:num w:numId="18">
    <w:abstractNumId w:val="0"/>
  </w:num>
  <w:num w:numId="19">
    <w:abstractNumId w:val="20"/>
  </w:num>
  <w:num w:numId="20">
    <w:abstractNumId w:val="3"/>
  </w:num>
  <w:num w:numId="21">
    <w:abstractNumId w:val="8"/>
  </w:num>
  <w:num w:numId="22">
    <w:abstractNumId w:val="25"/>
  </w:num>
  <w:num w:numId="23">
    <w:abstractNumId w:val="1"/>
  </w:num>
  <w:num w:numId="2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1BF"/>
    <w:rsid w:val="000034A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E63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0B6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3E8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4830"/>
    <w:rsid w:val="00065263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72C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358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4BE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8CD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625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6CB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1B7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593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CFA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63CF"/>
    <w:rsid w:val="002470EE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AC8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55F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8BC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1F1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2A2"/>
    <w:rsid w:val="00391E78"/>
    <w:rsid w:val="00391F27"/>
    <w:rsid w:val="003920B2"/>
    <w:rsid w:val="00392623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4F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097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496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4EB8"/>
    <w:rsid w:val="004250A5"/>
    <w:rsid w:val="004256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081"/>
    <w:rsid w:val="00477146"/>
    <w:rsid w:val="004772B4"/>
    <w:rsid w:val="004778C7"/>
    <w:rsid w:val="00477A42"/>
    <w:rsid w:val="0048018C"/>
    <w:rsid w:val="0048066C"/>
    <w:rsid w:val="0048087A"/>
    <w:rsid w:val="00480DA7"/>
    <w:rsid w:val="00481484"/>
    <w:rsid w:val="00481521"/>
    <w:rsid w:val="0048154D"/>
    <w:rsid w:val="0048157D"/>
    <w:rsid w:val="0048179C"/>
    <w:rsid w:val="00481A57"/>
    <w:rsid w:val="004825B9"/>
    <w:rsid w:val="00482A70"/>
    <w:rsid w:val="0048312F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1E33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ED2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0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115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834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19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91E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55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37E8B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3990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418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18D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48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6F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AE5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4D5"/>
    <w:rsid w:val="006C457A"/>
    <w:rsid w:val="006C45E9"/>
    <w:rsid w:val="006C478E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C74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2A1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7E8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64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31D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BA9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C91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5BD8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4F42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0218"/>
    <w:rsid w:val="007F0DA8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CB0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0C5"/>
    <w:rsid w:val="00850830"/>
    <w:rsid w:val="00850958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BD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743"/>
    <w:rsid w:val="008D6AE6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965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0DB8"/>
    <w:rsid w:val="0093122B"/>
    <w:rsid w:val="0093183F"/>
    <w:rsid w:val="00931850"/>
    <w:rsid w:val="00931E06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67D80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27F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3CE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782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8B6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4DD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B0F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3FB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2B88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47E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4C3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4AB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727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97C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463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C0A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832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105"/>
    <w:rsid w:val="00CA2A66"/>
    <w:rsid w:val="00CA2AD6"/>
    <w:rsid w:val="00CA2FBC"/>
    <w:rsid w:val="00CA3229"/>
    <w:rsid w:val="00CA33FC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1B2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5C84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D7921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155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5DF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195B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56A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0F90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66E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9BB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106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4E93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4AE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3F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9FA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78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6AB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26A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8DD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318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65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69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00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2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20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63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5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6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58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5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2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3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22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vpsc.vic.gov.au/html-resources/gifts-benefits-hospitality-policy-guide/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vpsc.vic.gov.au/resources/gifts-benefits-and-hospitality-resource-suite/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eader" Target="header4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delwp.vic.gov.au/boards-and-governance/committees-of-management" TargetMode="External"/><Relationship Id="rId28" Type="http://schemas.openxmlformats.org/officeDocument/2006/relationships/header" Target="header6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vpsc.vic.gov.au/html-resources/minimum-accountabilities/" TargetMode="External"/><Relationship Id="rId27" Type="http://schemas.openxmlformats.org/officeDocument/2006/relationships/footer" Target="footer5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Updated Good Governance fact Sheets and related material for committee of management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DOCID589-1193700953-855</_dlc_DocId>
    <_dlc_DocIdUrl xmlns="a5f32de4-e402-4188-b034-e71ca7d22e54">
      <Url>https://delwpvicgovau.sharepoint.com/sites/ecm_589/_layouts/15/DocIdRedir.aspx?ID=DOCID589-1193700953-855</Url>
      <Description>DOCID589-1193700953-855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183E0-4FC7-4742-BD18-E7389CA40CF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70E6F7-A346-42DB-A965-BCCBF6419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110DAD45-B9F2-450E-9097-9806013E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Updated Good Governance fact Sheets and related material for committee of management</vt:lpstr>
      <vt:lpstr>    VPSC information and resources on gifts, benefits and hospitality</vt:lpstr>
      <vt:lpstr>    Developing or reviewing your committee’s Gifts, benefits and hospitality policy</vt:lpstr>
      <vt:lpstr>    Register of gifts, benefits and hospitality</vt:lpstr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Good Governance fact Sheets and related material for committee of management</dc:title>
  <dc:subject/>
  <dc:creator>Joanna M Creswell (DELWP)</dc:creator>
  <cp:keywords/>
  <dc:description/>
  <cp:lastModifiedBy>Michael Gourlay (DELWP)</cp:lastModifiedBy>
  <cp:revision>3</cp:revision>
  <cp:lastPrinted>2021-06-11T04:39:00Z</cp:lastPrinted>
  <dcterms:created xsi:type="dcterms:W3CDTF">2021-06-11T04:32:00Z</dcterms:created>
  <dcterms:modified xsi:type="dcterms:W3CDTF">2021-06-11T04:40:00Z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5ac78b72-b8d0-482c-920a-1619cb0d19dc</vt:lpwstr>
  </property>
  <property fmtid="{D5CDD505-2E9C-101B-9397-08002B2CF9AE}" pid="30" name="Order">
    <vt:r8>71600</vt:r8>
  </property>
  <property fmtid="{D5CDD505-2E9C-101B-9397-08002B2CF9AE}" pid="31" name="MSIP_Label_4257e2ab-f512-40e2-9c9a-c64247360765_Enabled">
    <vt:lpwstr>true</vt:lpwstr>
  </property>
  <property fmtid="{D5CDD505-2E9C-101B-9397-08002B2CF9AE}" pid="32" name="MSIP_Label_4257e2ab-f512-40e2-9c9a-c64247360765_SetDate">
    <vt:lpwstr>2021-02-11T23:57:18Z</vt:lpwstr>
  </property>
  <property fmtid="{D5CDD505-2E9C-101B-9397-08002B2CF9AE}" pid="33" name="MSIP_Label_4257e2ab-f512-40e2-9c9a-c64247360765_Method">
    <vt:lpwstr>Privileged</vt:lpwstr>
  </property>
  <property fmtid="{D5CDD505-2E9C-101B-9397-08002B2CF9AE}" pid="34" name="MSIP_Label_4257e2ab-f512-40e2-9c9a-c64247360765_Name">
    <vt:lpwstr>OFFICIAL</vt:lpwstr>
  </property>
  <property fmtid="{D5CDD505-2E9C-101B-9397-08002B2CF9AE}" pid="35" name="MSIP_Label_4257e2ab-f512-40e2-9c9a-c64247360765_SiteId">
    <vt:lpwstr>e8bdd6f7-fc18-4e48-a554-7f547927223b</vt:lpwstr>
  </property>
  <property fmtid="{D5CDD505-2E9C-101B-9397-08002B2CF9AE}" pid="36" name="MSIP_Label_4257e2ab-f512-40e2-9c9a-c64247360765_ActionId">
    <vt:lpwstr>e9d2db86-847e-4cf7-95e4-1b1a021cec6d</vt:lpwstr>
  </property>
  <property fmtid="{D5CDD505-2E9C-101B-9397-08002B2CF9AE}" pid="37" name="MSIP_Label_4257e2ab-f512-40e2-9c9a-c64247360765_ContentBits">
    <vt:lpwstr>2</vt:lpwstr>
  </property>
</Properties>
</file>