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D43E" w14:textId="77777777" w:rsidR="00432AAF" w:rsidRPr="00064D8E" w:rsidRDefault="006A2B40" w:rsidP="003351FA">
      <w:pPr>
        <w:pStyle w:val="Title"/>
        <w:spacing w:after="720"/>
      </w:pPr>
      <w:r>
        <w:rPr>
          <w:bCs/>
        </w:rPr>
        <w:t>Harvest and Haulage Contractor support</w:t>
      </w:r>
    </w:p>
    <w:p w14:paraId="2B8422F8" w14:textId="77777777" w:rsidR="00432AAF" w:rsidRPr="00432AAF" w:rsidRDefault="00432AAF" w:rsidP="00D622D7">
      <w:pPr>
        <w:pStyle w:val="bodycopy"/>
        <w:sectPr w:rsidR="00432AAF" w:rsidRPr="00432AAF" w:rsidSect="002410B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992" w:right="1418" w:bottom="1418" w:left="1418" w:header="510" w:footer="472" w:gutter="0"/>
          <w:cols w:space="708"/>
          <w:titlePg/>
          <w:docGrid w:linePitch="360"/>
        </w:sectPr>
      </w:pPr>
    </w:p>
    <w:p w14:paraId="073E52C6" w14:textId="27D641DB" w:rsidR="006A2B40" w:rsidRPr="006A2B40" w:rsidRDefault="006A2B40" w:rsidP="6B903667">
      <w:pPr>
        <w:pStyle w:val="bodycopy"/>
        <w:spacing w:before="120"/>
        <w:rPr>
          <w:b/>
          <w:bCs/>
          <w:color w:val="01794B"/>
          <w:sz w:val="24"/>
          <w:szCs w:val="24"/>
        </w:rPr>
      </w:pPr>
      <w:r w:rsidRPr="6B903667">
        <w:rPr>
          <w:b/>
          <w:bCs/>
          <w:color w:val="01794B"/>
          <w:sz w:val="24"/>
          <w:szCs w:val="24"/>
        </w:rPr>
        <w:t xml:space="preserve">Overview </w:t>
      </w:r>
    </w:p>
    <w:p w14:paraId="1DA608DD" w14:textId="27D641DB" w:rsidR="00104798" w:rsidRDefault="006A2B40" w:rsidP="006A7238">
      <w:pPr>
        <w:pStyle w:val="bodycopy"/>
        <w:rPr>
          <w:b/>
        </w:rPr>
      </w:pPr>
      <w:r>
        <w:t xml:space="preserve">All harvest and haulage contractors will continue to be engaged </w:t>
      </w:r>
      <w:r w:rsidR="00A11361">
        <w:t xml:space="preserve">for the period of their </w:t>
      </w:r>
      <w:r>
        <w:t xml:space="preserve">contracts. </w:t>
      </w:r>
    </w:p>
    <w:p w14:paraId="5A873647" w14:textId="27D641DB" w:rsidR="00104798" w:rsidRDefault="00104798" w:rsidP="006A7238">
      <w:pPr>
        <w:pStyle w:val="bodycopy"/>
        <w:rPr>
          <w:b/>
        </w:rPr>
      </w:pPr>
      <w:r>
        <w:t xml:space="preserve">We are continuing to work with industry, including </w:t>
      </w:r>
      <w:r w:rsidR="00DF1D5F">
        <w:t>Australian Forest Contractors Association (</w:t>
      </w:r>
      <w:r>
        <w:t>AFCA</w:t>
      </w:r>
      <w:r w:rsidR="00DF1D5F">
        <w:t>)</w:t>
      </w:r>
      <w:r>
        <w:t xml:space="preserve">, to </w:t>
      </w:r>
      <w:r w:rsidR="00A72A6B">
        <w:t>better</w:t>
      </w:r>
      <w:r>
        <w:t xml:space="preserve"> understand contractor businesses, what form of compensation works best and transition opportunities that will be available in fire and forest management.</w:t>
      </w:r>
    </w:p>
    <w:p w14:paraId="5D4DE84E" w14:textId="27D641DB" w:rsidR="00F81844" w:rsidRDefault="00E31F2E" w:rsidP="006A7238">
      <w:pPr>
        <w:pStyle w:val="bodycopy"/>
        <w:rPr>
          <w:b/>
        </w:rPr>
      </w:pPr>
      <w:r>
        <w:t xml:space="preserve">Stand-down payments for harvest and haulage contractors who are not working will continue within their contracted period. </w:t>
      </w:r>
    </w:p>
    <w:p w14:paraId="7CFA1EC3" w14:textId="27D641DB" w:rsidR="006A2B40" w:rsidRPr="006A2B40" w:rsidRDefault="00AF439F" w:rsidP="006A7238">
      <w:pPr>
        <w:pStyle w:val="bodycopy"/>
        <w:rPr>
          <w:b/>
        </w:rPr>
      </w:pPr>
      <w:r>
        <w:t xml:space="preserve">For </w:t>
      </w:r>
      <w:r w:rsidR="002B6665">
        <w:t>worker</w:t>
      </w:r>
      <w:r>
        <w:t>s,</w:t>
      </w:r>
      <w:r w:rsidR="006926FD">
        <w:t xml:space="preserve"> </w:t>
      </w:r>
      <w:r w:rsidR="002B6665">
        <w:t>i</w:t>
      </w:r>
      <w:r w:rsidR="006A2B40">
        <w:t xml:space="preserve">f an employee of a contractor business is made redundant </w:t>
      </w:r>
      <w:proofErr w:type="gramStart"/>
      <w:r w:rsidR="006A2B40">
        <w:t>as a result of</w:t>
      </w:r>
      <w:proofErr w:type="gramEnd"/>
      <w:r w:rsidR="006A2B40">
        <w:t xml:space="preserve"> inactivity, they will be eligible for worker support services and payments.</w:t>
      </w:r>
    </w:p>
    <w:p w14:paraId="14633AA6" w14:textId="27D641DB" w:rsidR="00AD2BB6" w:rsidRDefault="006A2B40" w:rsidP="006A7238">
      <w:pPr>
        <w:pStyle w:val="bodycopy"/>
      </w:pPr>
      <w:r>
        <w:t xml:space="preserve">Support and advice </w:t>
      </w:r>
      <w:r w:rsidR="00AA4D94">
        <w:t>are</w:t>
      </w:r>
      <w:r w:rsidR="009A7BE1">
        <w:t xml:space="preserve"> available now </w:t>
      </w:r>
      <w:r w:rsidR="00EB7685">
        <w:t>for businesses and workers</w:t>
      </w:r>
      <w:r w:rsidR="00A6282E">
        <w:t xml:space="preserve"> and we continue to consult</w:t>
      </w:r>
      <w:r w:rsidR="009A7BE1">
        <w:t xml:space="preserve"> with them</w:t>
      </w:r>
      <w:r w:rsidR="00A6282E">
        <w:t xml:space="preserve"> </w:t>
      </w:r>
      <w:r w:rsidR="00654978">
        <w:t xml:space="preserve">on their transition support needs. </w:t>
      </w:r>
    </w:p>
    <w:p w14:paraId="0058B97C" w14:textId="5F78507F" w:rsidR="0015697D" w:rsidRDefault="0015697D" w:rsidP="006A7238">
      <w:pPr>
        <w:pStyle w:val="bodycopy"/>
      </w:pPr>
      <w:r>
        <w:t xml:space="preserve">Please visit </w:t>
      </w:r>
      <w:r w:rsidRPr="6B903667">
        <w:rPr>
          <w:b/>
          <w:bCs/>
        </w:rPr>
        <w:t>vic.gov.au/forestry</w:t>
      </w:r>
      <w:r>
        <w:t xml:space="preserve"> for more detail on the support available and for updates as more assistance becomes available.</w:t>
      </w:r>
    </w:p>
    <w:p w14:paraId="63CCCDD6" w14:textId="77777777" w:rsidR="006A2B40" w:rsidRPr="006A2B40" w:rsidRDefault="00900442" w:rsidP="00900442">
      <w:pPr>
        <w:pStyle w:val="bodycopy"/>
        <w:spacing w:after="0"/>
        <w:rPr>
          <w:b/>
          <w:bCs/>
          <w:color w:val="01794B"/>
          <w:sz w:val="24"/>
        </w:rPr>
      </w:pPr>
      <w:r>
        <w:rPr>
          <w:b/>
          <w:bCs/>
          <w:color w:val="01794B"/>
          <w:sz w:val="24"/>
        </w:rPr>
        <w:br/>
      </w:r>
      <w:r w:rsidR="006A2B40" w:rsidRPr="006A2B40">
        <w:rPr>
          <w:b/>
          <w:bCs/>
          <w:color w:val="01794B"/>
          <w:sz w:val="24"/>
        </w:rPr>
        <w:t xml:space="preserve">Getting the </w:t>
      </w:r>
      <w:proofErr w:type="gramStart"/>
      <w:r w:rsidR="006A2B40">
        <w:rPr>
          <w:b/>
          <w:bCs/>
          <w:color w:val="01794B"/>
          <w:sz w:val="24"/>
        </w:rPr>
        <w:t>h</w:t>
      </w:r>
      <w:r w:rsidR="006A2B40" w:rsidRPr="006A2B40">
        <w:rPr>
          <w:b/>
          <w:bCs/>
          <w:color w:val="01794B"/>
          <w:sz w:val="24"/>
        </w:rPr>
        <w:t>elp</w:t>
      </w:r>
      <w:proofErr w:type="gramEnd"/>
      <w:r w:rsidR="006A2B40" w:rsidRPr="006A2B40">
        <w:rPr>
          <w:b/>
          <w:bCs/>
          <w:color w:val="01794B"/>
          <w:sz w:val="24"/>
        </w:rPr>
        <w:t xml:space="preserve"> you </w:t>
      </w:r>
      <w:r w:rsidR="006A2B40">
        <w:rPr>
          <w:b/>
          <w:bCs/>
          <w:color w:val="01794B"/>
          <w:sz w:val="24"/>
        </w:rPr>
        <w:t>n</w:t>
      </w:r>
      <w:r w:rsidR="006A2B40" w:rsidRPr="006A2B40">
        <w:rPr>
          <w:b/>
          <w:bCs/>
          <w:color w:val="01794B"/>
          <w:sz w:val="24"/>
        </w:rPr>
        <w:t xml:space="preserve">eed </w:t>
      </w:r>
    </w:p>
    <w:p w14:paraId="43017E35" w14:textId="55C39493" w:rsidR="006A2B40" w:rsidRDefault="006A2B40" w:rsidP="00392238">
      <w:pPr>
        <w:pStyle w:val="heading1blue"/>
        <w:rPr>
          <w:color w:val="404040"/>
          <w:sz w:val="20"/>
        </w:rPr>
      </w:pPr>
      <w:r>
        <w:rPr>
          <w:b/>
          <w:color w:val="404040"/>
          <w:sz w:val="20"/>
        </w:rPr>
        <w:t xml:space="preserve">Workers </w:t>
      </w:r>
    </w:p>
    <w:p w14:paraId="140A3DDE" w14:textId="55C39493" w:rsidR="00AA11F8" w:rsidRDefault="00AA11F8" w:rsidP="00AA11F8">
      <w:pPr>
        <w:pStyle w:val="bodycopy"/>
        <w:spacing w:after="0"/>
      </w:pPr>
      <w:proofErr w:type="spellStart"/>
      <w:r>
        <w:t>ForestWorks</w:t>
      </w:r>
      <w:proofErr w:type="spellEnd"/>
      <w:r>
        <w:t xml:space="preserve"> support is being delivered through 1:1 case management that includes:</w:t>
      </w:r>
    </w:p>
    <w:p w14:paraId="67F43B7F" w14:textId="55C39493" w:rsidR="00AA11F8" w:rsidRDefault="00AA11F8" w:rsidP="00AA11F8">
      <w:pPr>
        <w:pStyle w:val="bodycopy"/>
        <w:numPr>
          <w:ilvl w:val="0"/>
          <w:numId w:val="14"/>
        </w:numPr>
        <w:spacing w:after="0"/>
      </w:pPr>
      <w:r>
        <w:t>access to payments</w:t>
      </w:r>
    </w:p>
    <w:p w14:paraId="1F9B6CC7" w14:textId="55C39493" w:rsidR="00AA11F8" w:rsidRDefault="00AA11F8" w:rsidP="00AA11F8">
      <w:pPr>
        <w:pStyle w:val="bodycopy"/>
        <w:numPr>
          <w:ilvl w:val="0"/>
          <w:numId w:val="14"/>
        </w:numPr>
        <w:spacing w:after="0"/>
      </w:pPr>
      <w:r>
        <w:t xml:space="preserve">training support </w:t>
      </w:r>
    </w:p>
    <w:p w14:paraId="28A8C884" w14:textId="55C39493" w:rsidR="00AA11F8" w:rsidRDefault="00AA11F8" w:rsidP="00AA11F8">
      <w:pPr>
        <w:pStyle w:val="bodycopy"/>
        <w:numPr>
          <w:ilvl w:val="0"/>
          <w:numId w:val="14"/>
        </w:numPr>
        <w:spacing w:after="0"/>
      </w:pPr>
      <w:r>
        <w:t>recognition of prior learning and current competencies to formalise skills acquired</w:t>
      </w:r>
    </w:p>
    <w:p w14:paraId="6E212899" w14:textId="55C39493" w:rsidR="00AA11F8" w:rsidRDefault="00AA11F8" w:rsidP="00AA11F8">
      <w:pPr>
        <w:pStyle w:val="bodycopy"/>
        <w:numPr>
          <w:ilvl w:val="0"/>
          <w:numId w:val="14"/>
        </w:numPr>
        <w:spacing w:after="0"/>
      </w:pPr>
      <w:r>
        <w:t>employment support including matching workers to jobs in their local area</w:t>
      </w:r>
    </w:p>
    <w:p w14:paraId="091F5BB7" w14:textId="55C39493" w:rsidR="00AA11F8" w:rsidRDefault="00AA11F8" w:rsidP="00AA11F8">
      <w:pPr>
        <w:pStyle w:val="bodycopy"/>
        <w:numPr>
          <w:ilvl w:val="0"/>
          <w:numId w:val="14"/>
        </w:numPr>
        <w:spacing w:after="0"/>
      </w:pPr>
      <w:r>
        <w:t>health and wellbeing support</w:t>
      </w:r>
    </w:p>
    <w:p w14:paraId="130E1EC6" w14:textId="55C39493" w:rsidR="00AA11F8" w:rsidRDefault="00AA11F8" w:rsidP="00AA11F8">
      <w:pPr>
        <w:pStyle w:val="bodycopy"/>
        <w:numPr>
          <w:ilvl w:val="0"/>
          <w:numId w:val="14"/>
        </w:numPr>
      </w:pPr>
      <w:r>
        <w:t>referrals to other support agencies.</w:t>
      </w:r>
    </w:p>
    <w:p w14:paraId="1FBF5A9D" w14:textId="4758DE0D" w:rsidR="00AA11F8" w:rsidRDefault="00AA11F8" w:rsidP="00AA11F8">
      <w:pPr>
        <w:pStyle w:val="bodycopy"/>
        <w:spacing w:after="0"/>
      </w:pPr>
      <w:r>
        <w:t xml:space="preserve">Training support includes getting recognition for your prior learning, developing a personal re-training </w:t>
      </w:r>
      <w:proofErr w:type="gramStart"/>
      <w:r>
        <w:t>plan</w:t>
      </w:r>
      <w:proofErr w:type="gramEnd"/>
      <w:r>
        <w:t xml:space="preserve"> and identifying free training opportunities.</w:t>
      </w:r>
      <w:r>
        <w:br/>
      </w:r>
    </w:p>
    <w:p w14:paraId="6982D785" w14:textId="25AE778A" w:rsidR="00392238" w:rsidRDefault="0015697D" w:rsidP="003351FA">
      <w:pPr>
        <w:pStyle w:val="bodycopy"/>
        <w:rPr>
          <w:b/>
          <w:bCs/>
        </w:rPr>
      </w:pPr>
      <w:bookmarkStart w:id="0" w:name="_Hlk137802697"/>
      <w:r>
        <w:t xml:space="preserve">Directly affected native timber workers and families should contact </w:t>
      </w:r>
      <w:proofErr w:type="spellStart"/>
      <w:r>
        <w:t>ForestWorks</w:t>
      </w:r>
      <w:proofErr w:type="spellEnd"/>
      <w:r>
        <w:t xml:space="preserve"> on 1800 177 001.</w:t>
      </w:r>
      <w:bookmarkEnd w:id="0"/>
      <w:r>
        <w:br/>
      </w:r>
      <w:r w:rsidR="003351FA">
        <w:rPr>
          <w:b/>
          <w:bCs/>
        </w:rPr>
        <w:br/>
      </w:r>
      <w:r w:rsidR="006A2B40" w:rsidRPr="6B903667">
        <w:rPr>
          <w:b/>
          <w:bCs/>
        </w:rPr>
        <w:t>Businesses</w:t>
      </w:r>
    </w:p>
    <w:p w14:paraId="5A514960" w14:textId="7FC03C73" w:rsidR="0015697D" w:rsidRPr="00900442" w:rsidRDefault="0015697D" w:rsidP="00392238">
      <w:pPr>
        <w:pStyle w:val="bodycopy"/>
        <w:rPr>
          <w:rStyle w:val="Hyperlink"/>
          <w:color w:val="404040"/>
          <w:u w:val="none"/>
        </w:rPr>
      </w:pPr>
      <w:r>
        <w:rPr>
          <w:rStyle w:val="Hyperlink"/>
          <w:color w:val="404040"/>
          <w:u w:val="none"/>
        </w:rPr>
        <w:t>The Forestry Transition Program is supporting timber businesses to transition out of native timber, explore opportunities and diversify into different ways of working.</w:t>
      </w:r>
    </w:p>
    <w:p w14:paraId="7B78BC64" w14:textId="55C39493" w:rsidR="0015697D" w:rsidRPr="00900442" w:rsidRDefault="0015697D" w:rsidP="0015697D">
      <w:pPr>
        <w:pStyle w:val="bodycopy"/>
        <w:rPr>
          <w:rStyle w:val="Hyperlink"/>
          <w:color w:val="404040"/>
          <w:u w:val="none"/>
        </w:rPr>
      </w:pPr>
      <w:r>
        <w:rPr>
          <w:rStyle w:val="Hyperlink"/>
          <w:color w:val="404040"/>
          <w:u w:val="none"/>
        </w:rPr>
        <w:t xml:space="preserve">All contracting businesses will receive case management to make sure they can access joined-up support and referral services. </w:t>
      </w:r>
    </w:p>
    <w:p w14:paraId="61E04455" w14:textId="55C39493" w:rsidR="0015697D" w:rsidRPr="00900442" w:rsidRDefault="0015697D" w:rsidP="0015697D">
      <w:pPr>
        <w:pStyle w:val="bodycopy"/>
        <w:rPr>
          <w:rStyle w:val="Hyperlink"/>
          <w:color w:val="404040"/>
          <w:u w:val="none"/>
        </w:rPr>
      </w:pPr>
      <w:r>
        <w:rPr>
          <w:rStyle w:val="Hyperlink"/>
          <w:color w:val="404040"/>
          <w:u w:val="none"/>
        </w:rPr>
        <w:t>Timber Innovation Grants are available for contractors to explore, investigate and implement business transition opportunities.</w:t>
      </w:r>
    </w:p>
    <w:p w14:paraId="73AA6264" w14:textId="55C39493" w:rsidR="0015697D" w:rsidRDefault="0015697D" w:rsidP="0015697D">
      <w:pPr>
        <w:pStyle w:val="bodycopy"/>
        <w:rPr>
          <w:rStyle w:val="Hyperlink"/>
          <w:color w:val="404040"/>
          <w:u w:val="none"/>
        </w:rPr>
      </w:pPr>
      <w:r>
        <w:rPr>
          <w:rStyle w:val="Hyperlink"/>
          <w:color w:val="404040"/>
          <w:u w:val="none"/>
        </w:rPr>
        <w:t>Harvest and haulage contractors and workers will be offered alternative work in forest and land management to potentially continue to work in the forests and contribute to bushfire risk reduction.</w:t>
      </w:r>
    </w:p>
    <w:p w14:paraId="2B538D93" w14:textId="6A8D9DA5" w:rsidR="00D76005" w:rsidRDefault="006A2B40" w:rsidP="006A2B40">
      <w:pPr>
        <w:pStyle w:val="bodycopy"/>
      </w:pPr>
      <w:r>
        <w:t xml:space="preserve">Dedicated teams </w:t>
      </w:r>
      <w:r w:rsidR="006E0AF1">
        <w:t xml:space="preserve">are available now to </w:t>
      </w:r>
      <w:r>
        <w:t xml:space="preserve">provide 1:1 case management and help </w:t>
      </w:r>
      <w:r w:rsidR="0092705A">
        <w:t xml:space="preserve">businesses </w:t>
      </w:r>
      <w:r>
        <w:t xml:space="preserve">navigate the changes in </w:t>
      </w:r>
      <w:r w:rsidR="0092705A">
        <w:t xml:space="preserve">their </w:t>
      </w:r>
      <w:r>
        <w:t xml:space="preserve">circumstances. </w:t>
      </w:r>
      <w:r w:rsidR="006E0AF1" w:rsidRPr="006E0AF1">
        <w:t>Contractors are also encouraged to continue providing input and feedback on transition support needs.</w:t>
      </w:r>
    </w:p>
    <w:p w14:paraId="3F6AFD78" w14:textId="57C9DF56" w:rsidR="006A2B40" w:rsidRDefault="006A2B40" w:rsidP="007324F3">
      <w:pPr>
        <w:pStyle w:val="bodycopy"/>
        <w:spacing w:after="0"/>
      </w:pPr>
      <w:r>
        <w:t xml:space="preserve">You can call the </w:t>
      </w:r>
      <w:r w:rsidR="0092705A">
        <w:t>Department of Energy, Environment and Climate Action (</w:t>
      </w:r>
      <w:r w:rsidR="006E0AF1">
        <w:t>DEECA</w:t>
      </w:r>
      <w:r w:rsidR="0092705A">
        <w:t>)</w:t>
      </w:r>
      <w:r w:rsidR="006E0AF1">
        <w:t xml:space="preserve"> </w:t>
      </w:r>
      <w:r>
        <w:t xml:space="preserve">Forestry Transition </w:t>
      </w:r>
      <w:r w:rsidR="00982E69">
        <w:t xml:space="preserve">Hotline </w:t>
      </w:r>
      <w:r>
        <w:t xml:space="preserve">on 1800 318 182 or </w:t>
      </w:r>
      <w:r w:rsidR="00982E69">
        <w:t xml:space="preserve">contact the Business Transition Coordinator </w:t>
      </w:r>
      <w:r>
        <w:t>in your area:</w:t>
      </w:r>
    </w:p>
    <w:p w14:paraId="068ABFDC" w14:textId="77777777" w:rsidR="006A2B40" w:rsidRDefault="006A2B40" w:rsidP="007324F3">
      <w:pPr>
        <w:pStyle w:val="bodycopy"/>
        <w:numPr>
          <w:ilvl w:val="0"/>
          <w:numId w:val="13"/>
        </w:numPr>
        <w:spacing w:after="0"/>
      </w:pPr>
      <w:r>
        <w:t>Gippsland — Andrew van der Kaap, Business Transition Support Officer, 0417 992 636</w:t>
      </w:r>
    </w:p>
    <w:p w14:paraId="13EF178B" w14:textId="55C39493" w:rsidR="006A2B40" w:rsidRDefault="00D03466" w:rsidP="00EA4FB7">
      <w:pPr>
        <w:pStyle w:val="bodycopy"/>
        <w:numPr>
          <w:ilvl w:val="0"/>
          <w:numId w:val="13"/>
        </w:numPr>
      </w:pPr>
      <w:r>
        <w:t xml:space="preserve">Rest of </w:t>
      </w:r>
      <w:r w:rsidR="006A2B40">
        <w:t>Victoria — Kara Zdrzalka (Hinton), Business Transition Support Officer, 0417 483 803</w:t>
      </w:r>
    </w:p>
    <w:p w14:paraId="5BEFB38C" w14:textId="65374170" w:rsidR="00900442" w:rsidRDefault="00900442" w:rsidP="00A407C7">
      <w:pPr>
        <w:pStyle w:val="heading1blue"/>
        <w:rPr>
          <w:rStyle w:val="Hyperlink"/>
          <w:b/>
          <w:bCs/>
          <w:u w:val="none"/>
        </w:rPr>
      </w:pPr>
      <w:r w:rsidRPr="00900442">
        <w:rPr>
          <w:rStyle w:val="Hyperlink"/>
          <w:b/>
          <w:bCs/>
          <w:u w:val="none"/>
        </w:rPr>
        <w:lastRenderedPageBreak/>
        <w:t xml:space="preserve">Next </w:t>
      </w:r>
      <w:r>
        <w:rPr>
          <w:rStyle w:val="Hyperlink"/>
          <w:b/>
          <w:bCs/>
          <w:u w:val="none"/>
        </w:rPr>
        <w:t>s</w:t>
      </w:r>
      <w:r w:rsidRPr="00900442">
        <w:rPr>
          <w:rStyle w:val="Hyperlink"/>
          <w:b/>
          <w:bCs/>
          <w:u w:val="none"/>
        </w:rPr>
        <w:t>teps</w:t>
      </w:r>
    </w:p>
    <w:p w14:paraId="7885AD56" w14:textId="17CA0BA9" w:rsidR="303C7A75" w:rsidRDefault="303C7A75" w:rsidP="72E6BCE7">
      <w:pPr>
        <w:rPr>
          <w:rFonts w:eastAsia="Arial" w:cs="Arial"/>
          <w:color w:val="404040"/>
          <w:sz w:val="19"/>
          <w:szCs w:val="19"/>
        </w:rPr>
      </w:pPr>
      <w:r>
        <w:rPr>
          <w:rFonts w:eastAsia="Arial" w:cs="Arial"/>
          <w:color w:val="404040"/>
          <w:sz w:val="19"/>
          <w:szCs w:val="19"/>
        </w:rPr>
        <w:t xml:space="preserve">VicForests and DEECA are working closely to establish a work program </w:t>
      </w:r>
      <w:r w:rsidR="00823A55">
        <w:rPr>
          <w:rFonts w:eastAsia="Arial" w:cs="Arial"/>
          <w:color w:val="404040"/>
          <w:sz w:val="19"/>
          <w:szCs w:val="19"/>
        </w:rPr>
        <w:t>across</w:t>
      </w:r>
      <w:r w:rsidR="00F31586">
        <w:rPr>
          <w:rFonts w:eastAsia="Arial" w:cs="Arial"/>
          <w:color w:val="404040"/>
          <w:sz w:val="19"/>
          <w:szCs w:val="19"/>
        </w:rPr>
        <w:t xml:space="preserve"> </w:t>
      </w:r>
      <w:r w:rsidR="00823A55">
        <w:rPr>
          <w:rFonts w:eastAsia="Arial" w:cs="Arial"/>
          <w:color w:val="404040"/>
          <w:sz w:val="19"/>
          <w:szCs w:val="19"/>
        </w:rPr>
        <w:t xml:space="preserve">the </w:t>
      </w:r>
      <w:r>
        <w:rPr>
          <w:rFonts w:eastAsia="Arial" w:cs="Arial"/>
          <w:color w:val="404040"/>
          <w:sz w:val="19"/>
          <w:szCs w:val="19"/>
        </w:rPr>
        <w:t>2023-24</w:t>
      </w:r>
      <w:r w:rsidR="00823A55">
        <w:rPr>
          <w:rFonts w:eastAsia="Arial" w:cs="Arial"/>
          <w:color w:val="404040"/>
          <w:sz w:val="19"/>
          <w:szCs w:val="19"/>
        </w:rPr>
        <w:t xml:space="preserve"> period</w:t>
      </w:r>
      <w:r>
        <w:rPr>
          <w:rFonts w:eastAsia="Arial" w:cs="Arial"/>
          <w:color w:val="404040"/>
          <w:sz w:val="19"/>
          <w:szCs w:val="19"/>
        </w:rPr>
        <w:t xml:space="preserve">. The work program will prioritise timber harvesting and log haulage </w:t>
      </w:r>
      <w:r w:rsidR="005525BE">
        <w:rPr>
          <w:rFonts w:eastAsia="Arial" w:cs="Arial"/>
          <w:color w:val="404040"/>
          <w:sz w:val="19"/>
          <w:szCs w:val="19"/>
        </w:rPr>
        <w:t>for</w:t>
      </w:r>
      <w:r w:rsidR="00886CB6">
        <w:rPr>
          <w:rFonts w:eastAsia="Arial" w:cs="Arial"/>
          <w:color w:val="404040"/>
          <w:sz w:val="19"/>
          <w:szCs w:val="19"/>
        </w:rPr>
        <w:t xml:space="preserve"> the rest of 2023,</w:t>
      </w:r>
      <w:r>
        <w:rPr>
          <w:rFonts w:eastAsia="Arial" w:cs="Arial"/>
          <w:color w:val="404040"/>
          <w:sz w:val="19"/>
          <w:szCs w:val="19"/>
        </w:rPr>
        <w:t xml:space="preserve"> supported by forest management activities</w:t>
      </w:r>
      <w:r w:rsidR="00425D9F">
        <w:rPr>
          <w:rFonts w:eastAsia="Arial" w:cs="Arial"/>
          <w:color w:val="404040"/>
          <w:sz w:val="19"/>
          <w:szCs w:val="19"/>
        </w:rPr>
        <w:t>. In 2024</w:t>
      </w:r>
      <w:r w:rsidR="00EB350C">
        <w:rPr>
          <w:rFonts w:eastAsia="Arial" w:cs="Arial"/>
          <w:color w:val="404040"/>
          <w:sz w:val="19"/>
          <w:szCs w:val="19"/>
        </w:rPr>
        <w:t xml:space="preserve"> the priority will switch</w:t>
      </w:r>
      <w:r>
        <w:rPr>
          <w:rFonts w:eastAsia="Arial" w:cs="Arial"/>
          <w:color w:val="404040"/>
          <w:sz w:val="19"/>
          <w:szCs w:val="19"/>
        </w:rPr>
        <w:t xml:space="preserve"> </w:t>
      </w:r>
      <w:r w:rsidR="00EB350C">
        <w:rPr>
          <w:rFonts w:eastAsia="Arial" w:cs="Arial"/>
          <w:color w:val="404040"/>
          <w:sz w:val="19"/>
          <w:szCs w:val="19"/>
        </w:rPr>
        <w:t xml:space="preserve">to </w:t>
      </w:r>
      <w:r>
        <w:rPr>
          <w:rFonts w:eastAsia="Arial" w:cs="Arial"/>
          <w:color w:val="404040"/>
          <w:sz w:val="19"/>
          <w:szCs w:val="19"/>
        </w:rPr>
        <w:t xml:space="preserve">forest </w:t>
      </w:r>
      <w:r w:rsidR="000575D1">
        <w:rPr>
          <w:rFonts w:eastAsia="Arial" w:cs="Arial"/>
          <w:color w:val="404040"/>
          <w:sz w:val="19"/>
          <w:szCs w:val="19"/>
        </w:rPr>
        <w:t xml:space="preserve">and fire </w:t>
      </w:r>
      <w:r>
        <w:rPr>
          <w:rFonts w:eastAsia="Arial" w:cs="Arial"/>
          <w:color w:val="404040"/>
          <w:sz w:val="19"/>
          <w:szCs w:val="19"/>
        </w:rPr>
        <w:t xml:space="preserve">management, </w:t>
      </w:r>
      <w:proofErr w:type="gramStart"/>
      <w:r>
        <w:rPr>
          <w:rFonts w:eastAsia="Arial" w:cs="Arial"/>
          <w:color w:val="404040"/>
          <w:sz w:val="19"/>
          <w:szCs w:val="19"/>
        </w:rPr>
        <w:t>regeneration</w:t>
      </w:r>
      <w:proofErr w:type="gramEnd"/>
      <w:r>
        <w:rPr>
          <w:rFonts w:eastAsia="Arial" w:cs="Arial"/>
          <w:color w:val="404040"/>
          <w:sz w:val="19"/>
          <w:szCs w:val="19"/>
        </w:rPr>
        <w:t xml:space="preserve"> and rehabilitation activities</w:t>
      </w:r>
      <w:r w:rsidR="00492456">
        <w:rPr>
          <w:rFonts w:eastAsia="Arial" w:cs="Arial"/>
          <w:color w:val="404040"/>
          <w:sz w:val="19"/>
          <w:szCs w:val="19"/>
        </w:rPr>
        <w:t>.</w:t>
      </w:r>
      <w:r>
        <w:rPr>
          <w:rFonts w:eastAsia="Arial" w:cs="Arial"/>
          <w:color w:val="404040"/>
          <w:sz w:val="19"/>
          <w:szCs w:val="19"/>
        </w:rPr>
        <w:t xml:space="preserve"> </w:t>
      </w:r>
    </w:p>
    <w:p w14:paraId="08B0237A" w14:textId="3071C683" w:rsidR="72E6BCE7" w:rsidRDefault="72E6BCE7" w:rsidP="72E6BCE7">
      <w:pPr>
        <w:pStyle w:val="bodycopy"/>
        <w:spacing w:after="0"/>
      </w:pPr>
    </w:p>
    <w:p w14:paraId="15C7FC25" w14:textId="498D4BDD" w:rsidR="00900442" w:rsidRDefault="0092705A" w:rsidP="007324F3">
      <w:pPr>
        <w:pStyle w:val="bodycopy"/>
        <w:spacing w:after="0"/>
      </w:pPr>
      <w:r>
        <w:t>The DEECA Forestry Transition T</w:t>
      </w:r>
      <w:r w:rsidR="00C90591">
        <w:t>e</w:t>
      </w:r>
      <w:r>
        <w:t>am</w:t>
      </w:r>
      <w:r w:rsidRPr="00900442">
        <w:t xml:space="preserve"> </w:t>
      </w:r>
      <w:r w:rsidR="7DBCED5C">
        <w:t xml:space="preserve">is </w:t>
      </w:r>
      <w:r w:rsidR="00900442" w:rsidRPr="00900442">
        <w:t xml:space="preserve">working with the Australian Forest Contractors Association to </w:t>
      </w:r>
      <w:r w:rsidR="00D03466">
        <w:t>establish an inventory of</w:t>
      </w:r>
      <w:r w:rsidR="00900442" w:rsidRPr="00900442">
        <w:t xml:space="preserve"> all harvest and haulage equipment and assess stranded assets. This will help in developing contracting and compensation packages.</w:t>
      </w:r>
    </w:p>
    <w:p w14:paraId="3420DBB4" w14:textId="77777777" w:rsidR="00900442" w:rsidRDefault="00900442" w:rsidP="00900442">
      <w:pPr>
        <w:pStyle w:val="bodycopy"/>
      </w:pPr>
    </w:p>
    <w:p w14:paraId="6B994E12" w14:textId="77777777" w:rsidR="00900442" w:rsidRPr="00900442" w:rsidRDefault="00900442" w:rsidP="00900442">
      <w:pPr>
        <w:pStyle w:val="heading1blue"/>
        <w:spacing w:after="0"/>
        <w:rPr>
          <w:b/>
          <w:bCs/>
        </w:rPr>
      </w:pPr>
      <w:r w:rsidRPr="00900442">
        <w:rPr>
          <w:b/>
          <w:bCs/>
        </w:rPr>
        <w:t xml:space="preserve">Frequently </w:t>
      </w:r>
      <w:r>
        <w:rPr>
          <w:b/>
          <w:bCs/>
        </w:rPr>
        <w:t>a</w:t>
      </w:r>
      <w:r w:rsidRPr="00900442">
        <w:rPr>
          <w:b/>
          <w:bCs/>
        </w:rPr>
        <w:t xml:space="preserve">sked </w:t>
      </w:r>
      <w:r>
        <w:rPr>
          <w:b/>
          <w:bCs/>
        </w:rPr>
        <w:t>q</w:t>
      </w:r>
      <w:r w:rsidRPr="00900442">
        <w:rPr>
          <w:b/>
          <w:bCs/>
        </w:rPr>
        <w:t>uestions</w:t>
      </w:r>
    </w:p>
    <w:p w14:paraId="7DDCA025" w14:textId="4CA42A89" w:rsidR="119DC222" w:rsidRDefault="34B4196E" w:rsidP="00ED17DE">
      <w:pPr>
        <w:pStyle w:val="heading2black"/>
        <w:spacing w:before="120"/>
      </w:pPr>
      <w:r>
        <w:t xml:space="preserve">What will the scope of </w:t>
      </w:r>
      <w:r w:rsidR="00BE025D">
        <w:t xml:space="preserve">forest and fire management </w:t>
      </w:r>
      <w:r>
        <w:t>works look like for forest contractors?</w:t>
      </w:r>
    </w:p>
    <w:p w14:paraId="6AAEEAC6" w14:textId="775799AC" w:rsidR="58145936" w:rsidRDefault="005065DF" w:rsidP="003A3F62">
      <w:pPr>
        <w:pStyle w:val="bodycopy"/>
        <w:spacing w:after="0"/>
      </w:pPr>
      <w:r>
        <w:t xml:space="preserve">Through </w:t>
      </w:r>
      <w:r w:rsidR="00C545D4">
        <w:t xml:space="preserve">additional </w:t>
      </w:r>
      <w:r>
        <w:t>Government</w:t>
      </w:r>
      <w:r w:rsidR="004D059F">
        <w:t xml:space="preserve"> investment, c</w:t>
      </w:r>
      <w:r w:rsidR="34B4196E">
        <w:t>ontractors will maintain the strategic fire road network</w:t>
      </w:r>
      <w:r w:rsidR="1D3545C9">
        <w:t>,</w:t>
      </w:r>
      <w:r w:rsidR="34B4196E">
        <w:t xml:space="preserve"> Strategic Fuel Break</w:t>
      </w:r>
      <w:r w:rsidR="77D89204">
        <w:t>s</w:t>
      </w:r>
      <w:r w:rsidR="34B4196E">
        <w:t xml:space="preserve"> network</w:t>
      </w:r>
      <w:r w:rsidR="640DF73D">
        <w:t xml:space="preserve">, </w:t>
      </w:r>
      <w:proofErr w:type="gramStart"/>
      <w:r w:rsidR="640DF73D">
        <w:t>visitor</w:t>
      </w:r>
      <w:proofErr w:type="gramEnd"/>
      <w:r w:rsidR="640DF73D">
        <w:t xml:space="preserve"> and recreation facilities,</w:t>
      </w:r>
      <w:r w:rsidR="708963C6">
        <w:t xml:space="preserve"> </w:t>
      </w:r>
      <w:r w:rsidR="66FADF94">
        <w:t>undertake</w:t>
      </w:r>
      <w:r w:rsidR="2070CEC8">
        <w:t xml:space="preserve"> s</w:t>
      </w:r>
      <w:r w:rsidR="34B4196E">
        <w:t>eed collection</w:t>
      </w:r>
      <w:r w:rsidR="496198F3">
        <w:t xml:space="preserve">, </w:t>
      </w:r>
      <w:r w:rsidR="3C8A70C5">
        <w:t xml:space="preserve">silvicultural works </w:t>
      </w:r>
      <w:r w:rsidR="00DD29E0">
        <w:t>(</w:t>
      </w:r>
      <w:r w:rsidR="3C8A70C5">
        <w:t>including regeneration of historic coupes and fire-affected areas</w:t>
      </w:r>
      <w:r w:rsidR="00DD29E0">
        <w:t>)</w:t>
      </w:r>
      <w:r w:rsidR="3C8A70C5">
        <w:t xml:space="preserve">, </w:t>
      </w:r>
      <w:r w:rsidR="496198F3">
        <w:t>h</w:t>
      </w:r>
      <w:r w:rsidR="34B4196E">
        <w:t>azardous tree treatment</w:t>
      </w:r>
      <w:r w:rsidR="7A80366A">
        <w:t>, work on r</w:t>
      </w:r>
      <w:r w:rsidR="34B4196E">
        <w:t>oads, bridges and crossings</w:t>
      </w:r>
      <w:r w:rsidR="50AE568D">
        <w:t xml:space="preserve">, and </w:t>
      </w:r>
      <w:r w:rsidR="21B7C12B">
        <w:t>b</w:t>
      </w:r>
      <w:r w:rsidR="34B4196E">
        <w:t>ushfire risk reduction works</w:t>
      </w:r>
      <w:r w:rsidR="00C26D23">
        <w:t>,</w:t>
      </w:r>
      <w:r w:rsidR="34B4196E">
        <w:t xml:space="preserve"> including storm debris removal and planned burning preparation</w:t>
      </w:r>
      <w:r w:rsidR="002D1C18">
        <w:t>.</w:t>
      </w:r>
      <w:r w:rsidR="34B4196E">
        <w:t xml:space="preserve"> </w:t>
      </w:r>
    </w:p>
    <w:p w14:paraId="79C3DEF9" w14:textId="567C46F9" w:rsidR="00900442" w:rsidRDefault="00900442" w:rsidP="009F61B3">
      <w:pPr>
        <w:pStyle w:val="heading2black"/>
      </w:pPr>
      <w:r>
        <w:t>What skills does this work require?</w:t>
      </w:r>
    </w:p>
    <w:p w14:paraId="6A4DE4AD" w14:textId="77777777" w:rsidR="00900442" w:rsidRDefault="00900442" w:rsidP="007324F3">
      <w:pPr>
        <w:pStyle w:val="bodycopy"/>
        <w:spacing w:after="0"/>
      </w:pPr>
      <w:r>
        <w:t xml:space="preserve">Forest and fire management works require a mix of skills, many of which are consistent with timber harvesting and haulage including: </w:t>
      </w:r>
    </w:p>
    <w:p w14:paraId="494AB91B" w14:textId="77777777" w:rsidR="00900442" w:rsidRDefault="00900442" w:rsidP="007324F3">
      <w:pPr>
        <w:pStyle w:val="bodycopy"/>
        <w:numPr>
          <w:ilvl w:val="0"/>
          <w:numId w:val="15"/>
        </w:numPr>
        <w:spacing w:after="0"/>
      </w:pPr>
      <w:r>
        <w:t>operating in steep terrain</w:t>
      </w:r>
    </w:p>
    <w:p w14:paraId="52AC2F1A" w14:textId="77777777" w:rsidR="00900442" w:rsidRDefault="00900442" w:rsidP="007324F3">
      <w:pPr>
        <w:pStyle w:val="bodycopy"/>
        <w:numPr>
          <w:ilvl w:val="0"/>
          <w:numId w:val="15"/>
        </w:numPr>
        <w:spacing w:after="0"/>
      </w:pPr>
      <w:r>
        <w:t>heavy debris handling</w:t>
      </w:r>
    </w:p>
    <w:p w14:paraId="3297E0AC" w14:textId="77777777" w:rsidR="00900442" w:rsidRDefault="00900442" w:rsidP="007324F3">
      <w:pPr>
        <w:pStyle w:val="bodycopy"/>
        <w:numPr>
          <w:ilvl w:val="0"/>
          <w:numId w:val="15"/>
        </w:numPr>
        <w:spacing w:after="0"/>
      </w:pPr>
      <w:r>
        <w:t>landing construction where required</w:t>
      </w:r>
    </w:p>
    <w:p w14:paraId="0792F35D" w14:textId="77777777" w:rsidR="00900442" w:rsidRDefault="00900442" w:rsidP="007324F3">
      <w:pPr>
        <w:pStyle w:val="bodycopy"/>
        <w:numPr>
          <w:ilvl w:val="0"/>
          <w:numId w:val="15"/>
        </w:numPr>
        <w:spacing w:after="0"/>
      </w:pPr>
      <w:r>
        <w:t xml:space="preserve">hazardous tree removal </w:t>
      </w:r>
    </w:p>
    <w:p w14:paraId="2B8EF833" w14:textId="77777777" w:rsidR="00900442" w:rsidRDefault="00900442" w:rsidP="007324F3">
      <w:pPr>
        <w:pStyle w:val="bodycopy"/>
        <w:numPr>
          <w:ilvl w:val="0"/>
          <w:numId w:val="15"/>
        </w:numPr>
        <w:spacing w:after="0"/>
      </w:pPr>
      <w:r>
        <w:t>haulage</w:t>
      </w:r>
    </w:p>
    <w:p w14:paraId="26D485F5" w14:textId="0B613AAC" w:rsidR="00900442" w:rsidRDefault="00900442" w:rsidP="009F61B3">
      <w:pPr>
        <w:pStyle w:val="heading2black"/>
      </w:pPr>
      <w:r>
        <w:t>What machinery is required?</w:t>
      </w:r>
    </w:p>
    <w:p w14:paraId="4223E225" w14:textId="77777777" w:rsidR="00900442" w:rsidRDefault="00900442" w:rsidP="00900442">
      <w:pPr>
        <w:pStyle w:val="bodycopy"/>
      </w:pPr>
      <w:r>
        <w:t xml:space="preserve">As we focus on minimal footprints, we use smaller crews, smaller machines and old snig tracks. We typically need machine equipment such as harvesters, excavators with log grabs, </w:t>
      </w:r>
      <w:proofErr w:type="gramStart"/>
      <w:r>
        <w:t>trucks</w:t>
      </w:r>
      <w:proofErr w:type="gramEnd"/>
      <w:r>
        <w:t xml:space="preserve"> and floats. Skid steers are also being used in the storm debris operation.</w:t>
      </w:r>
    </w:p>
    <w:p w14:paraId="75A76C9F" w14:textId="7AB0B1D5" w:rsidR="00E36C41" w:rsidRDefault="00E36C41" w:rsidP="009F61B3">
      <w:pPr>
        <w:pStyle w:val="heading2black"/>
      </w:pPr>
      <w:r w:rsidRPr="00E36C41">
        <w:t xml:space="preserve">When will harvesting in state forests resume? </w:t>
      </w:r>
      <w:r>
        <w:t>How much work will there be?</w:t>
      </w:r>
    </w:p>
    <w:p w14:paraId="32FEFF08" w14:textId="77777777" w:rsidR="00E36C41" w:rsidRDefault="00E36C41" w:rsidP="00E36C41">
      <w:pPr>
        <w:pStyle w:val="bodycopy"/>
      </w:pPr>
      <w:r w:rsidRPr="00E36C41">
        <w:t>VicForests is currently a developing program of operations to be conducted prior to 31 December 2023. VicForests will advise contractors once works programs are finalised.</w:t>
      </w:r>
    </w:p>
    <w:p w14:paraId="7B8AA5B4" w14:textId="1BD43DF6" w:rsidR="00E36C41" w:rsidRPr="00E36C41" w:rsidRDefault="00E36C41" w:rsidP="009F61B3">
      <w:pPr>
        <w:pStyle w:val="heading2black"/>
        <w:rPr>
          <w:bCs/>
        </w:rPr>
      </w:pPr>
      <w:r w:rsidRPr="00E36C41">
        <w:t xml:space="preserve">I have </w:t>
      </w:r>
      <w:r>
        <w:t>an</w:t>
      </w:r>
      <w:r w:rsidRPr="00E36C41">
        <w:t xml:space="preserve"> extension</w:t>
      </w:r>
      <w:r>
        <w:t xml:space="preserve"> option of 2 years+ </w:t>
      </w:r>
      <w:r w:rsidRPr="00E36C41">
        <w:t>in my current contract, will that be honoured</w:t>
      </w:r>
      <w:r w:rsidRPr="00E36C41">
        <w:rPr>
          <w:bCs/>
        </w:rPr>
        <w:t xml:space="preserve">? </w:t>
      </w:r>
    </w:p>
    <w:p w14:paraId="5512BF56" w14:textId="77777777" w:rsidR="008B4256" w:rsidRDefault="00E36C41" w:rsidP="008B4256">
      <w:pPr>
        <w:pStyle w:val="bodycopy"/>
      </w:pPr>
      <w:r w:rsidRPr="00E36C41">
        <w:t xml:space="preserve">Any </w:t>
      </w:r>
      <w:r w:rsidR="00071F98" w:rsidRPr="00E36C41">
        <w:t>contract</w:t>
      </w:r>
      <w:r w:rsidR="00071F98">
        <w:t xml:space="preserve"> </w:t>
      </w:r>
      <w:r w:rsidRPr="00E36C41">
        <w:t>extensions are option</w:t>
      </w:r>
      <w:r>
        <w:t>al</w:t>
      </w:r>
      <w:r w:rsidRPr="00E36C41">
        <w:t xml:space="preserve">. It is not envisaged that </w:t>
      </w:r>
      <w:r w:rsidR="00071F98">
        <w:t>VicForests</w:t>
      </w:r>
      <w:r w:rsidR="00071F98" w:rsidRPr="00E36C41">
        <w:t xml:space="preserve"> </w:t>
      </w:r>
      <w:r w:rsidRPr="00E36C41">
        <w:t>contracts will be extended beyond their current expiry date.</w:t>
      </w:r>
      <w:r w:rsidR="00653F83" w:rsidRPr="00653F83">
        <w:t xml:space="preserve"> Suitable contracting </w:t>
      </w:r>
      <w:r w:rsidR="00071F98">
        <w:t xml:space="preserve">options </w:t>
      </w:r>
      <w:r w:rsidR="00653F83" w:rsidRPr="00653F83">
        <w:t>are being considered</w:t>
      </w:r>
      <w:r w:rsidR="0094063A">
        <w:t xml:space="preserve"> for future forest fire manage</w:t>
      </w:r>
      <w:r w:rsidR="00B20B34">
        <w:t>ment</w:t>
      </w:r>
      <w:r w:rsidR="00F714CB">
        <w:t xml:space="preserve"> activities</w:t>
      </w:r>
      <w:r w:rsidR="00B20B34">
        <w:t xml:space="preserve">. </w:t>
      </w:r>
    </w:p>
    <w:p w14:paraId="24B13BF9" w14:textId="1BB869B4" w:rsidR="00F46A95" w:rsidRPr="008B4256" w:rsidRDefault="008B4256" w:rsidP="008B4256">
      <w:pPr>
        <w:pStyle w:val="bodycopy"/>
      </w:pPr>
      <w:r>
        <w:rPr>
          <w:b/>
        </w:rPr>
        <w:br/>
      </w:r>
      <w:r w:rsidR="00A644E2" w:rsidRPr="00A644E2">
        <w:rPr>
          <w:b/>
        </w:rPr>
        <w:t>Mill</w:t>
      </w:r>
      <w:r w:rsidR="00F46A95">
        <w:rPr>
          <w:b/>
        </w:rPr>
        <w:t>s</w:t>
      </w:r>
      <w:r w:rsidR="00A644E2" w:rsidRPr="00A644E2">
        <w:rPr>
          <w:b/>
        </w:rPr>
        <w:t xml:space="preserve"> </w:t>
      </w:r>
      <w:r w:rsidR="00FD3E72">
        <w:rPr>
          <w:b/>
        </w:rPr>
        <w:t>have</w:t>
      </w:r>
      <w:r w:rsidR="00A644E2" w:rsidRPr="00A644E2">
        <w:rPr>
          <w:b/>
        </w:rPr>
        <w:t xml:space="preserve"> the option to </w:t>
      </w:r>
      <w:r w:rsidR="00A644E2">
        <w:rPr>
          <w:b/>
        </w:rPr>
        <w:t>‘</w:t>
      </w:r>
      <w:r w:rsidR="00A644E2" w:rsidRPr="00A644E2">
        <w:rPr>
          <w:b/>
        </w:rPr>
        <w:t>opt</w:t>
      </w:r>
      <w:r w:rsidR="0092705A">
        <w:rPr>
          <w:b/>
        </w:rPr>
        <w:t>-</w:t>
      </w:r>
      <w:r w:rsidR="00A644E2" w:rsidRPr="00A644E2">
        <w:rPr>
          <w:b/>
        </w:rPr>
        <w:t>out’</w:t>
      </w:r>
      <w:r w:rsidR="004D1562">
        <w:rPr>
          <w:b/>
        </w:rPr>
        <w:t>,</w:t>
      </w:r>
      <w:r w:rsidR="008E2B91" w:rsidRPr="00A644E2">
        <w:rPr>
          <w:b/>
        </w:rPr>
        <w:t xml:space="preserve"> </w:t>
      </w:r>
      <w:r w:rsidR="00A644E2" w:rsidRPr="00A644E2">
        <w:rPr>
          <w:b/>
        </w:rPr>
        <w:t xml:space="preserve">is </w:t>
      </w:r>
      <w:r w:rsidR="002405B1">
        <w:rPr>
          <w:b/>
        </w:rPr>
        <w:t xml:space="preserve">this </w:t>
      </w:r>
      <w:r w:rsidR="00E55F46">
        <w:rPr>
          <w:b/>
        </w:rPr>
        <w:t>available</w:t>
      </w:r>
      <w:r w:rsidR="002405B1">
        <w:rPr>
          <w:b/>
        </w:rPr>
        <w:t xml:space="preserve"> </w:t>
      </w:r>
      <w:r w:rsidR="00A644E2" w:rsidRPr="00A644E2">
        <w:rPr>
          <w:b/>
        </w:rPr>
        <w:t xml:space="preserve">to </w:t>
      </w:r>
      <w:r w:rsidR="0092705A">
        <w:rPr>
          <w:b/>
        </w:rPr>
        <w:t>harvest and haulage</w:t>
      </w:r>
      <w:r w:rsidR="00A644E2" w:rsidRPr="00A644E2">
        <w:rPr>
          <w:b/>
        </w:rPr>
        <w:t xml:space="preserve"> businesses? </w:t>
      </w:r>
    </w:p>
    <w:p w14:paraId="5B1E1F7D" w14:textId="72F4641A" w:rsidR="00A644E2" w:rsidRDefault="0092705A" w:rsidP="00EA6417">
      <w:pPr>
        <w:pStyle w:val="bodycopynospace"/>
        <w:spacing w:after="120"/>
      </w:pPr>
      <w:r>
        <w:t>T</w:t>
      </w:r>
      <w:r w:rsidR="00A644E2" w:rsidRPr="00A644E2">
        <w:t>he intention is to provide as much work as possible to contractors</w:t>
      </w:r>
      <w:r w:rsidR="00A644E2">
        <w:t xml:space="preserve"> </w:t>
      </w:r>
      <w:r>
        <w:t>t</w:t>
      </w:r>
      <w:r w:rsidRPr="00A644E2">
        <w:t xml:space="preserve">hrough fire and forest management, </w:t>
      </w:r>
      <w:r w:rsidR="00A644E2">
        <w:t xml:space="preserve">but this </w:t>
      </w:r>
      <w:r w:rsidR="00A644E2" w:rsidRPr="00A644E2">
        <w:t>may not be an option for all</w:t>
      </w:r>
      <w:r>
        <w:t xml:space="preserve"> contractors</w:t>
      </w:r>
      <w:r w:rsidR="00A644E2">
        <w:t>.</w:t>
      </w:r>
    </w:p>
    <w:p w14:paraId="2DAAE729" w14:textId="7F62F2F8" w:rsidR="00EA6417" w:rsidRPr="00900442" w:rsidRDefault="00A644E2" w:rsidP="002416EE">
      <w:pPr>
        <w:pStyle w:val="bodycopynospace"/>
        <w:spacing w:after="120"/>
      </w:pPr>
      <w:r w:rsidRPr="00A644E2">
        <w:t>The F</w:t>
      </w:r>
      <w:r>
        <w:t xml:space="preserve">orestry </w:t>
      </w:r>
      <w:r w:rsidRPr="00A644E2">
        <w:t>T</w:t>
      </w:r>
      <w:r>
        <w:t xml:space="preserve">ransition </w:t>
      </w:r>
      <w:r w:rsidRPr="00A644E2">
        <w:t>P</w:t>
      </w:r>
      <w:r>
        <w:t>rogram</w:t>
      </w:r>
      <w:r w:rsidRPr="00A644E2">
        <w:t xml:space="preserve"> will provide support </w:t>
      </w:r>
      <w:r>
        <w:t xml:space="preserve">for </w:t>
      </w:r>
      <w:r w:rsidRPr="00A644E2">
        <w:t xml:space="preserve">contractors who </w:t>
      </w:r>
      <w:r>
        <w:t xml:space="preserve">do </w:t>
      </w:r>
      <w:r w:rsidRPr="00A644E2">
        <w:t xml:space="preserve">not </w:t>
      </w:r>
      <w:r>
        <w:t xml:space="preserve">transition to </w:t>
      </w:r>
      <w:r w:rsidRPr="00A644E2">
        <w:t>fire and forest management</w:t>
      </w:r>
      <w:r>
        <w:t xml:space="preserve"> activities</w:t>
      </w:r>
      <w:r w:rsidRPr="00A644E2">
        <w:t xml:space="preserve">. Suitable contracting and compensation packages are being considered </w:t>
      </w:r>
      <w:r w:rsidR="0092705A">
        <w:t>and</w:t>
      </w:r>
      <w:r w:rsidR="0092705A" w:rsidRPr="00A644E2">
        <w:t xml:space="preserve"> </w:t>
      </w:r>
      <w:r w:rsidRPr="00A644E2">
        <w:t>all harvest and haulage contractors continue to be engaged under government contracts until they expire.</w:t>
      </w:r>
    </w:p>
    <w:sectPr w:rsidR="00EA6417" w:rsidRPr="00900442" w:rsidSect="006A2B40">
      <w:headerReference w:type="default" r:id="rId14"/>
      <w:footerReference w:type="default" r:id="rId15"/>
      <w:type w:val="continuous"/>
      <w:pgSz w:w="11906" w:h="16838" w:code="9"/>
      <w:pgMar w:top="992" w:right="1418" w:bottom="1418" w:left="1418" w:header="510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2448" w14:textId="77777777" w:rsidR="00634953" w:rsidRDefault="00634953" w:rsidP="00D21116">
      <w:r>
        <w:separator/>
      </w:r>
    </w:p>
  </w:endnote>
  <w:endnote w:type="continuationSeparator" w:id="0">
    <w:p w14:paraId="1B09F567" w14:textId="77777777" w:rsidR="00634953" w:rsidRDefault="00634953" w:rsidP="00D21116">
      <w:r>
        <w:continuationSeparator/>
      </w:r>
    </w:p>
  </w:endnote>
  <w:endnote w:type="continuationNotice" w:id="1">
    <w:p w14:paraId="004E4391" w14:textId="77777777" w:rsidR="00634953" w:rsidRDefault="00634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3C8D" w14:textId="26852207" w:rsidR="00DC2E41" w:rsidRPr="007272B8" w:rsidRDefault="00000000" w:rsidP="00DC2E41">
    <w:pPr>
      <w:pStyle w:val="Footer"/>
    </w:pPr>
    <w:r>
      <w:rPr>
        <w:noProof/>
        <w:color w:val="201547"/>
        <w:sz w:val="16"/>
        <w:szCs w:val="16"/>
      </w:rPr>
      <w:pict w14:anchorId="6AC23000">
        <v:shapetype id="_x0000_t202" coordsize="21600,21600" o:spt="202" path="m,l,21600r21600,l21600,xe">
          <v:stroke joinstyle="miter"/>
          <v:path gradientshapeok="t" o:connecttype="rect"/>
        </v:shapetype>
        <v:shape id="MSIPCMf98346b1a5253fba173c8dd9" o:spid="_x0000_s1058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36B8559B" w14:textId="70E2F4D0" w:rsidR="008E2B91" w:rsidRPr="00212554" w:rsidRDefault="00212554" w:rsidP="00212554">
                <w:pPr>
                  <w:jc w:val="center"/>
                  <w:rPr>
                    <w:rFonts w:cs="Arial"/>
                    <w:color w:val="000000"/>
                    <w:sz w:val="24"/>
                  </w:rPr>
                </w:pPr>
                <w:r w:rsidRPr="00212554">
                  <w:rPr>
                    <w:rFonts w:cs="Arial"/>
                    <w:color w:val="000000"/>
                    <w:sz w:val="24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DC2E41">
      <w:rPr>
        <w:rStyle w:val="PageNumber"/>
        <w:sz w:val="16"/>
        <w:szCs w:val="16"/>
      </w:rPr>
      <w:fldChar w:fldCharType="begin"/>
    </w:r>
    <w:r w:rsidR="00DC2E41">
      <w:rPr>
        <w:rStyle w:val="PageNumber"/>
        <w:sz w:val="16"/>
        <w:szCs w:val="16"/>
      </w:rPr>
      <w:instrText xml:space="preserve"> STYLEREF  Title  \* MERGEFORMAT </w:instrText>
    </w:r>
    <w:r w:rsidR="00DC2E41">
      <w:rPr>
        <w:rStyle w:val="PageNumber"/>
        <w:sz w:val="16"/>
        <w:szCs w:val="16"/>
      </w:rPr>
      <w:fldChar w:fldCharType="separate"/>
    </w:r>
    <w:r w:rsidR="00A65422">
      <w:rPr>
        <w:rStyle w:val="PageNumber"/>
        <w:noProof/>
        <w:sz w:val="16"/>
        <w:szCs w:val="16"/>
      </w:rPr>
      <w:t>Harvest and Haulage Contractor support</w:t>
    </w:r>
    <w:r w:rsidR="00DC2E41">
      <w:rPr>
        <w:rStyle w:val="PageNumber"/>
        <w:sz w:val="16"/>
        <w:szCs w:val="16"/>
      </w:rPr>
      <w:fldChar w:fldCharType="end"/>
    </w:r>
    <w:r>
      <w:rPr>
        <w:noProof/>
      </w:rPr>
      <w:pict w14:anchorId="26B33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9" type="#_x0000_t75" alt="&quot;&quot;" style="position:absolute;margin-left:453.6pt;margin-top:783.85pt;width:105.15pt;height:31.75pt;z-index:-6;visibility:visible;mso-position-horizontal-relative:page;mso-position-vertical-relative:page;mso-width-relative:margin;mso-height-relative:margin" o:allowincell="f">
          <v:imagedata r:id="rId1" o:title=""/>
          <w10:wrap anchorx="page" anchory="page"/>
        </v:shape>
      </w:pict>
    </w:r>
    <w:r w:rsidR="00DC2E41" w:rsidRPr="00EE5398">
      <w:rPr>
        <w:rStyle w:val="PageNumber"/>
        <w:sz w:val="18"/>
        <w:szCs w:val="18"/>
      </w:rPr>
      <w:tab/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PAGE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2</w:t>
    </w:r>
    <w:r w:rsidR="00DC2E41" w:rsidRPr="00365C0B">
      <w:rPr>
        <w:rStyle w:val="PageNumber"/>
        <w:sz w:val="18"/>
        <w:szCs w:val="18"/>
      </w:rPr>
      <w:fldChar w:fldCharType="end"/>
    </w:r>
    <w:r w:rsidR="00DC2E41" w:rsidRPr="00365C0B">
      <w:rPr>
        <w:rStyle w:val="PageNumber"/>
        <w:sz w:val="18"/>
        <w:szCs w:val="18"/>
      </w:rPr>
      <w:t xml:space="preserve"> of </w:t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NUMPAGES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3</w:t>
    </w:r>
    <w:r w:rsidR="00DC2E41" w:rsidRPr="00365C0B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E8D2" w14:textId="0B3E80A1" w:rsidR="00EA519E" w:rsidRPr="007272B8" w:rsidRDefault="00000000" w:rsidP="00EA519E">
    <w:pPr>
      <w:pStyle w:val="Footer"/>
    </w:pPr>
    <w:r>
      <w:rPr>
        <w:noProof/>
      </w:rPr>
      <w:pict w14:anchorId="0265F8BF">
        <v:shapetype id="_x0000_t202" coordsize="21600,21600" o:spt="202" path="m,l,21600r21600,l21600,xe">
          <v:stroke joinstyle="miter"/>
          <v:path gradientshapeok="t" o:connecttype="rect"/>
        </v:shapetype>
        <v:shape id="MSIPCM4f2c4338bfd35bd810805047" o:spid="_x0000_s1059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1D046266" w14:textId="5877DF7E" w:rsidR="008E2B91" w:rsidRPr="00212554" w:rsidRDefault="008E2B91" w:rsidP="00212554">
                <w:pPr>
                  <w:jc w:val="center"/>
                  <w:rPr>
                    <w:rFonts w:cs="Arial"/>
                    <w:color w:val="000000"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26FF0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27" type="#_x0000_t75" style="position:absolute;margin-left:0;margin-top:0;width:597.25pt;height:63.2pt;z-index:-1;visibility:visible;mso-position-horizontal:center;mso-position-vertical:bottom;mso-position-vertical-relative:page;mso-width-relative:margin;mso-height-relative:margin">
          <v:imagedata r:id="rId1" o:title=""/>
          <w10:wrap anchory="page"/>
        </v:shape>
      </w:pict>
    </w:r>
    <w:r w:rsidR="00EA519E" w:rsidRPr="00DB27CD">
      <w:rPr>
        <w:rStyle w:val="PageNumber"/>
        <w:color w:val="404040"/>
        <w:sz w:val="16"/>
        <w:szCs w:val="16"/>
      </w:rPr>
      <w:fldChar w:fldCharType="begin"/>
    </w:r>
    <w:r w:rsidR="00EA519E" w:rsidRPr="00DB27CD">
      <w:rPr>
        <w:rStyle w:val="PageNumber"/>
        <w:color w:val="404040"/>
        <w:sz w:val="16"/>
        <w:szCs w:val="16"/>
      </w:rPr>
      <w:instrText xml:space="preserve"> STYLEREF  Title  \* MERGEFORMAT </w:instrText>
    </w:r>
    <w:r w:rsidR="00EA519E" w:rsidRPr="00DB27CD">
      <w:rPr>
        <w:rStyle w:val="PageNumber"/>
        <w:color w:val="404040"/>
        <w:sz w:val="16"/>
        <w:szCs w:val="16"/>
      </w:rPr>
      <w:fldChar w:fldCharType="separate"/>
    </w:r>
    <w:r w:rsidR="00FF5981">
      <w:rPr>
        <w:rStyle w:val="PageNumber"/>
        <w:noProof/>
        <w:color w:val="404040"/>
        <w:sz w:val="16"/>
        <w:szCs w:val="16"/>
      </w:rPr>
      <w:t>Harvest and Haulage Contractor support</w:t>
    </w:r>
    <w:r w:rsidR="00EA519E" w:rsidRPr="00DB27CD">
      <w:rPr>
        <w:rStyle w:val="PageNumber"/>
        <w:color w:val="404040"/>
        <w:sz w:val="16"/>
        <w:szCs w:val="16"/>
      </w:rPr>
      <w:fldChar w:fldCharType="end"/>
    </w:r>
    <w:r w:rsidR="00C971B0">
      <w:rPr>
        <w:rStyle w:val="PageNumber"/>
        <w:color w:val="404040"/>
        <w:sz w:val="16"/>
        <w:szCs w:val="16"/>
      </w:rPr>
      <w:br/>
    </w:r>
    <w:r w:rsidR="003351FA">
      <w:rPr>
        <w:rStyle w:val="PageNumber"/>
        <w:color w:val="404040"/>
        <w:sz w:val="16"/>
        <w:szCs w:val="16"/>
      </w:rPr>
      <w:t>28</w:t>
    </w:r>
    <w:r w:rsidR="0015620C">
      <w:rPr>
        <w:rStyle w:val="PageNumber"/>
        <w:color w:val="404040"/>
        <w:sz w:val="16"/>
        <w:szCs w:val="16"/>
      </w:rPr>
      <w:t xml:space="preserve"> June 2023</w:t>
    </w:r>
    <w:r w:rsidR="00EA519E" w:rsidRPr="00EE5398">
      <w:rPr>
        <w:rStyle w:val="PageNumber"/>
        <w:sz w:val="18"/>
        <w:szCs w:val="18"/>
      </w:rPr>
      <w:tab/>
    </w:r>
    <w:r w:rsidR="00EA519E" w:rsidRPr="00DB27CD">
      <w:rPr>
        <w:rStyle w:val="PageNumber"/>
        <w:color w:val="404040"/>
        <w:sz w:val="18"/>
        <w:szCs w:val="18"/>
      </w:rPr>
      <w:fldChar w:fldCharType="begin"/>
    </w:r>
    <w:r w:rsidR="00EA519E" w:rsidRPr="00DB27CD">
      <w:rPr>
        <w:rStyle w:val="PageNumber"/>
        <w:color w:val="404040"/>
        <w:sz w:val="18"/>
        <w:szCs w:val="18"/>
      </w:rPr>
      <w:instrText xml:space="preserve"> PAGE </w:instrText>
    </w:r>
    <w:r w:rsidR="00EA519E" w:rsidRPr="00DB27CD">
      <w:rPr>
        <w:rStyle w:val="PageNumber"/>
        <w:color w:val="404040"/>
        <w:sz w:val="18"/>
        <w:szCs w:val="18"/>
      </w:rPr>
      <w:fldChar w:fldCharType="separate"/>
    </w:r>
    <w:r w:rsidR="00EA519E" w:rsidRPr="00DB27CD">
      <w:rPr>
        <w:rStyle w:val="PageNumber"/>
        <w:color w:val="404040"/>
        <w:sz w:val="18"/>
        <w:szCs w:val="18"/>
      </w:rPr>
      <w:t>2</w:t>
    </w:r>
    <w:r w:rsidR="00EA519E" w:rsidRPr="00DB27CD">
      <w:rPr>
        <w:rStyle w:val="PageNumber"/>
        <w:color w:val="404040"/>
        <w:sz w:val="18"/>
        <w:szCs w:val="18"/>
      </w:rPr>
      <w:fldChar w:fldCharType="end"/>
    </w:r>
    <w:r w:rsidR="00EA519E" w:rsidRPr="00DB27CD">
      <w:rPr>
        <w:rStyle w:val="PageNumber"/>
        <w:color w:val="404040"/>
        <w:sz w:val="18"/>
        <w:szCs w:val="18"/>
      </w:rPr>
      <w:t xml:space="preserve"> of </w:t>
    </w:r>
    <w:r w:rsidR="00EA519E" w:rsidRPr="00DB27CD">
      <w:rPr>
        <w:rStyle w:val="PageNumber"/>
        <w:color w:val="404040"/>
        <w:sz w:val="18"/>
        <w:szCs w:val="18"/>
      </w:rPr>
      <w:fldChar w:fldCharType="begin"/>
    </w:r>
    <w:r w:rsidR="00EA519E" w:rsidRPr="00DB27CD">
      <w:rPr>
        <w:rStyle w:val="PageNumber"/>
        <w:color w:val="404040"/>
        <w:sz w:val="18"/>
        <w:szCs w:val="18"/>
      </w:rPr>
      <w:instrText xml:space="preserve"> NUMPAGES </w:instrText>
    </w:r>
    <w:r w:rsidR="00EA519E" w:rsidRPr="00DB27CD">
      <w:rPr>
        <w:rStyle w:val="PageNumber"/>
        <w:color w:val="404040"/>
        <w:sz w:val="18"/>
        <w:szCs w:val="18"/>
      </w:rPr>
      <w:fldChar w:fldCharType="separate"/>
    </w:r>
    <w:r w:rsidR="00EA519E" w:rsidRPr="00DB27CD">
      <w:rPr>
        <w:rStyle w:val="PageNumber"/>
        <w:color w:val="404040"/>
        <w:sz w:val="18"/>
        <w:szCs w:val="18"/>
      </w:rPr>
      <w:t>2</w:t>
    </w:r>
    <w:r w:rsidR="00EA519E" w:rsidRPr="00DB27CD">
      <w:rPr>
        <w:rStyle w:val="PageNumber"/>
        <w:color w:val="404040"/>
        <w:sz w:val="18"/>
        <w:szCs w:val="18"/>
      </w:rPr>
      <w:fldChar w:fldCharType="end"/>
    </w:r>
  </w:p>
  <w:p w14:paraId="00AAAE10" w14:textId="77777777" w:rsidR="00DC2E41" w:rsidRPr="00EA519E" w:rsidRDefault="00DC2E41" w:rsidP="00EA5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BC41" w14:textId="158AF51B" w:rsidR="00DC2E41" w:rsidRPr="007272B8" w:rsidRDefault="00000000" w:rsidP="00DC2E41">
    <w:pPr>
      <w:pStyle w:val="Footer"/>
    </w:pPr>
    <w:r>
      <w:rPr>
        <w:noProof/>
      </w:rPr>
      <w:pict w14:anchorId="2449DA2B">
        <v:shapetype id="_x0000_t202" coordsize="21600,21600" o:spt="202" path="m,l,21600r21600,l21600,xe">
          <v:stroke joinstyle="miter"/>
          <v:path gradientshapeok="t" o:connecttype="rect"/>
        </v:shapetype>
        <v:shape id="MSIPCM6744497e94dd4642e4ad00cb" o:spid="_x0000_s1060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35pt;width:595.3pt;height:21.55pt;z-index:3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404360D6" w14:textId="2C398C53" w:rsidR="008E2B91" w:rsidRPr="00212554" w:rsidRDefault="008E2B91" w:rsidP="00212554">
                <w:pPr>
                  <w:jc w:val="center"/>
                  <w:rPr>
                    <w:rFonts w:cs="Arial"/>
                    <w:color w:val="000000"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364B3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25" type="#_x0000_t75" style="position:absolute;margin-left:0;margin-top:0;width:597.25pt;height:63.2pt;z-index:-2;visibility:visible;mso-position-horizontal:center;mso-position-vertical:bottom;mso-position-vertical-relative:page;mso-width-relative:margin;mso-height-relative:margin">
          <v:imagedata r:id="rId1" o:title=""/>
          <w10:wrap anchory="page"/>
        </v:shape>
      </w:pict>
    </w:r>
    <w:r w:rsidR="008F1609" w:rsidRPr="00DB27CD">
      <w:rPr>
        <w:rStyle w:val="PageNumber"/>
        <w:color w:val="404040"/>
        <w:sz w:val="16"/>
        <w:szCs w:val="16"/>
      </w:rPr>
      <w:fldChar w:fldCharType="begin"/>
    </w:r>
    <w:r w:rsidR="008F1609" w:rsidRPr="00DB27CD">
      <w:rPr>
        <w:rStyle w:val="PageNumber"/>
        <w:color w:val="404040"/>
        <w:sz w:val="16"/>
        <w:szCs w:val="16"/>
      </w:rPr>
      <w:instrText xml:space="preserve"> STYLEREF  Title  \* MERGEFORMAT </w:instrText>
    </w:r>
    <w:r w:rsidR="008F1609" w:rsidRPr="00DB27CD">
      <w:rPr>
        <w:rStyle w:val="PageNumber"/>
        <w:color w:val="404040"/>
        <w:sz w:val="16"/>
        <w:szCs w:val="16"/>
      </w:rPr>
      <w:fldChar w:fldCharType="separate"/>
    </w:r>
    <w:r w:rsidR="00FF5981">
      <w:rPr>
        <w:rStyle w:val="PageNumber"/>
        <w:noProof/>
        <w:color w:val="404040"/>
        <w:sz w:val="16"/>
        <w:szCs w:val="16"/>
      </w:rPr>
      <w:t>Harvest and Haulage Contractor support</w:t>
    </w:r>
    <w:r w:rsidR="008F1609" w:rsidRPr="00DB27CD">
      <w:rPr>
        <w:rStyle w:val="PageNumber"/>
        <w:color w:val="404040"/>
        <w:sz w:val="16"/>
        <w:szCs w:val="16"/>
      </w:rPr>
      <w:fldChar w:fldCharType="end"/>
    </w:r>
    <w:r w:rsidR="0015620C">
      <w:rPr>
        <w:rStyle w:val="PageNumber"/>
        <w:color w:val="404040"/>
        <w:sz w:val="16"/>
        <w:szCs w:val="16"/>
      </w:rPr>
      <w:br/>
    </w:r>
    <w:r w:rsidR="00FF5981">
      <w:rPr>
        <w:rStyle w:val="PageNumber"/>
        <w:color w:val="404040"/>
        <w:sz w:val="16"/>
        <w:szCs w:val="16"/>
      </w:rPr>
      <w:t>28</w:t>
    </w:r>
    <w:r w:rsidR="0015620C">
      <w:rPr>
        <w:rStyle w:val="PageNumber"/>
        <w:color w:val="404040"/>
        <w:sz w:val="16"/>
        <w:szCs w:val="16"/>
      </w:rPr>
      <w:t xml:space="preserve"> June 2023</w:t>
    </w:r>
    <w:r w:rsidR="00DC2E41" w:rsidRPr="00EE5398">
      <w:rPr>
        <w:rStyle w:val="PageNumber"/>
        <w:sz w:val="18"/>
        <w:szCs w:val="18"/>
      </w:rPr>
      <w:tab/>
    </w:r>
    <w:r w:rsidR="00DC2E41" w:rsidRPr="00DB27CD">
      <w:rPr>
        <w:rStyle w:val="PageNumber"/>
        <w:color w:val="404040"/>
        <w:sz w:val="18"/>
        <w:szCs w:val="18"/>
      </w:rPr>
      <w:fldChar w:fldCharType="begin"/>
    </w:r>
    <w:r w:rsidR="00DC2E41" w:rsidRPr="00DB27CD">
      <w:rPr>
        <w:rStyle w:val="PageNumber"/>
        <w:color w:val="404040"/>
        <w:sz w:val="18"/>
        <w:szCs w:val="18"/>
      </w:rPr>
      <w:instrText xml:space="preserve"> PAGE </w:instrText>
    </w:r>
    <w:r w:rsidR="00DC2E41" w:rsidRPr="00DB27CD">
      <w:rPr>
        <w:rStyle w:val="PageNumber"/>
        <w:color w:val="404040"/>
        <w:sz w:val="18"/>
        <w:szCs w:val="18"/>
      </w:rPr>
      <w:fldChar w:fldCharType="separate"/>
    </w:r>
    <w:r w:rsidR="00DC2E41" w:rsidRPr="00DB27CD">
      <w:rPr>
        <w:rStyle w:val="PageNumber"/>
        <w:color w:val="404040"/>
        <w:sz w:val="18"/>
        <w:szCs w:val="18"/>
      </w:rPr>
      <w:t>2</w:t>
    </w:r>
    <w:r w:rsidR="00DC2E41" w:rsidRPr="00DB27CD">
      <w:rPr>
        <w:rStyle w:val="PageNumber"/>
        <w:color w:val="404040"/>
        <w:sz w:val="18"/>
        <w:szCs w:val="18"/>
      </w:rPr>
      <w:fldChar w:fldCharType="end"/>
    </w:r>
    <w:r w:rsidR="00DC2E41" w:rsidRPr="00DB27CD">
      <w:rPr>
        <w:rStyle w:val="PageNumber"/>
        <w:color w:val="404040"/>
        <w:sz w:val="18"/>
        <w:szCs w:val="18"/>
      </w:rPr>
      <w:t xml:space="preserve"> of </w:t>
    </w:r>
    <w:r w:rsidR="00DC2E41" w:rsidRPr="00DB27CD">
      <w:rPr>
        <w:rStyle w:val="PageNumber"/>
        <w:color w:val="404040"/>
        <w:sz w:val="18"/>
        <w:szCs w:val="18"/>
      </w:rPr>
      <w:fldChar w:fldCharType="begin"/>
    </w:r>
    <w:r w:rsidR="00DC2E41" w:rsidRPr="00DB27CD">
      <w:rPr>
        <w:rStyle w:val="PageNumber"/>
        <w:color w:val="404040"/>
        <w:sz w:val="18"/>
        <w:szCs w:val="18"/>
      </w:rPr>
      <w:instrText xml:space="preserve"> NUMPAGES </w:instrText>
    </w:r>
    <w:r w:rsidR="00DC2E41" w:rsidRPr="00DB27CD">
      <w:rPr>
        <w:rStyle w:val="PageNumber"/>
        <w:color w:val="404040"/>
        <w:sz w:val="18"/>
        <w:szCs w:val="18"/>
      </w:rPr>
      <w:fldChar w:fldCharType="separate"/>
    </w:r>
    <w:r w:rsidR="00DC2E41" w:rsidRPr="00DB27CD">
      <w:rPr>
        <w:rStyle w:val="PageNumber"/>
        <w:color w:val="404040"/>
        <w:sz w:val="18"/>
        <w:szCs w:val="18"/>
      </w:rPr>
      <w:t>3</w:t>
    </w:r>
    <w:r w:rsidR="00DC2E41" w:rsidRPr="00DB27CD">
      <w:rPr>
        <w:rStyle w:val="PageNumber"/>
        <w:color w:val="4040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7B49" w14:textId="77777777" w:rsidR="00634953" w:rsidRDefault="00634953" w:rsidP="00D21116">
      <w:r>
        <w:separator/>
      </w:r>
    </w:p>
  </w:footnote>
  <w:footnote w:type="continuationSeparator" w:id="0">
    <w:p w14:paraId="6BCA6283" w14:textId="77777777" w:rsidR="00634953" w:rsidRDefault="00634953" w:rsidP="00D21116">
      <w:r>
        <w:continuationSeparator/>
      </w:r>
    </w:p>
  </w:footnote>
  <w:footnote w:type="continuationNotice" w:id="1">
    <w:p w14:paraId="76805FD6" w14:textId="77777777" w:rsidR="00634953" w:rsidRDefault="006349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AD63" w14:textId="56C3B831" w:rsidR="008F511C" w:rsidRDefault="00000000" w:rsidP="001F6527">
    <w:pPr>
      <w:pStyle w:val="infosheettitle"/>
    </w:pPr>
    <w:r>
      <w:rPr>
        <w:noProof/>
      </w:rPr>
      <w:pict w14:anchorId="2D7E0F43">
        <v:shapetype id="_x0000_t202" coordsize="21600,21600" o:spt="202" path="m,l,21600r21600,l21600,xe">
          <v:stroke joinstyle="miter"/>
          <v:path gradientshapeok="t" o:connecttype="rect"/>
        </v:shapetype>
        <v:shape id="MSIPCM2898489c8ac54c2908727f59" o:spid="_x0000_s1064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9pt;z-index:4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4EE53870" w14:textId="4AB30B03" w:rsidR="00212554" w:rsidRPr="00212554" w:rsidRDefault="00212554" w:rsidP="00212554">
                <w:pPr>
                  <w:jc w:val="center"/>
                  <w:rPr>
                    <w:rFonts w:cs="Arial"/>
                    <w:color w:val="000000"/>
                    <w:sz w:val="24"/>
                  </w:rPr>
                </w:pPr>
                <w:r w:rsidRPr="00212554">
                  <w:rPr>
                    <w:rFonts w:cs="Arial"/>
                    <w:color w:val="000000"/>
                    <w:sz w:val="24"/>
                  </w:rPr>
                  <w:t>OFFICIAL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EA78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0" type="#_x0000_t75" alt="&quot;&quot;" style="position:absolute;margin-left:0;margin-top:0;width:595.3pt;height:45.35pt;z-index:-5;visibility:visible;mso-position-horizontal:center;mso-position-horizontal-relative:page;mso-position-vertical:top;mso-position-vertical-relative:page;mso-width-relative:margin;mso-height-relative:margin" o:allowincell="f">
          <v:imagedata r:id="rId1" o:title=""/>
          <w10:wrap anchorx="page" anchory="page"/>
          <w10:anchorlock/>
        </v:shape>
      </w:pict>
    </w:r>
  </w:p>
  <w:p w14:paraId="3F7D5D32" w14:textId="77777777" w:rsidR="008F511C" w:rsidRPr="00D21116" w:rsidRDefault="008F511C" w:rsidP="001F6527">
    <w:pPr>
      <w:pStyle w:val="infosheettit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30D3" w14:textId="51FB7C57" w:rsidR="00D41044" w:rsidRPr="00DB27CD" w:rsidRDefault="00000000" w:rsidP="00B42765">
    <w:pPr>
      <w:pStyle w:val="bodycopy"/>
      <w:spacing w:before="360"/>
      <w:rPr>
        <w:color w:val="FFFFFF"/>
      </w:rPr>
    </w:pPr>
    <w:r>
      <w:rPr>
        <w:noProof/>
      </w:rPr>
      <w:pict w14:anchorId="37DDFAFC">
        <v:shapetype id="_x0000_t202" coordsize="21600,21600" o:spt="202" path="m,l,21600r21600,l21600,xe">
          <v:stroke joinstyle="miter"/>
          <v:path gradientshapeok="t" o:connecttype="rect"/>
        </v:shapetype>
        <v:shape id="MSIPCMd4004a5ab71f68fa666176ab" o:spid="_x0000_s1065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9pt;z-index:5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43466A8B" w14:textId="2BAF125F" w:rsidR="00212554" w:rsidRPr="00212554" w:rsidRDefault="00212554" w:rsidP="00212554">
                <w:pPr>
                  <w:jc w:val="center"/>
                  <w:rPr>
                    <w:rFonts w:cs="Arial"/>
                    <w:color w:val="000000"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6FEA0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8" type="#_x0000_t75" alt="&quot;&quot;" style="position:absolute;margin-left:0;margin-top:0;width:595pt;height:149.95pt;z-index:-3;visibility:visible;mso-position-horizontal:left;mso-position-horizontal-relative:page;mso-position-vertical:top;mso-position-vertical-relative:page;mso-width-relative:margin;mso-height-relative:margin" o:allowincell="f">
          <v:imagedata r:id="rId1" o:title=""/>
          <w10:wrap anchorx="page" anchory="page"/>
          <w10:anchorlock/>
        </v:shape>
      </w:pict>
    </w:r>
    <w:r w:rsidR="006A2B40">
      <w:rPr>
        <w:color w:val="FFFFFF"/>
      </w:rPr>
      <w:t>FORESTRY TRANSITION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493" w14:textId="6892C836" w:rsidR="004B77C8" w:rsidRDefault="00000000" w:rsidP="001F6527">
    <w:pPr>
      <w:pStyle w:val="infosheettitle"/>
    </w:pPr>
    <w:r>
      <w:rPr>
        <w:noProof/>
      </w:rPr>
      <w:pict w14:anchorId="6217B09B">
        <v:shapetype id="_x0000_t202" coordsize="21600,21600" o:spt="202" path="m,l,21600r21600,l21600,xe">
          <v:stroke joinstyle="miter"/>
          <v:path gradientshapeok="t" o:connecttype="rect"/>
        </v:shapetype>
        <v:shape id="MSIPCM96f64acabc1a036ca0d14575" o:spid="_x0000_s1066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9pt;z-index:6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28F03AF4" w14:textId="54827B82" w:rsidR="00212554" w:rsidRPr="00212554" w:rsidRDefault="00212554" w:rsidP="00212554">
                <w:pPr>
                  <w:jc w:val="center"/>
                  <w:rPr>
                    <w:rFonts w:cs="Arial"/>
                    <w:color w:val="000000"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0BA33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6" type="#_x0000_t75" style="position:absolute;margin-left:0;margin-top:0;width:598.4pt;height:55.3pt;z-index:-4;visibility:visible;mso-position-horizontal:center;mso-position-horizontal-relative:page;mso-position-vertical:top;mso-position-vertical-relative:page;mso-width-relative:margin;mso-height-relative:margin" o:allowincell="f">
          <v:imagedata r:id="rId1" o:title=""/>
          <w10:wrap anchorx="page" anchory="page"/>
          <w10:anchorlock/>
        </v:shape>
      </w:pict>
    </w:r>
  </w:p>
  <w:p w14:paraId="12B0D193" w14:textId="77777777" w:rsidR="004B77C8" w:rsidRPr="00D21116" w:rsidRDefault="004B77C8" w:rsidP="001F6527">
    <w:pPr>
      <w:pStyle w:val="infoshee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365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A4C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2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9C7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E60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B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2D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2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9CC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D16A1"/>
    <w:multiLevelType w:val="hybridMultilevel"/>
    <w:tmpl w:val="8F7AC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D703B"/>
    <w:multiLevelType w:val="hybridMultilevel"/>
    <w:tmpl w:val="9FCCF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B797C"/>
    <w:multiLevelType w:val="hybridMultilevel"/>
    <w:tmpl w:val="BFF6C6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358B1"/>
    <w:multiLevelType w:val="hybridMultilevel"/>
    <w:tmpl w:val="916EAC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1282F"/>
    <w:multiLevelType w:val="hybridMultilevel"/>
    <w:tmpl w:val="79C86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722B64"/>
    <w:multiLevelType w:val="hybridMultilevel"/>
    <w:tmpl w:val="1C0C5306"/>
    <w:lvl w:ilvl="0" w:tplc="648E24A2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85162396">
    <w:abstractNumId w:val="16"/>
  </w:num>
  <w:num w:numId="2" w16cid:durableId="161745984">
    <w:abstractNumId w:val="12"/>
  </w:num>
  <w:num w:numId="3" w16cid:durableId="563103275">
    <w:abstractNumId w:val="0"/>
  </w:num>
  <w:num w:numId="4" w16cid:durableId="276791264">
    <w:abstractNumId w:val="1"/>
  </w:num>
  <w:num w:numId="5" w16cid:durableId="250824040">
    <w:abstractNumId w:val="2"/>
  </w:num>
  <w:num w:numId="6" w16cid:durableId="1802112821">
    <w:abstractNumId w:val="3"/>
  </w:num>
  <w:num w:numId="7" w16cid:durableId="463891018">
    <w:abstractNumId w:val="8"/>
  </w:num>
  <w:num w:numId="8" w16cid:durableId="1903522322">
    <w:abstractNumId w:val="4"/>
  </w:num>
  <w:num w:numId="9" w16cid:durableId="1729919410">
    <w:abstractNumId w:val="5"/>
  </w:num>
  <w:num w:numId="10" w16cid:durableId="1941645913">
    <w:abstractNumId w:val="6"/>
  </w:num>
  <w:num w:numId="11" w16cid:durableId="1077433972">
    <w:abstractNumId w:val="7"/>
  </w:num>
  <w:num w:numId="12" w16cid:durableId="1607496063">
    <w:abstractNumId w:val="9"/>
  </w:num>
  <w:num w:numId="13" w16cid:durableId="1685130516">
    <w:abstractNumId w:val="10"/>
  </w:num>
  <w:num w:numId="14" w16cid:durableId="1629625687">
    <w:abstractNumId w:val="13"/>
  </w:num>
  <w:num w:numId="15" w16cid:durableId="1004476046">
    <w:abstractNumId w:val="15"/>
  </w:num>
  <w:num w:numId="16" w16cid:durableId="1997104597">
    <w:abstractNumId w:val="14"/>
  </w:num>
  <w:num w:numId="17" w16cid:durableId="1848978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E13"/>
    <w:rsid w:val="00010C7B"/>
    <w:rsid w:val="00026A29"/>
    <w:rsid w:val="0004208F"/>
    <w:rsid w:val="0004325A"/>
    <w:rsid w:val="00043BBD"/>
    <w:rsid w:val="00044CDE"/>
    <w:rsid w:val="00054D53"/>
    <w:rsid w:val="00055849"/>
    <w:rsid w:val="00057159"/>
    <w:rsid w:val="000575D1"/>
    <w:rsid w:val="00064022"/>
    <w:rsid w:val="00064D8E"/>
    <w:rsid w:val="0006655D"/>
    <w:rsid w:val="00071F98"/>
    <w:rsid w:val="00073B84"/>
    <w:rsid w:val="00075F54"/>
    <w:rsid w:val="00086517"/>
    <w:rsid w:val="00086FD8"/>
    <w:rsid w:val="000A1559"/>
    <w:rsid w:val="000B0ABD"/>
    <w:rsid w:val="000B39EC"/>
    <w:rsid w:val="000B3FE8"/>
    <w:rsid w:val="000B5E2B"/>
    <w:rsid w:val="000C3D8D"/>
    <w:rsid w:val="000C6715"/>
    <w:rsid w:val="000D009C"/>
    <w:rsid w:val="000E09D2"/>
    <w:rsid w:val="000E4BC3"/>
    <w:rsid w:val="000E5362"/>
    <w:rsid w:val="000E6A9D"/>
    <w:rsid w:val="000F4915"/>
    <w:rsid w:val="000F6C1A"/>
    <w:rsid w:val="00104798"/>
    <w:rsid w:val="00111574"/>
    <w:rsid w:val="00117B6F"/>
    <w:rsid w:val="0012075F"/>
    <w:rsid w:val="0012529D"/>
    <w:rsid w:val="00126C35"/>
    <w:rsid w:val="00136F5C"/>
    <w:rsid w:val="00143132"/>
    <w:rsid w:val="0015620C"/>
    <w:rsid w:val="0015697D"/>
    <w:rsid w:val="001576FE"/>
    <w:rsid w:val="001667C0"/>
    <w:rsid w:val="0017653B"/>
    <w:rsid w:val="00185233"/>
    <w:rsid w:val="00193E35"/>
    <w:rsid w:val="00194B40"/>
    <w:rsid w:val="00197081"/>
    <w:rsid w:val="001973BC"/>
    <w:rsid w:val="001A31ED"/>
    <w:rsid w:val="001A3315"/>
    <w:rsid w:val="001A389D"/>
    <w:rsid w:val="001A4BCA"/>
    <w:rsid w:val="001B4721"/>
    <w:rsid w:val="001C25E8"/>
    <w:rsid w:val="001C3026"/>
    <w:rsid w:val="001C7BAF"/>
    <w:rsid w:val="001D094C"/>
    <w:rsid w:val="001D116B"/>
    <w:rsid w:val="001D26CA"/>
    <w:rsid w:val="001E74CD"/>
    <w:rsid w:val="001F6527"/>
    <w:rsid w:val="002121FA"/>
    <w:rsid w:val="00212554"/>
    <w:rsid w:val="00212A7B"/>
    <w:rsid w:val="00223701"/>
    <w:rsid w:val="00230EA5"/>
    <w:rsid w:val="002405B1"/>
    <w:rsid w:val="002410B7"/>
    <w:rsid w:val="002416EE"/>
    <w:rsid w:val="002478D6"/>
    <w:rsid w:val="0025074C"/>
    <w:rsid w:val="00257016"/>
    <w:rsid w:val="0026126A"/>
    <w:rsid w:val="002619C4"/>
    <w:rsid w:val="0026215C"/>
    <w:rsid w:val="0027213D"/>
    <w:rsid w:val="002732E1"/>
    <w:rsid w:val="00275026"/>
    <w:rsid w:val="00275E5D"/>
    <w:rsid w:val="002A301D"/>
    <w:rsid w:val="002A41C7"/>
    <w:rsid w:val="002B2452"/>
    <w:rsid w:val="002B3DEE"/>
    <w:rsid w:val="002B6665"/>
    <w:rsid w:val="002B6AAD"/>
    <w:rsid w:val="002C1BA3"/>
    <w:rsid w:val="002C2721"/>
    <w:rsid w:val="002C4F62"/>
    <w:rsid w:val="002C509F"/>
    <w:rsid w:val="002D034C"/>
    <w:rsid w:val="002D0975"/>
    <w:rsid w:val="002D1C18"/>
    <w:rsid w:val="002E1456"/>
    <w:rsid w:val="002F1BDB"/>
    <w:rsid w:val="002F5696"/>
    <w:rsid w:val="002F6F66"/>
    <w:rsid w:val="00312A36"/>
    <w:rsid w:val="00313423"/>
    <w:rsid w:val="0031446E"/>
    <w:rsid w:val="00315404"/>
    <w:rsid w:val="0031573F"/>
    <w:rsid w:val="003215E0"/>
    <w:rsid w:val="0033283A"/>
    <w:rsid w:val="003347AC"/>
    <w:rsid w:val="003351FA"/>
    <w:rsid w:val="00346C25"/>
    <w:rsid w:val="00361041"/>
    <w:rsid w:val="003637C1"/>
    <w:rsid w:val="003743A1"/>
    <w:rsid w:val="00384075"/>
    <w:rsid w:val="00386FCA"/>
    <w:rsid w:val="00390E72"/>
    <w:rsid w:val="00391967"/>
    <w:rsid w:val="00392238"/>
    <w:rsid w:val="003A2C5E"/>
    <w:rsid w:val="003A3F62"/>
    <w:rsid w:val="003A726B"/>
    <w:rsid w:val="003B3529"/>
    <w:rsid w:val="003B66B3"/>
    <w:rsid w:val="003C2BAA"/>
    <w:rsid w:val="003C78BC"/>
    <w:rsid w:val="003E11DF"/>
    <w:rsid w:val="003E74A8"/>
    <w:rsid w:val="003E7ADE"/>
    <w:rsid w:val="003F17F8"/>
    <w:rsid w:val="00400442"/>
    <w:rsid w:val="004016B7"/>
    <w:rsid w:val="00406857"/>
    <w:rsid w:val="00406F9C"/>
    <w:rsid w:val="00423613"/>
    <w:rsid w:val="00425D9F"/>
    <w:rsid w:val="00432AAF"/>
    <w:rsid w:val="00440B81"/>
    <w:rsid w:val="00441AB0"/>
    <w:rsid w:val="00443984"/>
    <w:rsid w:val="0044625F"/>
    <w:rsid w:val="00452284"/>
    <w:rsid w:val="0046065F"/>
    <w:rsid w:val="004706BF"/>
    <w:rsid w:val="00471EFC"/>
    <w:rsid w:val="004723BE"/>
    <w:rsid w:val="00486C45"/>
    <w:rsid w:val="00486DF9"/>
    <w:rsid w:val="00492456"/>
    <w:rsid w:val="004A14DF"/>
    <w:rsid w:val="004A4820"/>
    <w:rsid w:val="004A72FA"/>
    <w:rsid w:val="004B370E"/>
    <w:rsid w:val="004B77C8"/>
    <w:rsid w:val="004C0AD8"/>
    <w:rsid w:val="004D059F"/>
    <w:rsid w:val="004D1562"/>
    <w:rsid w:val="004D497D"/>
    <w:rsid w:val="004E0D9E"/>
    <w:rsid w:val="004E2222"/>
    <w:rsid w:val="004E2C0D"/>
    <w:rsid w:val="004E4045"/>
    <w:rsid w:val="004F27BF"/>
    <w:rsid w:val="005000B0"/>
    <w:rsid w:val="005065DF"/>
    <w:rsid w:val="005200A8"/>
    <w:rsid w:val="00526DDB"/>
    <w:rsid w:val="00535893"/>
    <w:rsid w:val="00536C33"/>
    <w:rsid w:val="005402B6"/>
    <w:rsid w:val="00541226"/>
    <w:rsid w:val="005454FC"/>
    <w:rsid w:val="0054776B"/>
    <w:rsid w:val="005525BE"/>
    <w:rsid w:val="005552E4"/>
    <w:rsid w:val="00561CE2"/>
    <w:rsid w:val="00564EDA"/>
    <w:rsid w:val="00580DC8"/>
    <w:rsid w:val="00587577"/>
    <w:rsid w:val="005933BD"/>
    <w:rsid w:val="005942D6"/>
    <w:rsid w:val="00597539"/>
    <w:rsid w:val="005A3CED"/>
    <w:rsid w:val="005A47FC"/>
    <w:rsid w:val="005C490A"/>
    <w:rsid w:val="005E3796"/>
    <w:rsid w:val="005E634E"/>
    <w:rsid w:val="005F4AAF"/>
    <w:rsid w:val="00602E98"/>
    <w:rsid w:val="0061169B"/>
    <w:rsid w:val="00612F85"/>
    <w:rsid w:val="00613591"/>
    <w:rsid w:val="00622A86"/>
    <w:rsid w:val="00625FA2"/>
    <w:rsid w:val="00631184"/>
    <w:rsid w:val="00634953"/>
    <w:rsid w:val="006369C8"/>
    <w:rsid w:val="0063704E"/>
    <w:rsid w:val="00642366"/>
    <w:rsid w:val="00647F38"/>
    <w:rsid w:val="0065102A"/>
    <w:rsid w:val="00653F83"/>
    <w:rsid w:val="00654978"/>
    <w:rsid w:val="0066087D"/>
    <w:rsid w:val="0066643C"/>
    <w:rsid w:val="00674B7E"/>
    <w:rsid w:val="00685A41"/>
    <w:rsid w:val="00687EDE"/>
    <w:rsid w:val="006926FD"/>
    <w:rsid w:val="006A2B40"/>
    <w:rsid w:val="006A53CF"/>
    <w:rsid w:val="006A6584"/>
    <w:rsid w:val="006A7238"/>
    <w:rsid w:val="006B35AA"/>
    <w:rsid w:val="006B7428"/>
    <w:rsid w:val="006C5A78"/>
    <w:rsid w:val="006D3A35"/>
    <w:rsid w:val="006D596F"/>
    <w:rsid w:val="006D73CA"/>
    <w:rsid w:val="006E020E"/>
    <w:rsid w:val="006E0AF1"/>
    <w:rsid w:val="006E6E7A"/>
    <w:rsid w:val="006F3248"/>
    <w:rsid w:val="006F3B79"/>
    <w:rsid w:val="006F47CA"/>
    <w:rsid w:val="007020F3"/>
    <w:rsid w:val="00702FC1"/>
    <w:rsid w:val="00705B14"/>
    <w:rsid w:val="0070766C"/>
    <w:rsid w:val="007149D5"/>
    <w:rsid w:val="00724CA5"/>
    <w:rsid w:val="00731DBD"/>
    <w:rsid w:val="007324F3"/>
    <w:rsid w:val="00733DF2"/>
    <w:rsid w:val="007415CE"/>
    <w:rsid w:val="00745D4D"/>
    <w:rsid w:val="0074739D"/>
    <w:rsid w:val="00755E04"/>
    <w:rsid w:val="0076241D"/>
    <w:rsid w:val="00763F4D"/>
    <w:rsid w:val="00777D81"/>
    <w:rsid w:val="007806C2"/>
    <w:rsid w:val="007A13A4"/>
    <w:rsid w:val="007A212C"/>
    <w:rsid w:val="007A3E26"/>
    <w:rsid w:val="007A43EF"/>
    <w:rsid w:val="007A4EDA"/>
    <w:rsid w:val="007A5CBE"/>
    <w:rsid w:val="007B7A88"/>
    <w:rsid w:val="007C4E74"/>
    <w:rsid w:val="007C6A3B"/>
    <w:rsid w:val="007D029A"/>
    <w:rsid w:val="007D0FA6"/>
    <w:rsid w:val="007D2CA9"/>
    <w:rsid w:val="007D6EC1"/>
    <w:rsid w:val="007E4D89"/>
    <w:rsid w:val="007E6A1E"/>
    <w:rsid w:val="007F7AB2"/>
    <w:rsid w:val="00802778"/>
    <w:rsid w:val="00805D90"/>
    <w:rsid w:val="00813AB3"/>
    <w:rsid w:val="0081550D"/>
    <w:rsid w:val="00823A55"/>
    <w:rsid w:val="00843108"/>
    <w:rsid w:val="0085073F"/>
    <w:rsid w:val="00851558"/>
    <w:rsid w:val="00875D82"/>
    <w:rsid w:val="00876FBD"/>
    <w:rsid w:val="00886CB6"/>
    <w:rsid w:val="00887498"/>
    <w:rsid w:val="00887AA2"/>
    <w:rsid w:val="008967C0"/>
    <w:rsid w:val="008B3638"/>
    <w:rsid w:val="008B4256"/>
    <w:rsid w:val="008D0D46"/>
    <w:rsid w:val="008D12EE"/>
    <w:rsid w:val="008D40FD"/>
    <w:rsid w:val="008E0C1D"/>
    <w:rsid w:val="008E2B91"/>
    <w:rsid w:val="008F1609"/>
    <w:rsid w:val="008F3F1E"/>
    <w:rsid w:val="008F511C"/>
    <w:rsid w:val="00900442"/>
    <w:rsid w:val="00904AF3"/>
    <w:rsid w:val="00914403"/>
    <w:rsid w:val="00923CE0"/>
    <w:rsid w:val="0092705A"/>
    <w:rsid w:val="009307B4"/>
    <w:rsid w:val="0094063A"/>
    <w:rsid w:val="0094126F"/>
    <w:rsid w:val="009462B5"/>
    <w:rsid w:val="00951FC4"/>
    <w:rsid w:val="0095493D"/>
    <w:rsid w:val="00954F27"/>
    <w:rsid w:val="00967E5D"/>
    <w:rsid w:val="00972783"/>
    <w:rsid w:val="00982E69"/>
    <w:rsid w:val="009906D9"/>
    <w:rsid w:val="00994217"/>
    <w:rsid w:val="009A7BE1"/>
    <w:rsid w:val="009B2D0F"/>
    <w:rsid w:val="009C56B0"/>
    <w:rsid w:val="009D176E"/>
    <w:rsid w:val="009D1E4C"/>
    <w:rsid w:val="009D3967"/>
    <w:rsid w:val="009D51F3"/>
    <w:rsid w:val="009E0E13"/>
    <w:rsid w:val="009E2514"/>
    <w:rsid w:val="009E3451"/>
    <w:rsid w:val="009E3484"/>
    <w:rsid w:val="009E5547"/>
    <w:rsid w:val="009E5F86"/>
    <w:rsid w:val="009F5007"/>
    <w:rsid w:val="009F61B3"/>
    <w:rsid w:val="009F6502"/>
    <w:rsid w:val="00A02B04"/>
    <w:rsid w:val="00A11361"/>
    <w:rsid w:val="00A15297"/>
    <w:rsid w:val="00A16047"/>
    <w:rsid w:val="00A239CD"/>
    <w:rsid w:val="00A265F9"/>
    <w:rsid w:val="00A36022"/>
    <w:rsid w:val="00A36242"/>
    <w:rsid w:val="00A407C7"/>
    <w:rsid w:val="00A437ED"/>
    <w:rsid w:val="00A52CC0"/>
    <w:rsid w:val="00A5650B"/>
    <w:rsid w:val="00A56994"/>
    <w:rsid w:val="00A6282E"/>
    <w:rsid w:val="00A644E2"/>
    <w:rsid w:val="00A64BA9"/>
    <w:rsid w:val="00A65422"/>
    <w:rsid w:val="00A72A6B"/>
    <w:rsid w:val="00A81F49"/>
    <w:rsid w:val="00A821AD"/>
    <w:rsid w:val="00A907D3"/>
    <w:rsid w:val="00AA11F8"/>
    <w:rsid w:val="00AA3F8E"/>
    <w:rsid w:val="00AA4D94"/>
    <w:rsid w:val="00AA5CDA"/>
    <w:rsid w:val="00AB0969"/>
    <w:rsid w:val="00AB49D1"/>
    <w:rsid w:val="00AC55D5"/>
    <w:rsid w:val="00AC6A45"/>
    <w:rsid w:val="00AC6E3C"/>
    <w:rsid w:val="00AD20BD"/>
    <w:rsid w:val="00AD2BB6"/>
    <w:rsid w:val="00AD2D23"/>
    <w:rsid w:val="00AF0853"/>
    <w:rsid w:val="00AF439F"/>
    <w:rsid w:val="00AF4E35"/>
    <w:rsid w:val="00B01220"/>
    <w:rsid w:val="00B05BAF"/>
    <w:rsid w:val="00B129F5"/>
    <w:rsid w:val="00B12CE8"/>
    <w:rsid w:val="00B20B34"/>
    <w:rsid w:val="00B3499E"/>
    <w:rsid w:val="00B360CC"/>
    <w:rsid w:val="00B42765"/>
    <w:rsid w:val="00B43CE4"/>
    <w:rsid w:val="00B47667"/>
    <w:rsid w:val="00B51A02"/>
    <w:rsid w:val="00B548E0"/>
    <w:rsid w:val="00B60611"/>
    <w:rsid w:val="00B60759"/>
    <w:rsid w:val="00B668DB"/>
    <w:rsid w:val="00B759C0"/>
    <w:rsid w:val="00B82D84"/>
    <w:rsid w:val="00B844BD"/>
    <w:rsid w:val="00B87AEC"/>
    <w:rsid w:val="00B91D40"/>
    <w:rsid w:val="00BA0B6B"/>
    <w:rsid w:val="00BA1463"/>
    <w:rsid w:val="00BA1E5C"/>
    <w:rsid w:val="00BA2949"/>
    <w:rsid w:val="00BA4210"/>
    <w:rsid w:val="00BA4252"/>
    <w:rsid w:val="00BA5FDB"/>
    <w:rsid w:val="00BB1C09"/>
    <w:rsid w:val="00BB52BA"/>
    <w:rsid w:val="00BB745B"/>
    <w:rsid w:val="00BB7782"/>
    <w:rsid w:val="00BC0801"/>
    <w:rsid w:val="00BC1FA9"/>
    <w:rsid w:val="00BC4791"/>
    <w:rsid w:val="00BD30AB"/>
    <w:rsid w:val="00BD31FF"/>
    <w:rsid w:val="00BD366C"/>
    <w:rsid w:val="00BD561A"/>
    <w:rsid w:val="00BD7751"/>
    <w:rsid w:val="00BE025D"/>
    <w:rsid w:val="00BE5C49"/>
    <w:rsid w:val="00BF477D"/>
    <w:rsid w:val="00C13DF9"/>
    <w:rsid w:val="00C13E31"/>
    <w:rsid w:val="00C16533"/>
    <w:rsid w:val="00C20997"/>
    <w:rsid w:val="00C2179E"/>
    <w:rsid w:val="00C228A2"/>
    <w:rsid w:val="00C229C2"/>
    <w:rsid w:val="00C26073"/>
    <w:rsid w:val="00C26D23"/>
    <w:rsid w:val="00C277B7"/>
    <w:rsid w:val="00C30574"/>
    <w:rsid w:val="00C32AD5"/>
    <w:rsid w:val="00C405D5"/>
    <w:rsid w:val="00C515A0"/>
    <w:rsid w:val="00C545D4"/>
    <w:rsid w:val="00C61297"/>
    <w:rsid w:val="00C659E3"/>
    <w:rsid w:val="00C663E5"/>
    <w:rsid w:val="00C70DF0"/>
    <w:rsid w:val="00C74463"/>
    <w:rsid w:val="00C84E7F"/>
    <w:rsid w:val="00C85537"/>
    <w:rsid w:val="00C879A3"/>
    <w:rsid w:val="00C90591"/>
    <w:rsid w:val="00C971B0"/>
    <w:rsid w:val="00CA06FC"/>
    <w:rsid w:val="00CA3428"/>
    <w:rsid w:val="00CA472C"/>
    <w:rsid w:val="00CA7D4F"/>
    <w:rsid w:val="00CB5E4B"/>
    <w:rsid w:val="00CB7F9D"/>
    <w:rsid w:val="00CC326D"/>
    <w:rsid w:val="00CC3379"/>
    <w:rsid w:val="00CC4D3D"/>
    <w:rsid w:val="00CD4E9D"/>
    <w:rsid w:val="00CD6CEE"/>
    <w:rsid w:val="00CE1BC3"/>
    <w:rsid w:val="00CF26C8"/>
    <w:rsid w:val="00D00EDE"/>
    <w:rsid w:val="00D03466"/>
    <w:rsid w:val="00D12CAD"/>
    <w:rsid w:val="00D14DFF"/>
    <w:rsid w:val="00D16271"/>
    <w:rsid w:val="00D207C4"/>
    <w:rsid w:val="00D21116"/>
    <w:rsid w:val="00D227D2"/>
    <w:rsid w:val="00D23056"/>
    <w:rsid w:val="00D30B1C"/>
    <w:rsid w:val="00D3480B"/>
    <w:rsid w:val="00D41044"/>
    <w:rsid w:val="00D55983"/>
    <w:rsid w:val="00D60B5A"/>
    <w:rsid w:val="00D622D7"/>
    <w:rsid w:val="00D76005"/>
    <w:rsid w:val="00D8048E"/>
    <w:rsid w:val="00D842E5"/>
    <w:rsid w:val="00D86F58"/>
    <w:rsid w:val="00DA4F4E"/>
    <w:rsid w:val="00DA5B3D"/>
    <w:rsid w:val="00DB0772"/>
    <w:rsid w:val="00DB0989"/>
    <w:rsid w:val="00DB27CD"/>
    <w:rsid w:val="00DB71DD"/>
    <w:rsid w:val="00DC0E0F"/>
    <w:rsid w:val="00DC2E41"/>
    <w:rsid w:val="00DC3F19"/>
    <w:rsid w:val="00DC7044"/>
    <w:rsid w:val="00DD29E0"/>
    <w:rsid w:val="00DD4C2C"/>
    <w:rsid w:val="00DD5E04"/>
    <w:rsid w:val="00DD62EF"/>
    <w:rsid w:val="00DE21CD"/>
    <w:rsid w:val="00DE63B8"/>
    <w:rsid w:val="00DE6E26"/>
    <w:rsid w:val="00DE7400"/>
    <w:rsid w:val="00DF1435"/>
    <w:rsid w:val="00DF1D5F"/>
    <w:rsid w:val="00E12C6A"/>
    <w:rsid w:val="00E14CF4"/>
    <w:rsid w:val="00E17376"/>
    <w:rsid w:val="00E253DC"/>
    <w:rsid w:val="00E27A4F"/>
    <w:rsid w:val="00E300B8"/>
    <w:rsid w:val="00E31F2E"/>
    <w:rsid w:val="00E3638F"/>
    <w:rsid w:val="00E36C41"/>
    <w:rsid w:val="00E455A5"/>
    <w:rsid w:val="00E5032D"/>
    <w:rsid w:val="00E53634"/>
    <w:rsid w:val="00E55F46"/>
    <w:rsid w:val="00E57C33"/>
    <w:rsid w:val="00E61D72"/>
    <w:rsid w:val="00E67270"/>
    <w:rsid w:val="00E74EA0"/>
    <w:rsid w:val="00E8001A"/>
    <w:rsid w:val="00E9011D"/>
    <w:rsid w:val="00EA4FB7"/>
    <w:rsid w:val="00EA519E"/>
    <w:rsid w:val="00EA6417"/>
    <w:rsid w:val="00EA6A11"/>
    <w:rsid w:val="00EB1C85"/>
    <w:rsid w:val="00EB350C"/>
    <w:rsid w:val="00EB7685"/>
    <w:rsid w:val="00EC5C4B"/>
    <w:rsid w:val="00EC7C76"/>
    <w:rsid w:val="00ED17DE"/>
    <w:rsid w:val="00ED78BC"/>
    <w:rsid w:val="00EE1CB2"/>
    <w:rsid w:val="00EF0C17"/>
    <w:rsid w:val="00EF6307"/>
    <w:rsid w:val="00F02E88"/>
    <w:rsid w:val="00F07A48"/>
    <w:rsid w:val="00F24F67"/>
    <w:rsid w:val="00F31586"/>
    <w:rsid w:val="00F41434"/>
    <w:rsid w:val="00F46A95"/>
    <w:rsid w:val="00F47079"/>
    <w:rsid w:val="00F551CA"/>
    <w:rsid w:val="00F60032"/>
    <w:rsid w:val="00F62A4A"/>
    <w:rsid w:val="00F636A0"/>
    <w:rsid w:val="00F64309"/>
    <w:rsid w:val="00F70C8B"/>
    <w:rsid w:val="00F714CB"/>
    <w:rsid w:val="00F805CA"/>
    <w:rsid w:val="00F81844"/>
    <w:rsid w:val="00F84EA2"/>
    <w:rsid w:val="00F86C07"/>
    <w:rsid w:val="00F91A4B"/>
    <w:rsid w:val="00FA2FF6"/>
    <w:rsid w:val="00FA6008"/>
    <w:rsid w:val="00FB10FB"/>
    <w:rsid w:val="00FC08D9"/>
    <w:rsid w:val="00FC10D6"/>
    <w:rsid w:val="00FC4A5B"/>
    <w:rsid w:val="00FD265F"/>
    <w:rsid w:val="00FD3E72"/>
    <w:rsid w:val="00FE0B94"/>
    <w:rsid w:val="00FE2306"/>
    <w:rsid w:val="00FE5C7D"/>
    <w:rsid w:val="00FE657C"/>
    <w:rsid w:val="00FF3F58"/>
    <w:rsid w:val="00FF5981"/>
    <w:rsid w:val="00FF732A"/>
    <w:rsid w:val="00FF7AA0"/>
    <w:rsid w:val="03500FEC"/>
    <w:rsid w:val="03E53BFC"/>
    <w:rsid w:val="03FB6F01"/>
    <w:rsid w:val="06C0B6AB"/>
    <w:rsid w:val="08A5815A"/>
    <w:rsid w:val="0C6763FC"/>
    <w:rsid w:val="0C73FDDE"/>
    <w:rsid w:val="0C8EA85C"/>
    <w:rsid w:val="0D4D1BA0"/>
    <w:rsid w:val="0FDB4D33"/>
    <w:rsid w:val="119DC222"/>
    <w:rsid w:val="11F32A9A"/>
    <w:rsid w:val="12D087B7"/>
    <w:rsid w:val="142D22A5"/>
    <w:rsid w:val="1641CE2D"/>
    <w:rsid w:val="18A698C4"/>
    <w:rsid w:val="18DC7FEB"/>
    <w:rsid w:val="19B1BDAC"/>
    <w:rsid w:val="1D3545C9"/>
    <w:rsid w:val="1DD4CF34"/>
    <w:rsid w:val="1F49FB07"/>
    <w:rsid w:val="1FD1E16D"/>
    <w:rsid w:val="2070CEC8"/>
    <w:rsid w:val="21B7C12B"/>
    <w:rsid w:val="23391EA1"/>
    <w:rsid w:val="23F06EA8"/>
    <w:rsid w:val="25C41E55"/>
    <w:rsid w:val="26BDD5AE"/>
    <w:rsid w:val="28FAD976"/>
    <w:rsid w:val="2B26759D"/>
    <w:rsid w:val="2B7F052A"/>
    <w:rsid w:val="2C8C91A8"/>
    <w:rsid w:val="2D13575D"/>
    <w:rsid w:val="2F036146"/>
    <w:rsid w:val="303C7A75"/>
    <w:rsid w:val="3157E36F"/>
    <w:rsid w:val="318B0714"/>
    <w:rsid w:val="32A24EA1"/>
    <w:rsid w:val="33635218"/>
    <w:rsid w:val="33820169"/>
    <w:rsid w:val="34B4196E"/>
    <w:rsid w:val="34EFD829"/>
    <w:rsid w:val="37F4B9ED"/>
    <w:rsid w:val="386C3D09"/>
    <w:rsid w:val="393A8A5E"/>
    <w:rsid w:val="3B94CE03"/>
    <w:rsid w:val="3C45F7E7"/>
    <w:rsid w:val="3C8A70C5"/>
    <w:rsid w:val="3F822B35"/>
    <w:rsid w:val="40D194F6"/>
    <w:rsid w:val="420C61B4"/>
    <w:rsid w:val="423D1DC3"/>
    <w:rsid w:val="430779BA"/>
    <w:rsid w:val="43D5C70F"/>
    <w:rsid w:val="4446F137"/>
    <w:rsid w:val="45436AFE"/>
    <w:rsid w:val="468B34A8"/>
    <w:rsid w:val="47BAD214"/>
    <w:rsid w:val="487B0BC0"/>
    <w:rsid w:val="496198F3"/>
    <w:rsid w:val="4B08A5DB"/>
    <w:rsid w:val="4F6BF7F5"/>
    <w:rsid w:val="50132D15"/>
    <w:rsid w:val="50AE568D"/>
    <w:rsid w:val="511BC14C"/>
    <w:rsid w:val="5236F21B"/>
    <w:rsid w:val="559B14B0"/>
    <w:rsid w:val="56719869"/>
    <w:rsid w:val="57060AD7"/>
    <w:rsid w:val="57C218E7"/>
    <w:rsid w:val="58145936"/>
    <w:rsid w:val="5CA23BF2"/>
    <w:rsid w:val="604E2F05"/>
    <w:rsid w:val="640DF73D"/>
    <w:rsid w:val="66FADF94"/>
    <w:rsid w:val="673D78A3"/>
    <w:rsid w:val="67732CF9"/>
    <w:rsid w:val="6A67388D"/>
    <w:rsid w:val="6B8C4C7E"/>
    <w:rsid w:val="6B903667"/>
    <w:rsid w:val="6C99113C"/>
    <w:rsid w:val="6D86AD11"/>
    <w:rsid w:val="6DD2C73D"/>
    <w:rsid w:val="6F06CF9B"/>
    <w:rsid w:val="708963C6"/>
    <w:rsid w:val="709615AE"/>
    <w:rsid w:val="72E6BCE7"/>
    <w:rsid w:val="7450B3E2"/>
    <w:rsid w:val="7742DC01"/>
    <w:rsid w:val="77D89204"/>
    <w:rsid w:val="7860C437"/>
    <w:rsid w:val="7A80366A"/>
    <w:rsid w:val="7B142EEE"/>
    <w:rsid w:val="7DBCED5C"/>
    <w:rsid w:val="7DD35062"/>
    <w:rsid w:val="7EF1FA6C"/>
    <w:rsid w:val="7EFCF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C4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073F"/>
    <w:rPr>
      <w:rFonts w:ascii="Arial" w:hAnsi="Arial"/>
      <w:color w:val="53565A"/>
      <w:szCs w:val="24"/>
    </w:rPr>
  </w:style>
  <w:style w:type="paragraph" w:styleId="Heading1">
    <w:name w:val="heading 1"/>
    <w:basedOn w:val="heading1blue"/>
    <w:next w:val="Normal"/>
    <w:link w:val="Heading1Char"/>
    <w:uiPriority w:val="9"/>
    <w:semiHidden/>
    <w:rsid w:val="00D62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fosheettitle">
    <w:name w:val="# infosheet title"/>
    <w:basedOn w:val="Normal"/>
    <w:link w:val="infosheet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</w:rPr>
  </w:style>
  <w:style w:type="character" w:customStyle="1" w:styleId="infosheettitleChar">
    <w:name w:val="# infosheet title Char"/>
    <w:link w:val="infosheet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infosheetsubtitle">
    <w:name w:val="# infosheet subtitle"/>
    <w:basedOn w:val="Normal"/>
    <w:link w:val="infosheetsubtitleChar"/>
    <w:qFormat/>
    <w:rsid w:val="00BA294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infosheetsubtitleChar">
    <w:name w:val="# infosheet subtitle Char"/>
    <w:link w:val="infosheet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Normal"/>
    <w:next w:val="bodycopy"/>
    <w:qFormat/>
    <w:rsid w:val="00C2179E"/>
    <w:pPr>
      <w:spacing w:before="300" w:after="360" w:line="320" w:lineRule="atLeast"/>
    </w:pPr>
    <w:rPr>
      <w:rFonts w:cs="Arial"/>
      <w:color w:val="404040"/>
      <w:spacing w:val="-10"/>
      <w:sz w:val="28"/>
      <w:szCs w:val="20"/>
    </w:rPr>
  </w:style>
  <w:style w:type="paragraph" w:customStyle="1" w:styleId="bodycopy">
    <w:name w:val="# body copy"/>
    <w:basedOn w:val="Normal"/>
    <w:qFormat/>
    <w:rsid w:val="00C2179E"/>
    <w:pPr>
      <w:spacing w:after="120"/>
    </w:pPr>
    <w:rPr>
      <w:rFonts w:cs="Arial"/>
      <w:color w:val="404040"/>
      <w:szCs w:val="20"/>
    </w:rPr>
  </w:style>
  <w:style w:type="paragraph" w:customStyle="1" w:styleId="dotpoints">
    <w:name w:val="# dot points"/>
    <w:basedOn w:val="Normal"/>
    <w:link w:val="dotpointsChar"/>
    <w:qFormat/>
    <w:rsid w:val="00C2179E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color w:val="404040"/>
      <w:szCs w:val="20"/>
    </w:rPr>
  </w:style>
  <w:style w:type="character" w:customStyle="1" w:styleId="dotpointsChar">
    <w:name w:val="# dot points Char"/>
    <w:link w:val="dotpoints"/>
    <w:rsid w:val="00C2179E"/>
    <w:rPr>
      <w:rFonts w:ascii="Arial" w:hAnsi="Arial" w:cs="Arial"/>
      <w:color w:val="404040"/>
    </w:rPr>
  </w:style>
  <w:style w:type="paragraph" w:customStyle="1" w:styleId="heading2black">
    <w:name w:val="# heading 2 black"/>
    <w:basedOn w:val="Normal"/>
    <w:next w:val="bodycopy"/>
    <w:qFormat/>
    <w:rsid w:val="00B548E0"/>
    <w:pPr>
      <w:keepNext/>
      <w:spacing w:before="240" w:after="120"/>
    </w:pPr>
    <w:rPr>
      <w:rFonts w:cs="Arial"/>
      <w:b/>
      <w:color w:val="404040"/>
      <w:szCs w:val="20"/>
    </w:rPr>
  </w:style>
  <w:style w:type="paragraph" w:customStyle="1" w:styleId="instructions">
    <w:name w:val="instructions"/>
    <w:basedOn w:val="Normal"/>
    <w:link w:val="instructionsChar"/>
    <w:qFormat/>
    <w:rsid w:val="00923CE0"/>
    <w:pPr>
      <w:spacing w:before="60" w:after="120"/>
    </w:pPr>
    <w:rPr>
      <w:color w:val="000000"/>
      <w:sz w:val="18"/>
      <w:szCs w:val="20"/>
      <w:lang w:eastAsia="en-US"/>
    </w:rPr>
  </w:style>
  <w:style w:type="character" w:customStyle="1" w:styleId="instructionsChar">
    <w:name w:val="instructions Char"/>
    <w:link w:val="instructions"/>
    <w:rsid w:val="00923CE0"/>
    <w:rPr>
      <w:rFonts w:ascii="Arial" w:hAnsi="Arial"/>
      <w:color w:val="000000"/>
      <w:sz w:val="18"/>
      <w:lang w:eastAsia="en-US"/>
    </w:rPr>
  </w:style>
  <w:style w:type="paragraph" w:customStyle="1" w:styleId="heading1blue">
    <w:name w:val="# heading 1 blue"/>
    <w:basedOn w:val="Normal"/>
    <w:next w:val="bodycopy"/>
    <w:qFormat/>
    <w:rsid w:val="00C2179E"/>
    <w:pPr>
      <w:keepNext/>
      <w:spacing w:before="240" w:after="120"/>
      <w:outlineLvl w:val="0"/>
    </w:pPr>
    <w:rPr>
      <w:rFonts w:cs="Arial"/>
      <w:color w:val="01794B"/>
      <w:sz w:val="24"/>
      <w:szCs w:val="20"/>
    </w:rPr>
  </w:style>
  <w:style w:type="paragraph" w:customStyle="1" w:styleId="tablename">
    <w:name w:val="# table name"/>
    <w:basedOn w:val="Normal"/>
    <w:qFormat/>
    <w:rsid w:val="00D622D7"/>
    <w:pPr>
      <w:keepNext/>
      <w:spacing w:before="240" w:after="120"/>
    </w:pPr>
    <w:rPr>
      <w:rFonts w:cs="Arial"/>
      <w:b/>
      <w:color w:val="auto"/>
      <w:sz w:val="18"/>
      <w:szCs w:val="18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D622D7"/>
    <w:pPr>
      <w:spacing w:before="60" w:after="60"/>
    </w:pPr>
    <w:rPr>
      <w:rFonts w:cs="Arial"/>
      <w:b/>
      <w:color w:val="FFFFFF"/>
      <w:sz w:val="18"/>
      <w:szCs w:val="20"/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  <w:rPr>
      <w:rFonts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4D8E"/>
    <w:pPr>
      <w:spacing w:before="120" w:after="1560" w:line="420" w:lineRule="exact"/>
      <w:ind w:right="3357"/>
    </w:pPr>
    <w:rPr>
      <w:rFonts w:ascii="Arial Bold" w:hAnsi="Arial Bold"/>
      <w:b/>
      <w:color w:val="FFFFFF"/>
      <w:sz w:val="44"/>
      <w:szCs w:val="40"/>
    </w:rPr>
  </w:style>
  <w:style w:type="character" w:customStyle="1" w:styleId="TitleChar">
    <w:name w:val="Title Char"/>
    <w:link w:val="Title"/>
    <w:uiPriority w:val="10"/>
    <w:rsid w:val="00064D8E"/>
    <w:rPr>
      <w:rFonts w:ascii="Arial Bold" w:hAnsi="Arial Bold"/>
      <w:b/>
      <w:color w:val="FFFFFF"/>
      <w:sz w:val="44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BA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SubtitleChar">
    <w:name w:val="Subtitle Char"/>
    <w:link w:val="Subtitle"/>
    <w:uiPriority w:val="11"/>
    <w:rsid w:val="00A64BA9"/>
    <w:rPr>
      <w:rFonts w:ascii="Arial" w:hAnsi="Arial"/>
      <w:color w:val="FFFFFF"/>
      <w:sz w:val="32"/>
      <w:szCs w:val="24"/>
    </w:rPr>
  </w:style>
  <w:style w:type="character" w:styleId="Hyperlink">
    <w:name w:val="Hyperlink"/>
    <w:uiPriority w:val="99"/>
    <w:unhideWhenUsed/>
    <w:rsid w:val="00B360CC"/>
    <w:rPr>
      <w:rFonts w:ascii="Arial" w:hAnsi="Arial" w:cs="Arial"/>
      <w:color w:val="01794B"/>
      <w:u w:val="single"/>
    </w:rPr>
  </w:style>
  <w:style w:type="character" w:styleId="FollowedHyperlink">
    <w:name w:val="FollowedHyperlink"/>
    <w:uiPriority w:val="99"/>
    <w:semiHidden/>
    <w:unhideWhenUsed/>
    <w:rsid w:val="008F3F1E"/>
    <w:rPr>
      <w:color w:val="5EB345"/>
      <w:u w:val="single"/>
    </w:rPr>
  </w:style>
  <w:style w:type="character" w:styleId="PlaceholderText">
    <w:name w:val="Placeholder Text"/>
    <w:uiPriority w:val="99"/>
    <w:semiHidden/>
    <w:rsid w:val="00432AAF"/>
    <w:rPr>
      <w:color w:val="808080"/>
    </w:rPr>
  </w:style>
  <w:style w:type="character" w:customStyle="1" w:styleId="Heading1Char">
    <w:name w:val="Heading 1 Char"/>
    <w:link w:val="Heading1"/>
    <w:uiPriority w:val="9"/>
    <w:semiHidden/>
    <w:rsid w:val="0085073F"/>
    <w:rPr>
      <w:rFonts w:ascii="Arial" w:hAnsi="Arial" w:cs="Arial"/>
      <w:color w:val="343540"/>
      <w:sz w:val="24"/>
    </w:rPr>
  </w:style>
  <w:style w:type="paragraph" w:customStyle="1" w:styleId="bodycopynospace">
    <w:name w:val="# body copy (no space)"/>
    <w:basedOn w:val="bodycopy"/>
    <w:qFormat/>
    <w:rsid w:val="00DC2E41"/>
    <w:pPr>
      <w:spacing w:after="0"/>
    </w:pPr>
  </w:style>
  <w:style w:type="character" w:styleId="PageNumber">
    <w:name w:val="page number"/>
    <w:unhideWhenUsed/>
    <w:rsid w:val="00DC2E41"/>
    <w:rPr>
      <w:rFonts w:ascii="Arial" w:hAnsi="Arial"/>
      <w:color w:val="201547"/>
    </w:rPr>
  </w:style>
  <w:style w:type="paragraph" w:styleId="ListParagraph">
    <w:name w:val="List Paragraph"/>
    <w:basedOn w:val="Normal"/>
    <w:uiPriority w:val="34"/>
    <w:qFormat/>
    <w:rsid w:val="00E36C41"/>
    <w:pPr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B91"/>
    <w:rPr>
      <w:rFonts w:ascii="Arial" w:hAnsi="Arial"/>
      <w:color w:val="53565A"/>
      <w:szCs w:val="24"/>
    </w:rPr>
  </w:style>
  <w:style w:type="character" w:styleId="CommentReference">
    <w:name w:val="annotation reference"/>
    <w:uiPriority w:val="99"/>
    <w:semiHidden/>
    <w:unhideWhenUsed/>
    <w:rsid w:val="008E2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B9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2B91"/>
    <w:rPr>
      <w:rFonts w:ascii="Arial" w:hAnsi="Arial"/>
      <w:color w:val="53565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B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2B91"/>
    <w:rPr>
      <w:rFonts w:ascii="Arial" w:hAnsi="Arial"/>
      <w:b/>
      <w:bCs/>
      <w:color w:val="53565A"/>
    </w:rPr>
  </w:style>
  <w:style w:type="character" w:styleId="UnresolvedMention">
    <w:name w:val="Unresolved Mention"/>
    <w:uiPriority w:val="99"/>
    <w:rsid w:val="00054D53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054D5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b89d87-4073-4f1c-85f3-5c65bdf24cb1">
      <UserInfo>
        <DisplayName>Maggie X McNamara (DEECA)</DisplayName>
        <AccountId>25033</AccountId>
        <AccountType/>
      </UserInfo>
      <UserInfo>
        <DisplayName>Paul B Smith (DEECA)</DisplayName>
        <AccountId>2165</AccountId>
        <AccountType/>
      </UserInfo>
      <UserInfo>
        <DisplayName>Sarah Tyler (DJPR)</DisplayName>
        <AccountId>14763</AccountId>
        <AccountType/>
      </UserInfo>
      <UserInfo>
        <DisplayName>Cait Sherriff (DJSIR)</DisplayName>
        <AccountId>1815</AccountId>
        <AccountType/>
      </UserInfo>
      <UserInfo>
        <DisplayName>Phuong Tram (DEECA)</DisplayName>
        <AccountId>5944</AccountId>
        <AccountType/>
      </UserInfo>
      <UserInfo>
        <DisplayName>Lewis A Hill (DJSIR)</DisplayName>
        <AccountId>66</AccountId>
        <AccountType/>
      </UserInfo>
      <UserInfo>
        <DisplayName>Andrew J Waller (DEECA)</DisplayName>
        <AccountId>3243</AccountId>
        <AccountType/>
      </UserInfo>
    </SharedWithUsers>
    <TaxCatchAll xmlns="1ab89d87-4073-4f1c-85f3-5c65bdf24cb1"/>
    <lcf76f155ced4ddcb4097134ff3c332f xmlns="bf41df0e-e9bc-484c-82b7-4f2800c900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0A8C759BABD49BE2F1A539D1C3C7C" ma:contentTypeVersion="16" ma:contentTypeDescription="Create a new document." ma:contentTypeScope="" ma:versionID="3d3883d3e8b8535a7ca683132af94991">
  <xsd:schema xmlns:xsd="http://www.w3.org/2001/XMLSchema" xmlns:xs="http://www.w3.org/2001/XMLSchema" xmlns:p="http://schemas.microsoft.com/office/2006/metadata/properties" xmlns:ns2="bf41df0e-e9bc-484c-82b7-4f2800c90011" xmlns:ns3="1ab89d87-4073-4f1c-85f3-5c65bdf24cb1" targetNamespace="http://schemas.microsoft.com/office/2006/metadata/properties" ma:root="true" ma:fieldsID="3aa19b2017e5bbead2ab2dbd82b5bbc5" ns2:_="" ns3:_="">
    <xsd:import namespace="bf41df0e-e9bc-484c-82b7-4f2800c90011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df0e-e9bc-484c-82b7-4f2800c90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6D08A-ABC8-4753-8B3C-C86EE5F1D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82B3F-D9C2-47C6-B85F-55FC95B60D23}">
  <ds:schemaRefs>
    <ds:schemaRef ds:uri="http://schemas.microsoft.com/office/2006/metadata/properties"/>
    <ds:schemaRef ds:uri="http://schemas.microsoft.com/office/infopath/2007/PartnerControls"/>
    <ds:schemaRef ds:uri="1ab89d87-4073-4f1c-85f3-5c65bdf24cb1"/>
    <ds:schemaRef ds:uri="bf41df0e-e9bc-484c-82b7-4f2800c90011"/>
  </ds:schemaRefs>
</ds:datastoreItem>
</file>

<file path=customXml/itemProps3.xml><?xml version="1.0" encoding="utf-8"?>
<ds:datastoreItem xmlns:ds="http://schemas.openxmlformats.org/officeDocument/2006/customXml" ds:itemID="{8F28984F-98F7-4A34-B4E7-9B8013432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1df0e-e9bc-484c-82b7-4f2800c90011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2023-06-29T04:19:00Z</dcterms:created>
  <dcterms:modified xsi:type="dcterms:W3CDTF">2023-07-03T01:32:00Z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0x0101001100A8C759BABD49BE2F1A539D1C3C7C</vt:lpwstr>
  </property>
  <property fmtid="{D5CDD505-2E9C-101B-9397-08002B2CF9AE}" pid="3" name="MediaServiceImageTags">
    <vt:lpwstr/>
  </property>
  <property fmtid="{D5CDD505-2E9C-101B-9397-08002B2CF9AE}" pid="4" name="MSIP_Label_4257e2ab-f512-40e2-9c9a-c64247360765_Enabled">
    <vt:lpwstr>true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ContentBits">
    <vt:lpwstr>2</vt:lpwstr>
  </property>
  <property fmtid="{D5CDD505-2E9C-101B-9397-08002B2CF9AE}" pid="9" name="MSIP_Label_4257e2ab-f512-40e2-9c9a-c64247360765_SetDate">
    <vt:lpwstr>2023-06-26T23:15:31Z</vt:lpwstr>
  </property>
  <property fmtid="{D5CDD505-2E9C-101B-9397-08002B2CF9AE}" pid="10" name="MSIP_Label_4257e2ab-f512-40e2-9c9a-c64247360765_ActionId">
    <vt:lpwstr>e252f916-7004-4469-bad7-616db3346a17</vt:lpwstr>
  </property>
  <property fmtid="{D5CDD505-2E9C-101B-9397-08002B2CF9AE}" pid="11" name="MSIP_Label_d00a4df9-c942-4b09-b23a-6c1023f6de27_Enabled">
    <vt:lpwstr>true</vt:lpwstr>
  </property>
  <property fmtid="{D5CDD505-2E9C-101B-9397-08002B2CF9AE}" pid="12" name="MSIP_Label_d00a4df9-c942-4b09-b23a-6c1023f6de27_SetDate">
    <vt:lpwstr>2023-06-29T04:20:45Z</vt:lpwstr>
  </property>
  <property fmtid="{D5CDD505-2E9C-101B-9397-08002B2CF9AE}" pid="13" name="MSIP_Label_d00a4df9-c942-4b09-b23a-6c1023f6de27_Method">
    <vt:lpwstr>Privileged</vt:lpwstr>
  </property>
  <property fmtid="{D5CDD505-2E9C-101B-9397-08002B2CF9AE}" pid="14" name="MSIP_Label_d00a4df9-c942-4b09-b23a-6c1023f6de27_Name">
    <vt:lpwstr>Official (DJPR)</vt:lpwstr>
  </property>
  <property fmtid="{D5CDD505-2E9C-101B-9397-08002B2CF9AE}" pid="15" name="MSIP_Label_d00a4df9-c942-4b09-b23a-6c1023f6de27_SiteId">
    <vt:lpwstr>722ea0be-3e1c-4b11-ad6f-9401d6856e24</vt:lpwstr>
  </property>
  <property fmtid="{D5CDD505-2E9C-101B-9397-08002B2CF9AE}" pid="16" name="MSIP_Label_d00a4df9-c942-4b09-b23a-6c1023f6de27_ActionId">
    <vt:lpwstr>83332bf1-57c5-4ab5-bd93-50f5dbaff3d5</vt:lpwstr>
  </property>
  <property fmtid="{D5CDD505-2E9C-101B-9397-08002B2CF9AE}" pid="17" name="MSIP_Label_d00a4df9-c942-4b09-b23a-6c1023f6de27_ContentBits">
    <vt:lpwstr>3</vt:lpwstr>
  </property>
</Properties>
</file>