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B4857" w14:textId="77777777" w:rsidR="00B1166D" w:rsidRPr="00F131FD" w:rsidRDefault="00B1166D" w:rsidP="00A367BC">
      <w:pPr>
        <w:pStyle w:val="KWMH1"/>
      </w:pPr>
      <w:r w:rsidRPr="00F131FD">
        <w:t xml:space="preserve">DEFINITIONS </w:t>
      </w:r>
    </w:p>
    <w:p w14:paraId="5F531F39" w14:textId="77777777" w:rsidR="00B1166D" w:rsidRPr="00F131FD" w:rsidRDefault="00B1166D" w:rsidP="00F131FD">
      <w:pPr>
        <w:pStyle w:val="Indent1"/>
        <w:spacing w:after="0"/>
        <w:jc w:val="both"/>
        <w:rPr>
          <w:sz w:val="15"/>
          <w:szCs w:val="15"/>
        </w:rPr>
      </w:pPr>
      <w:r w:rsidRPr="00F131FD">
        <w:rPr>
          <w:sz w:val="15"/>
          <w:szCs w:val="15"/>
        </w:rPr>
        <w:t>In this Agreement, capitalised words have the meaning given in the Details section, unless otherwise defined below.</w:t>
      </w:r>
    </w:p>
    <w:p w14:paraId="12E1C3F2" w14:textId="77777777" w:rsidR="00B1166D" w:rsidRPr="00F131FD" w:rsidRDefault="00B1166D" w:rsidP="00367676">
      <w:pPr>
        <w:pStyle w:val="KWMH1"/>
      </w:pPr>
      <w:r w:rsidRPr="00F131FD">
        <w:t>OBLIGATIONS OF THE PARTIES</w:t>
      </w:r>
    </w:p>
    <w:p w14:paraId="7A26E683" w14:textId="77777777" w:rsidR="00B1166D" w:rsidRPr="00F131FD" w:rsidRDefault="00B1166D" w:rsidP="00F131FD">
      <w:pPr>
        <w:pStyle w:val="KWMH3"/>
        <w:spacing w:after="0"/>
        <w:jc w:val="both"/>
        <w:rPr>
          <w:sz w:val="15"/>
          <w:szCs w:val="15"/>
        </w:rPr>
      </w:pPr>
      <w:r w:rsidRPr="00F131FD">
        <w:rPr>
          <w:sz w:val="15"/>
          <w:szCs w:val="15"/>
        </w:rPr>
        <w:t>You must, in accordance with this Agreement:</w:t>
      </w:r>
    </w:p>
    <w:p w14:paraId="41663A5B" w14:textId="77777777" w:rsidR="00B1166D" w:rsidRPr="00F131FD" w:rsidRDefault="00B1166D" w:rsidP="00F131FD">
      <w:pPr>
        <w:pStyle w:val="KWMH4"/>
        <w:spacing w:after="0"/>
        <w:jc w:val="both"/>
        <w:rPr>
          <w:sz w:val="15"/>
          <w:szCs w:val="15"/>
        </w:rPr>
      </w:pPr>
      <w:r w:rsidRPr="00F131FD">
        <w:rPr>
          <w:sz w:val="15"/>
          <w:szCs w:val="15"/>
        </w:rPr>
        <w:t>complete each Milestone to our satisfaction; and</w:t>
      </w:r>
    </w:p>
    <w:p w14:paraId="09D99E30" w14:textId="77777777" w:rsidR="00B1166D" w:rsidRPr="00F131FD" w:rsidRDefault="00B1166D" w:rsidP="00F131FD">
      <w:pPr>
        <w:pStyle w:val="KWMH4"/>
        <w:spacing w:after="0"/>
        <w:jc w:val="both"/>
        <w:rPr>
          <w:sz w:val="15"/>
          <w:szCs w:val="15"/>
        </w:rPr>
      </w:pPr>
      <w:r w:rsidRPr="00F131FD">
        <w:rPr>
          <w:sz w:val="15"/>
          <w:szCs w:val="15"/>
        </w:rPr>
        <w:t>pay all the costs for the Work whic</w:t>
      </w:r>
      <w:bookmarkStart w:id="0" w:name="_GoBack"/>
      <w:bookmarkEnd w:id="0"/>
      <w:r w:rsidRPr="00F131FD">
        <w:rPr>
          <w:sz w:val="15"/>
          <w:szCs w:val="15"/>
        </w:rPr>
        <w:t>h are not covered by the Milestone Amounts paid by us.</w:t>
      </w:r>
    </w:p>
    <w:p w14:paraId="7C9644D7" w14:textId="77777777" w:rsidR="00B1166D" w:rsidRPr="00F131FD" w:rsidRDefault="00B1166D" w:rsidP="00F131FD">
      <w:pPr>
        <w:pStyle w:val="KWMH3"/>
        <w:spacing w:after="0"/>
        <w:jc w:val="both"/>
        <w:rPr>
          <w:sz w:val="15"/>
          <w:szCs w:val="15"/>
        </w:rPr>
      </w:pPr>
      <w:r w:rsidRPr="00F131FD">
        <w:rPr>
          <w:sz w:val="15"/>
          <w:szCs w:val="15"/>
        </w:rPr>
        <w:t xml:space="preserve">Subject to clause </w:t>
      </w:r>
      <w:r w:rsidR="00292E6C" w:rsidRPr="00F131FD">
        <w:rPr>
          <w:sz w:val="15"/>
          <w:szCs w:val="15"/>
        </w:rPr>
        <w:fldChar w:fldCharType="begin"/>
      </w:r>
      <w:r w:rsidR="00292E6C" w:rsidRPr="00F131FD">
        <w:rPr>
          <w:sz w:val="15"/>
          <w:szCs w:val="15"/>
        </w:rPr>
        <w:instrText xml:space="preserve"> REF _Ref507076090 \w \h </w:instrText>
      </w:r>
      <w:r w:rsidR="00F131FD" w:rsidRPr="00F131FD">
        <w:rPr>
          <w:sz w:val="15"/>
          <w:szCs w:val="15"/>
        </w:rPr>
        <w:instrText xml:space="preserve"> \* MERGEFORMAT </w:instrText>
      </w:r>
      <w:r w:rsidR="00292E6C" w:rsidRPr="00F131FD">
        <w:rPr>
          <w:sz w:val="15"/>
          <w:szCs w:val="15"/>
        </w:rPr>
      </w:r>
      <w:r w:rsidR="00292E6C" w:rsidRPr="00F131FD">
        <w:rPr>
          <w:sz w:val="15"/>
          <w:szCs w:val="15"/>
        </w:rPr>
        <w:fldChar w:fldCharType="separate"/>
      </w:r>
      <w:r w:rsidR="00532E1C">
        <w:rPr>
          <w:sz w:val="15"/>
          <w:szCs w:val="15"/>
        </w:rPr>
        <w:t>4</w:t>
      </w:r>
      <w:r w:rsidR="00292E6C" w:rsidRPr="00F131FD">
        <w:rPr>
          <w:sz w:val="15"/>
          <w:szCs w:val="15"/>
        </w:rPr>
        <w:fldChar w:fldCharType="end"/>
      </w:r>
      <w:r w:rsidRPr="00F131FD">
        <w:rPr>
          <w:sz w:val="15"/>
          <w:szCs w:val="15"/>
        </w:rPr>
        <w:t>, we must pay to you the Milestone Amounts.</w:t>
      </w:r>
    </w:p>
    <w:p w14:paraId="2BDBEF28" w14:textId="77777777" w:rsidR="00B1166D" w:rsidRPr="00F131FD" w:rsidRDefault="00B1166D" w:rsidP="00F131FD">
      <w:pPr>
        <w:pStyle w:val="KWMH3"/>
        <w:spacing w:after="0"/>
        <w:jc w:val="both"/>
        <w:rPr>
          <w:sz w:val="15"/>
          <w:szCs w:val="15"/>
        </w:rPr>
      </w:pPr>
      <w:r w:rsidRPr="00F131FD">
        <w:rPr>
          <w:sz w:val="15"/>
          <w:szCs w:val="15"/>
        </w:rPr>
        <w:t>We may extend, by not longer than the Permitted Extension Period, any date for completion of a Milestone.</w:t>
      </w:r>
    </w:p>
    <w:p w14:paraId="2F729F88" w14:textId="77777777" w:rsidR="00B1166D" w:rsidRPr="00F131FD" w:rsidRDefault="00B1166D" w:rsidP="00F131FD">
      <w:pPr>
        <w:pStyle w:val="KWMH3"/>
        <w:spacing w:after="0"/>
        <w:jc w:val="both"/>
        <w:rPr>
          <w:sz w:val="15"/>
          <w:szCs w:val="15"/>
        </w:rPr>
      </w:pPr>
      <w:bookmarkStart w:id="1" w:name="_Ref507576748"/>
      <w:r w:rsidRPr="00F131FD">
        <w:rPr>
          <w:sz w:val="15"/>
          <w:szCs w:val="15"/>
        </w:rPr>
        <w:t xml:space="preserve">If the Work involves you preparing a report, the report will be provided in a style consistent with </w:t>
      </w:r>
      <w:r w:rsidR="00312237">
        <w:rPr>
          <w:sz w:val="15"/>
          <w:szCs w:val="15"/>
        </w:rPr>
        <w:t>our</w:t>
      </w:r>
      <w:r w:rsidRPr="00F131FD">
        <w:rPr>
          <w:sz w:val="15"/>
          <w:szCs w:val="15"/>
        </w:rPr>
        <w:t xml:space="preserve"> Writing Style Guide and in a format suitable for publication and we may notify you within 10 business days from receiving a report if we do not accept it, in which case we may require you to submit a revised report or provide additional information, or we may immediately terminate this Agreement in accordance with clause </w:t>
      </w:r>
      <w:r w:rsidR="00292E6C" w:rsidRPr="00F131FD">
        <w:rPr>
          <w:sz w:val="15"/>
          <w:szCs w:val="15"/>
        </w:rPr>
        <w:fldChar w:fldCharType="begin"/>
      </w:r>
      <w:r w:rsidR="00292E6C" w:rsidRPr="00F131FD">
        <w:rPr>
          <w:sz w:val="15"/>
          <w:szCs w:val="15"/>
        </w:rPr>
        <w:instrText xml:space="preserve"> REF _Ref507076095 \w \h </w:instrText>
      </w:r>
      <w:r w:rsidR="00F131FD" w:rsidRPr="00F131FD">
        <w:rPr>
          <w:sz w:val="15"/>
          <w:szCs w:val="15"/>
        </w:rPr>
        <w:instrText xml:space="preserve"> \* MERGEFORMAT </w:instrText>
      </w:r>
      <w:r w:rsidR="00292E6C" w:rsidRPr="00F131FD">
        <w:rPr>
          <w:sz w:val="15"/>
          <w:szCs w:val="15"/>
        </w:rPr>
      </w:r>
      <w:r w:rsidR="00292E6C" w:rsidRPr="00F131FD">
        <w:rPr>
          <w:sz w:val="15"/>
          <w:szCs w:val="15"/>
        </w:rPr>
        <w:fldChar w:fldCharType="separate"/>
      </w:r>
      <w:r w:rsidR="00532E1C">
        <w:rPr>
          <w:sz w:val="15"/>
          <w:szCs w:val="15"/>
        </w:rPr>
        <w:t>14</w:t>
      </w:r>
      <w:r w:rsidR="00292E6C" w:rsidRPr="00F131FD">
        <w:rPr>
          <w:sz w:val="15"/>
          <w:szCs w:val="15"/>
        </w:rPr>
        <w:fldChar w:fldCharType="end"/>
      </w:r>
      <w:r w:rsidRPr="00F131FD">
        <w:rPr>
          <w:sz w:val="15"/>
          <w:szCs w:val="15"/>
        </w:rPr>
        <w:t>.</w:t>
      </w:r>
      <w:bookmarkEnd w:id="1"/>
    </w:p>
    <w:p w14:paraId="5B5F019E" w14:textId="77777777" w:rsidR="00B1166D" w:rsidRPr="00F131FD" w:rsidRDefault="00B1166D" w:rsidP="00F131FD">
      <w:pPr>
        <w:pStyle w:val="KWMH3"/>
        <w:spacing w:after="0"/>
        <w:jc w:val="both"/>
        <w:rPr>
          <w:sz w:val="15"/>
          <w:szCs w:val="15"/>
        </w:rPr>
      </w:pPr>
      <w:r w:rsidRPr="00F131FD">
        <w:rPr>
          <w:sz w:val="15"/>
          <w:szCs w:val="15"/>
        </w:rPr>
        <w:t>If you provide research or evaluation as part of the Work, you will provide us with all raw data collected as part of the Work, in both identified (for our reference) and de-identified (for publication) form and ensure you obtain all permissions, consents and licences to enable this.</w:t>
      </w:r>
    </w:p>
    <w:p w14:paraId="66CDE2BD" w14:textId="5AEDB645" w:rsidR="00B1166D" w:rsidRPr="00F131FD" w:rsidRDefault="00B1166D" w:rsidP="00F131FD">
      <w:pPr>
        <w:pStyle w:val="KWMH3"/>
        <w:spacing w:after="0"/>
        <w:jc w:val="both"/>
        <w:rPr>
          <w:sz w:val="15"/>
          <w:szCs w:val="15"/>
        </w:rPr>
      </w:pPr>
      <w:bookmarkStart w:id="2" w:name="_Ref507411743"/>
      <w:r w:rsidRPr="00F131FD">
        <w:rPr>
          <w:sz w:val="15"/>
          <w:szCs w:val="15"/>
        </w:rPr>
        <w:t xml:space="preserve">Data provided to us must be provided in a machine readable format, with a data dictionary and with metadata in accordance with the </w:t>
      </w:r>
      <w:hyperlink r:id="rId12" w:history="1">
        <w:proofErr w:type="spellStart"/>
        <w:r w:rsidR="00E916F2" w:rsidRPr="00F131FD">
          <w:rPr>
            <w:rStyle w:val="Hyperlink"/>
            <w:sz w:val="15"/>
            <w:szCs w:val="15"/>
            <w:lang w:eastAsia="en-AU"/>
          </w:rPr>
          <w:t>DataVic</w:t>
        </w:r>
        <w:proofErr w:type="spellEnd"/>
        <w:r w:rsidR="00E916F2" w:rsidRPr="00F131FD">
          <w:rPr>
            <w:rStyle w:val="Hyperlink"/>
            <w:sz w:val="15"/>
            <w:szCs w:val="15"/>
            <w:lang w:eastAsia="en-AU"/>
          </w:rPr>
          <w:t xml:space="preserve"> Access Policy Standards and Guidelines</w:t>
        </w:r>
      </w:hyperlink>
      <w:r w:rsidRPr="00F131FD">
        <w:rPr>
          <w:sz w:val="15"/>
          <w:szCs w:val="15"/>
        </w:rPr>
        <w:t>.</w:t>
      </w:r>
      <w:bookmarkEnd w:id="2"/>
    </w:p>
    <w:p w14:paraId="03804C6C" w14:textId="77777777" w:rsidR="00B1166D" w:rsidRPr="00F131FD" w:rsidRDefault="00B1166D" w:rsidP="00F131FD">
      <w:pPr>
        <w:pStyle w:val="KWMH3"/>
        <w:spacing w:after="0"/>
        <w:jc w:val="both"/>
        <w:rPr>
          <w:sz w:val="15"/>
          <w:szCs w:val="15"/>
        </w:rPr>
      </w:pPr>
      <w:r w:rsidRPr="00F131FD">
        <w:rPr>
          <w:sz w:val="15"/>
          <w:szCs w:val="15"/>
        </w:rPr>
        <w:t xml:space="preserve">You must maintain, secure, not encumber or dispose of, and use for the purposes of the Work, until fully depreciated, any tangible or intangible property with a value </w:t>
      </w:r>
      <w:proofErr w:type="gramStart"/>
      <w:r w:rsidRPr="00F131FD">
        <w:rPr>
          <w:sz w:val="15"/>
          <w:szCs w:val="15"/>
        </w:rPr>
        <w:t>in excess of</w:t>
      </w:r>
      <w:proofErr w:type="gramEnd"/>
      <w:r w:rsidRPr="00F131FD">
        <w:rPr>
          <w:sz w:val="15"/>
          <w:szCs w:val="15"/>
        </w:rPr>
        <w:t xml:space="preserve"> $5,000, purchased, leased or created using any Milestone Amount (</w:t>
      </w:r>
      <w:r w:rsidRPr="00F131FD">
        <w:rPr>
          <w:b/>
          <w:sz w:val="15"/>
          <w:szCs w:val="15"/>
        </w:rPr>
        <w:t>Asset</w:t>
      </w:r>
      <w:r w:rsidRPr="00F131FD">
        <w:rPr>
          <w:sz w:val="15"/>
          <w:szCs w:val="15"/>
        </w:rPr>
        <w:t>).</w:t>
      </w:r>
    </w:p>
    <w:p w14:paraId="6C0083F4" w14:textId="77777777" w:rsidR="00B1166D" w:rsidRPr="00F131FD" w:rsidRDefault="00B1166D" w:rsidP="00F131FD">
      <w:pPr>
        <w:pStyle w:val="KWMH3"/>
        <w:spacing w:after="0"/>
        <w:jc w:val="both"/>
        <w:rPr>
          <w:sz w:val="15"/>
          <w:szCs w:val="15"/>
        </w:rPr>
      </w:pPr>
      <w:bookmarkStart w:id="3" w:name="_Ref507575884"/>
      <w:r w:rsidRPr="00F131FD">
        <w:rPr>
          <w:sz w:val="15"/>
          <w:szCs w:val="15"/>
        </w:rPr>
        <w:t>During the Term and for seven years after the expiration or termination of this Agreement:</w:t>
      </w:r>
      <w:bookmarkEnd w:id="3"/>
    </w:p>
    <w:p w14:paraId="6AD314BC" w14:textId="77777777" w:rsidR="00B1166D" w:rsidRPr="00F131FD" w:rsidRDefault="00B1166D" w:rsidP="00F131FD">
      <w:pPr>
        <w:pStyle w:val="KWMH4"/>
        <w:spacing w:after="0"/>
        <w:jc w:val="both"/>
        <w:rPr>
          <w:sz w:val="15"/>
          <w:szCs w:val="15"/>
        </w:rPr>
      </w:pPr>
      <w:r w:rsidRPr="00F131FD">
        <w:rPr>
          <w:sz w:val="15"/>
          <w:szCs w:val="15"/>
        </w:rPr>
        <w:t>you must keep all records relevant to this Agreement, including all Background and Project Intellectual Property and accounting records (</w:t>
      </w:r>
      <w:r w:rsidRPr="00F131FD">
        <w:rPr>
          <w:b/>
          <w:sz w:val="15"/>
          <w:szCs w:val="15"/>
        </w:rPr>
        <w:t>Project Records</w:t>
      </w:r>
      <w:r w:rsidRPr="00F131FD">
        <w:rPr>
          <w:sz w:val="15"/>
          <w:szCs w:val="15"/>
        </w:rPr>
        <w:t>);</w:t>
      </w:r>
      <w:r w:rsidR="007858F5">
        <w:rPr>
          <w:sz w:val="15"/>
          <w:szCs w:val="15"/>
        </w:rPr>
        <w:t xml:space="preserve"> and</w:t>
      </w:r>
    </w:p>
    <w:p w14:paraId="3ECF5C1E" w14:textId="77777777" w:rsidR="00B1166D" w:rsidRPr="00F131FD" w:rsidRDefault="00B1166D" w:rsidP="00F131FD">
      <w:pPr>
        <w:pStyle w:val="KWMH4"/>
        <w:spacing w:after="0"/>
        <w:jc w:val="both"/>
        <w:rPr>
          <w:sz w:val="15"/>
          <w:szCs w:val="15"/>
        </w:rPr>
      </w:pPr>
      <w:r w:rsidRPr="00F131FD">
        <w:rPr>
          <w:sz w:val="15"/>
          <w:szCs w:val="15"/>
        </w:rPr>
        <w:t xml:space="preserve">we or our auditor may, at our own cost and upon reasonable notice, conduct inspections and audits of the Project Records and take copies of the Project Records. </w:t>
      </w:r>
    </w:p>
    <w:p w14:paraId="340DD36D" w14:textId="77777777" w:rsidR="00B1166D" w:rsidRPr="00F131FD" w:rsidRDefault="00B1166D" w:rsidP="00367676">
      <w:pPr>
        <w:pStyle w:val="KWMH1"/>
      </w:pPr>
      <w:r w:rsidRPr="00F131FD">
        <w:t>COMPLIANCE WITH LAWS AND STANDARDS</w:t>
      </w:r>
    </w:p>
    <w:p w14:paraId="1174BEFD" w14:textId="25F8EAE6" w:rsidR="00B1166D" w:rsidRPr="00F131FD" w:rsidRDefault="00B1166D" w:rsidP="00F131FD">
      <w:pPr>
        <w:pStyle w:val="KWMH3"/>
        <w:spacing w:after="0"/>
        <w:jc w:val="both"/>
        <w:rPr>
          <w:sz w:val="15"/>
          <w:szCs w:val="15"/>
        </w:rPr>
      </w:pPr>
      <w:bookmarkStart w:id="4" w:name="_Ref507076435"/>
      <w:r w:rsidRPr="00F131FD">
        <w:rPr>
          <w:sz w:val="15"/>
          <w:szCs w:val="15"/>
        </w:rPr>
        <w:t xml:space="preserve">You must carry out the Work in a </w:t>
      </w:r>
      <w:r w:rsidR="00532E1C">
        <w:rPr>
          <w:sz w:val="15"/>
          <w:szCs w:val="15"/>
        </w:rPr>
        <w:t xml:space="preserve">safe and </w:t>
      </w:r>
      <w:r w:rsidRPr="00F131FD">
        <w:rPr>
          <w:sz w:val="15"/>
          <w:szCs w:val="15"/>
        </w:rPr>
        <w:t>professional manner and:</w:t>
      </w:r>
      <w:bookmarkEnd w:id="4"/>
    </w:p>
    <w:p w14:paraId="46CFA0D7" w14:textId="5DFC0C00" w:rsidR="00B1166D" w:rsidRPr="009A64A4" w:rsidRDefault="00B1166D" w:rsidP="00F131FD">
      <w:pPr>
        <w:pStyle w:val="KWMH4"/>
        <w:spacing w:after="0"/>
        <w:jc w:val="both"/>
        <w:rPr>
          <w:sz w:val="15"/>
          <w:szCs w:val="15"/>
        </w:rPr>
      </w:pPr>
      <w:r w:rsidRPr="009A64A4">
        <w:rPr>
          <w:sz w:val="15"/>
          <w:szCs w:val="15"/>
        </w:rPr>
        <w:t xml:space="preserve">in a manner that ensures the safety of persons and property; </w:t>
      </w:r>
    </w:p>
    <w:p w14:paraId="0FCBCCA1" w14:textId="62513D1F" w:rsidR="00630D0C" w:rsidRDefault="00B1166D" w:rsidP="00F131FD">
      <w:pPr>
        <w:pStyle w:val="KWMH4"/>
        <w:spacing w:after="0"/>
        <w:jc w:val="both"/>
        <w:rPr>
          <w:sz w:val="15"/>
          <w:szCs w:val="15"/>
        </w:rPr>
      </w:pPr>
      <w:r w:rsidRPr="009A64A4">
        <w:rPr>
          <w:sz w:val="15"/>
          <w:szCs w:val="15"/>
        </w:rPr>
        <w:t xml:space="preserve">in accordance with all laws, codes and standards, and our lawful requirements or policies, applicable to the provision of the Work, including occupational, health and safety laws and standards, the </w:t>
      </w:r>
      <w:hyperlink r:id="rId13" w:history="1">
        <w:r w:rsidR="006409B5" w:rsidRPr="009A64A4">
          <w:rPr>
            <w:rStyle w:val="Hyperlink"/>
            <w:i/>
            <w:sz w:val="15"/>
            <w:szCs w:val="15"/>
            <w:lang w:eastAsia="en-AU"/>
          </w:rPr>
          <w:t>Code of Conduct for Victorian Public Sector Employees 20</w:t>
        </w:r>
      </w:hyperlink>
      <w:r w:rsidR="00AE2745" w:rsidRPr="009A64A4">
        <w:rPr>
          <w:rStyle w:val="Hyperlink"/>
          <w:i/>
          <w:sz w:val="15"/>
          <w:szCs w:val="15"/>
          <w:lang w:eastAsia="en-AU"/>
        </w:rPr>
        <w:t>15</w:t>
      </w:r>
      <w:r w:rsidRPr="009A64A4">
        <w:rPr>
          <w:sz w:val="15"/>
          <w:szCs w:val="15"/>
        </w:rPr>
        <w:t xml:space="preserve"> (if relevant), environmental laws and notices from the Environment Protection Authority or other regulatory body</w:t>
      </w:r>
      <w:r w:rsidR="00532E1C">
        <w:rPr>
          <w:sz w:val="15"/>
          <w:szCs w:val="15"/>
        </w:rPr>
        <w:t>; and</w:t>
      </w:r>
    </w:p>
    <w:p w14:paraId="6D7C5A1D" w14:textId="61A2C1E0" w:rsidR="00532E1C" w:rsidRDefault="00630D0C" w:rsidP="00532E1C">
      <w:pPr>
        <w:pStyle w:val="KWMH4"/>
        <w:spacing w:after="0"/>
        <w:jc w:val="both"/>
        <w:rPr>
          <w:sz w:val="15"/>
          <w:szCs w:val="15"/>
        </w:rPr>
      </w:pPr>
      <w:r>
        <w:rPr>
          <w:sz w:val="15"/>
          <w:szCs w:val="15"/>
        </w:rPr>
        <w:t>on request, provide evidence of compliance with this clause</w:t>
      </w:r>
      <w:r w:rsidR="00B1166D" w:rsidRPr="009A64A4">
        <w:rPr>
          <w:sz w:val="15"/>
          <w:szCs w:val="15"/>
        </w:rPr>
        <w:t>.</w:t>
      </w:r>
    </w:p>
    <w:p w14:paraId="6AFEDC52" w14:textId="23B9DDC8" w:rsidR="00B1166D" w:rsidRPr="00F131FD" w:rsidRDefault="00B1166D" w:rsidP="00F131FD">
      <w:pPr>
        <w:pStyle w:val="KWMH3"/>
        <w:spacing w:after="0"/>
        <w:jc w:val="both"/>
        <w:rPr>
          <w:sz w:val="15"/>
          <w:szCs w:val="15"/>
        </w:rPr>
      </w:pPr>
      <w:r w:rsidRPr="00F131FD">
        <w:rPr>
          <w:sz w:val="15"/>
          <w:szCs w:val="15"/>
        </w:rPr>
        <w:t xml:space="preserve">You must use your best endeavours to have systems, equipment and/or procedures in place to minimise </w:t>
      </w:r>
      <w:r w:rsidR="00532E1C">
        <w:rPr>
          <w:sz w:val="15"/>
          <w:szCs w:val="15"/>
        </w:rPr>
        <w:t xml:space="preserve">safety and </w:t>
      </w:r>
      <w:r w:rsidRPr="00F131FD">
        <w:rPr>
          <w:sz w:val="15"/>
          <w:szCs w:val="15"/>
        </w:rPr>
        <w:t>environmental impacts and immediately rectify any breach of any standard or procedure to our satisfaction.</w:t>
      </w:r>
    </w:p>
    <w:p w14:paraId="4E571DA4" w14:textId="3999446D" w:rsidR="00B1166D" w:rsidRPr="00F131FD" w:rsidRDefault="00B1166D" w:rsidP="00F131FD">
      <w:pPr>
        <w:pStyle w:val="KWMH3"/>
        <w:spacing w:after="0"/>
        <w:jc w:val="both"/>
        <w:rPr>
          <w:sz w:val="15"/>
          <w:szCs w:val="15"/>
        </w:rPr>
      </w:pPr>
      <w:r w:rsidRPr="00F131FD">
        <w:rPr>
          <w:sz w:val="15"/>
          <w:szCs w:val="15"/>
        </w:rPr>
        <w:t xml:space="preserve">You must ensure that any information or representation provided by you about your </w:t>
      </w:r>
      <w:r w:rsidR="00630D0C">
        <w:rPr>
          <w:sz w:val="15"/>
          <w:szCs w:val="15"/>
        </w:rPr>
        <w:t xml:space="preserve">health and safety or </w:t>
      </w:r>
      <w:r w:rsidRPr="00F131FD">
        <w:rPr>
          <w:sz w:val="15"/>
          <w:szCs w:val="15"/>
        </w:rPr>
        <w:t>environmental practices in any application document relating to the Work is accurate and you comply with any such practices in the performance of this Agreement.</w:t>
      </w:r>
    </w:p>
    <w:p w14:paraId="7F18ED1F" w14:textId="6359B7FA" w:rsidR="00B1166D" w:rsidRDefault="00B1166D" w:rsidP="00F131FD">
      <w:pPr>
        <w:pStyle w:val="KWMH3"/>
        <w:spacing w:after="0"/>
        <w:jc w:val="both"/>
        <w:rPr>
          <w:sz w:val="15"/>
          <w:szCs w:val="15"/>
        </w:rPr>
      </w:pPr>
      <w:r w:rsidRPr="00F131FD">
        <w:rPr>
          <w:sz w:val="15"/>
          <w:szCs w:val="15"/>
        </w:rPr>
        <w:t>You must not do or fail to do anything that may damage or bring into disrepute, or attract public or media attention which may be detrimental to, our or the Victorian Government’s reputation or messages.</w:t>
      </w:r>
    </w:p>
    <w:p w14:paraId="03F3DA46" w14:textId="684B2EC0" w:rsidR="00630D0C" w:rsidRPr="00F131FD" w:rsidRDefault="00630D0C" w:rsidP="00F131FD">
      <w:pPr>
        <w:pStyle w:val="KWMH3"/>
        <w:spacing w:after="0"/>
        <w:jc w:val="both"/>
        <w:rPr>
          <w:sz w:val="15"/>
          <w:szCs w:val="15"/>
        </w:rPr>
      </w:pPr>
      <w:r>
        <w:rPr>
          <w:sz w:val="15"/>
          <w:szCs w:val="15"/>
        </w:rPr>
        <w:t>You must immediately notify us of any accident, notifiable incident, injury, near miss</w:t>
      </w:r>
      <w:r w:rsidR="00532E1C">
        <w:rPr>
          <w:sz w:val="15"/>
          <w:szCs w:val="15"/>
        </w:rPr>
        <w:t>, safety breach</w:t>
      </w:r>
      <w:r>
        <w:rPr>
          <w:sz w:val="15"/>
          <w:szCs w:val="15"/>
        </w:rPr>
        <w:t xml:space="preserve"> or occurrence of environmental damage.</w:t>
      </w:r>
    </w:p>
    <w:p w14:paraId="7A4DC893" w14:textId="77777777" w:rsidR="00B1166D" w:rsidRPr="00F131FD" w:rsidRDefault="00B1166D" w:rsidP="00367676">
      <w:pPr>
        <w:pStyle w:val="KWMH1"/>
      </w:pPr>
      <w:bookmarkStart w:id="5" w:name="_Ref507076090"/>
      <w:r w:rsidRPr="00F131FD">
        <w:t>INVOICING AND PAYMENT</w:t>
      </w:r>
      <w:bookmarkEnd w:id="5"/>
      <w:r w:rsidRPr="00F131FD">
        <w:t xml:space="preserve"> </w:t>
      </w:r>
    </w:p>
    <w:p w14:paraId="1514BB99" w14:textId="77777777" w:rsidR="00B1166D" w:rsidRPr="00F131FD" w:rsidRDefault="00B1166D" w:rsidP="00F131FD">
      <w:pPr>
        <w:pStyle w:val="KWMH2"/>
        <w:spacing w:after="0"/>
        <w:jc w:val="both"/>
        <w:rPr>
          <w:sz w:val="15"/>
          <w:szCs w:val="15"/>
        </w:rPr>
      </w:pPr>
      <w:r w:rsidRPr="00F131FD">
        <w:rPr>
          <w:sz w:val="15"/>
          <w:szCs w:val="15"/>
        </w:rPr>
        <w:t>Submission of invoice</w:t>
      </w:r>
    </w:p>
    <w:p w14:paraId="576D8A5D" w14:textId="77777777" w:rsidR="00B1166D" w:rsidRPr="00F131FD" w:rsidRDefault="00B1166D" w:rsidP="00F131FD">
      <w:pPr>
        <w:pStyle w:val="KWMH3"/>
        <w:spacing w:after="0"/>
        <w:jc w:val="both"/>
        <w:rPr>
          <w:sz w:val="15"/>
          <w:szCs w:val="15"/>
        </w:rPr>
      </w:pPr>
      <w:bookmarkStart w:id="6" w:name="_Ref507076189"/>
      <w:r w:rsidRPr="00F131FD">
        <w:rPr>
          <w:sz w:val="15"/>
          <w:szCs w:val="15"/>
        </w:rPr>
        <w:t>You must submit to us a tax invoice:</w:t>
      </w:r>
      <w:bookmarkEnd w:id="6"/>
    </w:p>
    <w:p w14:paraId="2061EAF4" w14:textId="77777777" w:rsidR="00B1166D" w:rsidRPr="00F131FD" w:rsidRDefault="00B1166D" w:rsidP="00F131FD">
      <w:pPr>
        <w:pStyle w:val="KWMH4"/>
        <w:spacing w:after="0"/>
        <w:jc w:val="both"/>
        <w:rPr>
          <w:sz w:val="15"/>
          <w:szCs w:val="15"/>
        </w:rPr>
      </w:pPr>
      <w:bookmarkStart w:id="7" w:name="_Ref507076114"/>
      <w:r w:rsidRPr="00F131FD">
        <w:rPr>
          <w:sz w:val="15"/>
          <w:szCs w:val="15"/>
        </w:rPr>
        <w:t>within 30 days from completion of each Milestone, or as we direct; and</w:t>
      </w:r>
      <w:bookmarkEnd w:id="7"/>
    </w:p>
    <w:p w14:paraId="677F4BF5" w14:textId="77777777" w:rsidR="00B1166D" w:rsidRPr="00F131FD" w:rsidRDefault="00B1166D" w:rsidP="00F131FD">
      <w:pPr>
        <w:pStyle w:val="KWMH4"/>
        <w:spacing w:after="0"/>
        <w:jc w:val="both"/>
        <w:rPr>
          <w:sz w:val="15"/>
          <w:szCs w:val="15"/>
        </w:rPr>
      </w:pPr>
      <w:bookmarkStart w:id="8" w:name="_Ref507076124"/>
      <w:r w:rsidRPr="00F131FD">
        <w:rPr>
          <w:sz w:val="15"/>
          <w:szCs w:val="15"/>
        </w:rPr>
        <w:t>for the relevant Milestone Amount.</w:t>
      </w:r>
      <w:bookmarkEnd w:id="8"/>
    </w:p>
    <w:p w14:paraId="1991F47C" w14:textId="77777777" w:rsidR="00B1166D" w:rsidRPr="00F131FD" w:rsidRDefault="00B1166D" w:rsidP="00F131FD">
      <w:pPr>
        <w:pStyle w:val="KWMH3"/>
        <w:spacing w:after="0"/>
        <w:jc w:val="both"/>
        <w:rPr>
          <w:sz w:val="15"/>
          <w:szCs w:val="15"/>
        </w:rPr>
      </w:pPr>
      <w:bookmarkStart w:id="9" w:name="_Ref507076201"/>
      <w:r w:rsidRPr="00F131FD">
        <w:rPr>
          <w:sz w:val="15"/>
          <w:szCs w:val="15"/>
        </w:rPr>
        <w:t>Each invoice must be accompanied by the Required Evidence and any other evidence we reasonably require to substantiate the completion of a Milestone.</w:t>
      </w:r>
      <w:bookmarkEnd w:id="9"/>
    </w:p>
    <w:p w14:paraId="0F5D03E7" w14:textId="77777777" w:rsidR="00B1166D" w:rsidRPr="00F131FD" w:rsidRDefault="00B1166D" w:rsidP="00F131FD">
      <w:pPr>
        <w:pStyle w:val="KWMH3"/>
        <w:spacing w:after="0"/>
        <w:jc w:val="both"/>
        <w:rPr>
          <w:sz w:val="15"/>
          <w:szCs w:val="15"/>
        </w:rPr>
      </w:pPr>
      <w:r w:rsidRPr="00F131FD">
        <w:rPr>
          <w:sz w:val="15"/>
          <w:szCs w:val="15"/>
        </w:rPr>
        <w:t xml:space="preserve">We will pay all invoiced amounts which comply with clauses </w:t>
      </w:r>
      <w:r w:rsidR="00021DFF" w:rsidRPr="00F131FD">
        <w:rPr>
          <w:sz w:val="15"/>
          <w:szCs w:val="15"/>
        </w:rPr>
        <w:fldChar w:fldCharType="begin"/>
      </w:r>
      <w:r w:rsidR="00021DFF" w:rsidRPr="00F131FD">
        <w:rPr>
          <w:sz w:val="15"/>
          <w:szCs w:val="15"/>
        </w:rPr>
        <w:instrText xml:space="preserve"> REF _Ref507076189 \w \h </w:instrText>
      </w:r>
      <w:r w:rsidR="00F131FD" w:rsidRPr="00F131FD">
        <w:rPr>
          <w:sz w:val="15"/>
          <w:szCs w:val="15"/>
        </w:rPr>
        <w:instrText xml:space="preserve"> \* MERGEFORMAT </w:instrText>
      </w:r>
      <w:r w:rsidR="00021DFF" w:rsidRPr="00F131FD">
        <w:rPr>
          <w:sz w:val="15"/>
          <w:szCs w:val="15"/>
        </w:rPr>
      </w:r>
      <w:r w:rsidR="00021DFF" w:rsidRPr="00F131FD">
        <w:rPr>
          <w:sz w:val="15"/>
          <w:szCs w:val="15"/>
        </w:rPr>
        <w:fldChar w:fldCharType="separate"/>
      </w:r>
      <w:r w:rsidR="00532E1C">
        <w:rPr>
          <w:sz w:val="15"/>
          <w:szCs w:val="15"/>
        </w:rPr>
        <w:t>4.1(a)</w:t>
      </w:r>
      <w:r w:rsidR="00021DFF" w:rsidRPr="00F131FD">
        <w:rPr>
          <w:sz w:val="15"/>
          <w:szCs w:val="15"/>
        </w:rPr>
        <w:fldChar w:fldCharType="end"/>
      </w:r>
      <w:r w:rsidRPr="00F131FD">
        <w:rPr>
          <w:sz w:val="15"/>
          <w:szCs w:val="15"/>
        </w:rPr>
        <w:t xml:space="preserve"> and </w:t>
      </w:r>
      <w:r w:rsidR="00021DFF" w:rsidRPr="00F131FD">
        <w:rPr>
          <w:sz w:val="15"/>
          <w:szCs w:val="15"/>
        </w:rPr>
        <w:fldChar w:fldCharType="begin"/>
      </w:r>
      <w:r w:rsidR="00021DFF" w:rsidRPr="00F131FD">
        <w:rPr>
          <w:sz w:val="15"/>
          <w:szCs w:val="15"/>
        </w:rPr>
        <w:instrText xml:space="preserve"> REF _Ref507076201 \w \h </w:instrText>
      </w:r>
      <w:r w:rsidR="00F131FD" w:rsidRPr="00F131FD">
        <w:rPr>
          <w:sz w:val="15"/>
          <w:szCs w:val="15"/>
        </w:rPr>
        <w:instrText xml:space="preserve"> \* MERGEFORMAT </w:instrText>
      </w:r>
      <w:r w:rsidR="00021DFF" w:rsidRPr="00F131FD">
        <w:rPr>
          <w:sz w:val="15"/>
          <w:szCs w:val="15"/>
        </w:rPr>
      </w:r>
      <w:r w:rsidR="00021DFF" w:rsidRPr="00F131FD">
        <w:rPr>
          <w:sz w:val="15"/>
          <w:szCs w:val="15"/>
        </w:rPr>
        <w:fldChar w:fldCharType="separate"/>
      </w:r>
      <w:r w:rsidR="00532E1C">
        <w:rPr>
          <w:sz w:val="15"/>
          <w:szCs w:val="15"/>
        </w:rPr>
        <w:t>4.1(b)</w:t>
      </w:r>
      <w:r w:rsidR="00021DFF" w:rsidRPr="00F131FD">
        <w:rPr>
          <w:sz w:val="15"/>
          <w:szCs w:val="15"/>
        </w:rPr>
        <w:fldChar w:fldCharType="end"/>
      </w:r>
      <w:r w:rsidRPr="00F131FD">
        <w:rPr>
          <w:sz w:val="15"/>
          <w:szCs w:val="15"/>
        </w:rPr>
        <w:t>, and are not in dispute, within 30 days of receipt of the invoice.</w:t>
      </w:r>
    </w:p>
    <w:p w14:paraId="7E6B7A00" w14:textId="77777777" w:rsidR="00B1166D" w:rsidRPr="00F131FD" w:rsidRDefault="00B1166D" w:rsidP="00F131FD">
      <w:pPr>
        <w:pStyle w:val="KWMH2"/>
        <w:spacing w:after="0"/>
        <w:jc w:val="both"/>
        <w:rPr>
          <w:sz w:val="15"/>
          <w:szCs w:val="15"/>
        </w:rPr>
      </w:pPr>
      <w:r w:rsidRPr="00F131FD">
        <w:rPr>
          <w:sz w:val="15"/>
          <w:szCs w:val="15"/>
        </w:rPr>
        <w:t>Entitlement to payment and obligation to reimburse</w:t>
      </w:r>
    </w:p>
    <w:p w14:paraId="7C343DF8" w14:textId="77777777" w:rsidR="00B1166D" w:rsidRPr="00F131FD" w:rsidRDefault="00B1166D" w:rsidP="00F131FD">
      <w:pPr>
        <w:pStyle w:val="Indent1"/>
        <w:spacing w:after="0"/>
        <w:jc w:val="both"/>
        <w:rPr>
          <w:sz w:val="15"/>
          <w:szCs w:val="15"/>
        </w:rPr>
      </w:pPr>
      <w:r w:rsidRPr="00F131FD">
        <w:rPr>
          <w:sz w:val="15"/>
          <w:szCs w:val="15"/>
        </w:rPr>
        <w:t>You are not entitled to payment for any tasks undertaken in respect of any Milestone or reimbursement of any kind if:</w:t>
      </w:r>
    </w:p>
    <w:p w14:paraId="7B3A498D" w14:textId="77777777" w:rsidR="00B1166D" w:rsidRPr="00F131FD" w:rsidRDefault="00B1166D" w:rsidP="00F131FD">
      <w:pPr>
        <w:pStyle w:val="KWMH3"/>
        <w:spacing w:after="0"/>
        <w:jc w:val="both"/>
        <w:rPr>
          <w:sz w:val="15"/>
          <w:szCs w:val="15"/>
        </w:rPr>
      </w:pPr>
      <w:r w:rsidRPr="00F131FD">
        <w:rPr>
          <w:sz w:val="15"/>
          <w:szCs w:val="15"/>
        </w:rPr>
        <w:t xml:space="preserve">you have not invoiced us within 90 days after completion of the relevant Milestone; </w:t>
      </w:r>
    </w:p>
    <w:p w14:paraId="0624AD2C" w14:textId="77777777" w:rsidR="00B1166D" w:rsidRPr="00F131FD" w:rsidRDefault="00B1166D" w:rsidP="00F131FD">
      <w:pPr>
        <w:pStyle w:val="KWMH3"/>
        <w:spacing w:after="0"/>
        <w:jc w:val="both"/>
        <w:rPr>
          <w:sz w:val="15"/>
          <w:szCs w:val="15"/>
        </w:rPr>
      </w:pPr>
      <w:r w:rsidRPr="00F131FD">
        <w:rPr>
          <w:sz w:val="15"/>
          <w:szCs w:val="15"/>
        </w:rPr>
        <w:t>such payment would exceed the relevant Milestone Amount, to the extent of such excess; or</w:t>
      </w:r>
    </w:p>
    <w:p w14:paraId="481429B4" w14:textId="77777777" w:rsidR="00B1166D" w:rsidRPr="00F131FD" w:rsidRDefault="00B1166D" w:rsidP="00F131FD">
      <w:pPr>
        <w:pStyle w:val="KWMH3"/>
        <w:spacing w:after="0"/>
        <w:jc w:val="both"/>
        <w:rPr>
          <w:sz w:val="15"/>
          <w:szCs w:val="15"/>
        </w:rPr>
      </w:pPr>
      <w:r w:rsidRPr="00F131FD">
        <w:rPr>
          <w:sz w:val="15"/>
          <w:szCs w:val="15"/>
        </w:rPr>
        <w:t>in our opinion:</w:t>
      </w:r>
    </w:p>
    <w:p w14:paraId="4890CB7C" w14:textId="77777777" w:rsidR="00B1166D" w:rsidRPr="00F131FD" w:rsidRDefault="00B1166D" w:rsidP="00F131FD">
      <w:pPr>
        <w:pStyle w:val="KWMH4"/>
        <w:spacing w:after="0"/>
        <w:jc w:val="both"/>
        <w:rPr>
          <w:sz w:val="15"/>
          <w:szCs w:val="15"/>
        </w:rPr>
      </w:pPr>
      <w:r w:rsidRPr="00F131FD">
        <w:rPr>
          <w:sz w:val="15"/>
          <w:szCs w:val="15"/>
        </w:rPr>
        <w:t>this Agreement has not been complied with; or</w:t>
      </w:r>
    </w:p>
    <w:p w14:paraId="75DB3FDE" w14:textId="77777777" w:rsidR="00B1166D" w:rsidRPr="00F131FD" w:rsidRDefault="00B1166D" w:rsidP="00F131FD">
      <w:pPr>
        <w:pStyle w:val="KWMH4"/>
        <w:spacing w:after="0"/>
        <w:jc w:val="both"/>
        <w:rPr>
          <w:sz w:val="15"/>
          <w:szCs w:val="15"/>
        </w:rPr>
      </w:pPr>
      <w:r w:rsidRPr="00F131FD">
        <w:rPr>
          <w:sz w:val="15"/>
          <w:szCs w:val="15"/>
        </w:rPr>
        <w:t>the Work is not making satisfactory progress.</w:t>
      </w:r>
    </w:p>
    <w:p w14:paraId="772E1018" w14:textId="77777777" w:rsidR="00B1166D" w:rsidRPr="00F131FD" w:rsidRDefault="00B1166D" w:rsidP="00F131FD">
      <w:pPr>
        <w:pStyle w:val="KWMH3"/>
        <w:spacing w:after="0"/>
        <w:jc w:val="both"/>
        <w:rPr>
          <w:sz w:val="15"/>
          <w:szCs w:val="15"/>
        </w:rPr>
      </w:pPr>
      <w:r w:rsidRPr="00F131FD">
        <w:rPr>
          <w:sz w:val="15"/>
          <w:szCs w:val="15"/>
        </w:rPr>
        <w:t>You must reimburse us for any amount already paid by us that, in our opinion, was:</w:t>
      </w:r>
    </w:p>
    <w:p w14:paraId="3D2C7104" w14:textId="77777777" w:rsidR="00B1166D" w:rsidRPr="00F131FD" w:rsidRDefault="00B1166D" w:rsidP="00F131FD">
      <w:pPr>
        <w:pStyle w:val="KWMH4"/>
        <w:spacing w:after="0"/>
        <w:jc w:val="both"/>
        <w:rPr>
          <w:sz w:val="15"/>
          <w:szCs w:val="15"/>
        </w:rPr>
      </w:pPr>
      <w:r w:rsidRPr="00F131FD">
        <w:rPr>
          <w:sz w:val="15"/>
          <w:szCs w:val="15"/>
        </w:rPr>
        <w:t>not used for, or applied to, the Work in accordance with this Agreement;</w:t>
      </w:r>
    </w:p>
    <w:p w14:paraId="6CF86983" w14:textId="77777777" w:rsidR="00B1166D" w:rsidRPr="00F131FD" w:rsidRDefault="00B1166D" w:rsidP="00F131FD">
      <w:pPr>
        <w:pStyle w:val="KWMH4"/>
        <w:spacing w:after="0"/>
        <w:jc w:val="both"/>
        <w:rPr>
          <w:sz w:val="15"/>
          <w:szCs w:val="15"/>
        </w:rPr>
      </w:pPr>
      <w:r w:rsidRPr="00F131FD">
        <w:rPr>
          <w:sz w:val="15"/>
          <w:szCs w:val="15"/>
        </w:rPr>
        <w:t>paid in circumstances where we are not satisfied that the Work was or is making satisfactory progress; or</w:t>
      </w:r>
    </w:p>
    <w:p w14:paraId="16FFE827" w14:textId="51DE114A" w:rsidR="00932E92" w:rsidRPr="00325087" w:rsidRDefault="00B1166D" w:rsidP="00325087">
      <w:pPr>
        <w:pStyle w:val="KWMH4"/>
        <w:spacing w:after="0"/>
        <w:jc w:val="both"/>
        <w:rPr>
          <w:sz w:val="15"/>
          <w:szCs w:val="15"/>
        </w:rPr>
      </w:pPr>
      <w:r w:rsidRPr="00F131FD">
        <w:rPr>
          <w:sz w:val="15"/>
          <w:szCs w:val="15"/>
        </w:rPr>
        <w:t xml:space="preserve">paid in circumstances where you have not complied, or </w:t>
      </w:r>
      <w:proofErr w:type="gramStart"/>
      <w:r w:rsidRPr="00F131FD">
        <w:rPr>
          <w:sz w:val="15"/>
          <w:szCs w:val="15"/>
        </w:rPr>
        <w:t>subsequent to</w:t>
      </w:r>
      <w:proofErr w:type="gramEnd"/>
      <w:r w:rsidRPr="00F131FD">
        <w:rPr>
          <w:sz w:val="15"/>
          <w:szCs w:val="15"/>
        </w:rPr>
        <w:t xml:space="preserve"> the payment do not comply, with this Agreement.</w:t>
      </w:r>
    </w:p>
    <w:p w14:paraId="08C4FB5D" w14:textId="77777777" w:rsidR="00B1166D" w:rsidRPr="00F131FD" w:rsidRDefault="00B1166D" w:rsidP="00F131FD">
      <w:pPr>
        <w:pStyle w:val="KWMH2"/>
        <w:spacing w:after="0"/>
        <w:jc w:val="both"/>
        <w:rPr>
          <w:sz w:val="15"/>
          <w:szCs w:val="15"/>
        </w:rPr>
      </w:pPr>
      <w:r w:rsidRPr="00F131FD">
        <w:rPr>
          <w:sz w:val="15"/>
          <w:szCs w:val="15"/>
        </w:rPr>
        <w:t xml:space="preserve">Right of set-off </w:t>
      </w:r>
    </w:p>
    <w:p w14:paraId="07EBDF3A" w14:textId="77777777" w:rsidR="00B1166D" w:rsidRPr="00F131FD" w:rsidRDefault="00B1166D" w:rsidP="00F131FD">
      <w:pPr>
        <w:pStyle w:val="Indent1"/>
        <w:spacing w:after="0"/>
        <w:jc w:val="both"/>
        <w:rPr>
          <w:sz w:val="15"/>
          <w:szCs w:val="15"/>
        </w:rPr>
      </w:pPr>
      <w:r w:rsidRPr="00F131FD">
        <w:rPr>
          <w:sz w:val="15"/>
          <w:szCs w:val="15"/>
        </w:rPr>
        <w:t>Without disadvantage to any other rights, we may deduct from amounts otherwise payable to you, amounts which are payable to us, whether under this Agreement or otherwise.</w:t>
      </w:r>
    </w:p>
    <w:p w14:paraId="7EDF6FA3" w14:textId="77777777" w:rsidR="00B1166D" w:rsidRPr="00F131FD" w:rsidRDefault="00B1166D" w:rsidP="00F131FD">
      <w:pPr>
        <w:pStyle w:val="KWMH2"/>
        <w:spacing w:after="0"/>
        <w:jc w:val="both"/>
        <w:rPr>
          <w:sz w:val="15"/>
          <w:szCs w:val="15"/>
        </w:rPr>
      </w:pPr>
      <w:r w:rsidRPr="00F131FD">
        <w:rPr>
          <w:sz w:val="15"/>
          <w:szCs w:val="15"/>
        </w:rPr>
        <w:t>Interest on overdue amounts</w:t>
      </w:r>
    </w:p>
    <w:p w14:paraId="5CCAA990" w14:textId="77777777" w:rsidR="00B1166D" w:rsidRPr="00F131FD" w:rsidRDefault="00B1166D" w:rsidP="00F131FD">
      <w:pPr>
        <w:pStyle w:val="KWMH3"/>
        <w:spacing w:after="0"/>
        <w:jc w:val="both"/>
        <w:rPr>
          <w:sz w:val="15"/>
          <w:szCs w:val="15"/>
        </w:rPr>
      </w:pPr>
      <w:bookmarkStart w:id="10" w:name="_Ref507076223"/>
      <w:r w:rsidRPr="00F131FD">
        <w:rPr>
          <w:sz w:val="15"/>
          <w:szCs w:val="15"/>
        </w:rPr>
        <w:t xml:space="preserve">We will, on demand by you, pay simple interest </w:t>
      </w:r>
      <w:proofErr w:type="gramStart"/>
      <w:r w:rsidRPr="00F131FD">
        <w:rPr>
          <w:sz w:val="15"/>
          <w:szCs w:val="15"/>
        </w:rPr>
        <w:t>on a daily basis</w:t>
      </w:r>
      <w:proofErr w:type="gramEnd"/>
      <w:r w:rsidRPr="00F131FD">
        <w:rPr>
          <w:sz w:val="15"/>
          <w:szCs w:val="15"/>
        </w:rPr>
        <w:t xml:space="preserve"> on any overdue amount, at the rate for the time being fixed under section 2 of the </w:t>
      </w:r>
      <w:r w:rsidRPr="00F131FD">
        <w:rPr>
          <w:i/>
          <w:sz w:val="15"/>
          <w:szCs w:val="15"/>
        </w:rPr>
        <w:t>Penalty Interest Rates Act 1983</w:t>
      </w:r>
      <w:r w:rsidRPr="00F131FD">
        <w:rPr>
          <w:sz w:val="15"/>
          <w:szCs w:val="15"/>
        </w:rPr>
        <w:t xml:space="preserve"> (Vic).</w:t>
      </w:r>
      <w:bookmarkEnd w:id="10"/>
      <w:r w:rsidRPr="00F131FD">
        <w:rPr>
          <w:sz w:val="15"/>
          <w:szCs w:val="15"/>
        </w:rPr>
        <w:t xml:space="preserve"> </w:t>
      </w:r>
    </w:p>
    <w:p w14:paraId="65D7E223" w14:textId="77777777" w:rsidR="00B1166D" w:rsidRPr="00F131FD" w:rsidRDefault="00B1166D" w:rsidP="00F131FD">
      <w:pPr>
        <w:pStyle w:val="KWMH3"/>
        <w:spacing w:after="0"/>
        <w:jc w:val="both"/>
        <w:rPr>
          <w:sz w:val="15"/>
          <w:szCs w:val="15"/>
        </w:rPr>
      </w:pPr>
      <w:proofErr w:type="gramStart"/>
      <w:r w:rsidRPr="00F131FD">
        <w:rPr>
          <w:sz w:val="15"/>
          <w:szCs w:val="15"/>
        </w:rPr>
        <w:t>For the purpose of</w:t>
      </w:r>
      <w:proofErr w:type="gramEnd"/>
      <w:r w:rsidRPr="00F131FD">
        <w:rPr>
          <w:sz w:val="15"/>
          <w:szCs w:val="15"/>
        </w:rPr>
        <w:t xml:space="preserve"> clause </w:t>
      </w:r>
      <w:r w:rsidR="00021DFF" w:rsidRPr="00F131FD">
        <w:rPr>
          <w:sz w:val="15"/>
          <w:szCs w:val="15"/>
        </w:rPr>
        <w:fldChar w:fldCharType="begin"/>
      </w:r>
      <w:r w:rsidR="00021DFF" w:rsidRPr="00F131FD">
        <w:rPr>
          <w:sz w:val="15"/>
          <w:szCs w:val="15"/>
        </w:rPr>
        <w:instrText xml:space="preserve"> REF _Ref507076223 \w \h </w:instrText>
      </w:r>
      <w:r w:rsidR="00F131FD" w:rsidRPr="00F131FD">
        <w:rPr>
          <w:sz w:val="15"/>
          <w:szCs w:val="15"/>
        </w:rPr>
        <w:instrText xml:space="preserve"> \* MERGEFORMAT </w:instrText>
      </w:r>
      <w:r w:rsidR="00021DFF" w:rsidRPr="00F131FD">
        <w:rPr>
          <w:sz w:val="15"/>
          <w:szCs w:val="15"/>
        </w:rPr>
      </w:r>
      <w:r w:rsidR="00021DFF" w:rsidRPr="00F131FD">
        <w:rPr>
          <w:sz w:val="15"/>
          <w:szCs w:val="15"/>
        </w:rPr>
        <w:fldChar w:fldCharType="separate"/>
      </w:r>
      <w:r w:rsidR="00532E1C">
        <w:rPr>
          <w:sz w:val="15"/>
          <w:szCs w:val="15"/>
        </w:rPr>
        <w:t>4.4(a)</w:t>
      </w:r>
      <w:r w:rsidR="00021DFF" w:rsidRPr="00F131FD">
        <w:rPr>
          <w:sz w:val="15"/>
          <w:szCs w:val="15"/>
        </w:rPr>
        <w:fldChar w:fldCharType="end"/>
      </w:r>
      <w:r w:rsidRPr="00F131FD">
        <w:rPr>
          <w:sz w:val="15"/>
          <w:szCs w:val="15"/>
        </w:rPr>
        <w:t xml:space="preserve"> overdue amount means an amount (or part) not in dispute, due and owing under a valid tax invoice and outstanding for more than 30 days from the date of receipt of the invoice or the date the amount was no longer disputed, as the case may be.</w:t>
      </w:r>
    </w:p>
    <w:p w14:paraId="260B36FA" w14:textId="77777777" w:rsidR="00B1166D" w:rsidRPr="00F131FD" w:rsidRDefault="00B1166D" w:rsidP="00367676">
      <w:pPr>
        <w:pStyle w:val="KWMH1"/>
      </w:pPr>
      <w:bookmarkStart w:id="11" w:name="_Ref507076250"/>
      <w:r w:rsidRPr="00F131FD">
        <w:t>GST</w:t>
      </w:r>
      <w:bookmarkEnd w:id="11"/>
    </w:p>
    <w:p w14:paraId="1748DBA1" w14:textId="77777777" w:rsidR="00B1166D" w:rsidRPr="00F131FD" w:rsidRDefault="00B1166D" w:rsidP="00F131FD">
      <w:pPr>
        <w:pStyle w:val="KWMH3"/>
        <w:spacing w:after="0"/>
        <w:jc w:val="both"/>
        <w:rPr>
          <w:sz w:val="15"/>
          <w:szCs w:val="15"/>
        </w:rPr>
      </w:pPr>
      <w:r w:rsidRPr="00F131FD">
        <w:rPr>
          <w:sz w:val="15"/>
          <w:szCs w:val="15"/>
        </w:rPr>
        <w:t xml:space="preserve">In this clause </w:t>
      </w:r>
      <w:r w:rsidR="00021DFF" w:rsidRPr="00F131FD">
        <w:rPr>
          <w:sz w:val="15"/>
          <w:szCs w:val="15"/>
        </w:rPr>
        <w:fldChar w:fldCharType="begin"/>
      </w:r>
      <w:r w:rsidR="00021DFF" w:rsidRPr="00F131FD">
        <w:rPr>
          <w:sz w:val="15"/>
          <w:szCs w:val="15"/>
        </w:rPr>
        <w:instrText xml:space="preserve"> REF _Ref507076250 \w \h </w:instrText>
      </w:r>
      <w:r w:rsidR="00F131FD" w:rsidRPr="00F131FD">
        <w:rPr>
          <w:sz w:val="15"/>
          <w:szCs w:val="15"/>
        </w:rPr>
        <w:instrText xml:space="preserve"> \* MERGEFORMAT </w:instrText>
      </w:r>
      <w:r w:rsidR="00021DFF" w:rsidRPr="00F131FD">
        <w:rPr>
          <w:sz w:val="15"/>
          <w:szCs w:val="15"/>
        </w:rPr>
      </w:r>
      <w:r w:rsidR="00021DFF" w:rsidRPr="00F131FD">
        <w:rPr>
          <w:sz w:val="15"/>
          <w:szCs w:val="15"/>
        </w:rPr>
        <w:fldChar w:fldCharType="separate"/>
      </w:r>
      <w:r w:rsidR="00532E1C">
        <w:rPr>
          <w:sz w:val="15"/>
          <w:szCs w:val="15"/>
        </w:rPr>
        <w:t>5</w:t>
      </w:r>
      <w:r w:rsidR="00021DFF" w:rsidRPr="00F131FD">
        <w:rPr>
          <w:sz w:val="15"/>
          <w:szCs w:val="15"/>
        </w:rPr>
        <w:fldChar w:fldCharType="end"/>
      </w:r>
      <w:r w:rsidRPr="00F131FD">
        <w:rPr>
          <w:sz w:val="15"/>
          <w:szCs w:val="15"/>
        </w:rPr>
        <w:t xml:space="preserve">, additional defined terms have the meanings given to them in the </w:t>
      </w:r>
      <w:r w:rsidRPr="00F131FD">
        <w:rPr>
          <w:i/>
          <w:sz w:val="15"/>
          <w:szCs w:val="15"/>
        </w:rPr>
        <w:t>A New Tax System (Goods and Services Tax) Act 1999</w:t>
      </w:r>
      <w:r w:rsidRPr="00F131FD">
        <w:rPr>
          <w:sz w:val="15"/>
          <w:szCs w:val="15"/>
        </w:rPr>
        <w:t xml:space="preserve"> (</w:t>
      </w:r>
      <w:proofErr w:type="spellStart"/>
      <w:r w:rsidRPr="00F131FD">
        <w:rPr>
          <w:sz w:val="15"/>
          <w:szCs w:val="15"/>
        </w:rPr>
        <w:t>Cth</w:t>
      </w:r>
      <w:proofErr w:type="spellEnd"/>
      <w:r w:rsidRPr="00F131FD">
        <w:rPr>
          <w:sz w:val="15"/>
          <w:szCs w:val="15"/>
        </w:rPr>
        <w:t>).</w:t>
      </w:r>
    </w:p>
    <w:p w14:paraId="611E7BEA" w14:textId="77777777" w:rsidR="00B1166D" w:rsidRPr="00F131FD" w:rsidRDefault="00B1166D" w:rsidP="00F131FD">
      <w:pPr>
        <w:pStyle w:val="KWMH3"/>
        <w:spacing w:after="0"/>
        <w:jc w:val="both"/>
        <w:rPr>
          <w:sz w:val="15"/>
          <w:szCs w:val="15"/>
        </w:rPr>
      </w:pPr>
      <w:r w:rsidRPr="00F131FD">
        <w:rPr>
          <w:sz w:val="15"/>
          <w:szCs w:val="15"/>
        </w:rPr>
        <w:t>Unless otherwise specified, the consideration specified in this Agreement excludes any amount for GST.</w:t>
      </w:r>
    </w:p>
    <w:p w14:paraId="6984A456" w14:textId="77777777" w:rsidR="00B1166D" w:rsidRPr="00F131FD" w:rsidRDefault="00B1166D" w:rsidP="00F131FD">
      <w:pPr>
        <w:pStyle w:val="KWMH3"/>
        <w:spacing w:after="0"/>
        <w:jc w:val="both"/>
        <w:rPr>
          <w:sz w:val="15"/>
          <w:szCs w:val="15"/>
        </w:rPr>
      </w:pPr>
      <w:r w:rsidRPr="00F131FD">
        <w:rPr>
          <w:sz w:val="15"/>
          <w:szCs w:val="15"/>
        </w:rPr>
        <w:t>If a Supply under this Agreement is subject to GST, the Party paying for the Supply must pay to the Party making the Supply (</w:t>
      </w:r>
      <w:r w:rsidRPr="00F131FD">
        <w:rPr>
          <w:b/>
          <w:sz w:val="15"/>
          <w:szCs w:val="15"/>
        </w:rPr>
        <w:t>supplier</w:t>
      </w:r>
      <w:r w:rsidRPr="00F131FD">
        <w:rPr>
          <w:sz w:val="15"/>
          <w:szCs w:val="15"/>
        </w:rPr>
        <w:t>) an additional amount equal to the amount payable multiplied by the applicable GST rate (</w:t>
      </w:r>
      <w:r w:rsidRPr="00F131FD">
        <w:rPr>
          <w:b/>
          <w:sz w:val="15"/>
          <w:szCs w:val="15"/>
        </w:rPr>
        <w:t>additional amount</w:t>
      </w:r>
      <w:r w:rsidRPr="00F131FD">
        <w:rPr>
          <w:sz w:val="15"/>
          <w:szCs w:val="15"/>
        </w:rPr>
        <w:t>).</w:t>
      </w:r>
    </w:p>
    <w:p w14:paraId="20A15967" w14:textId="77777777" w:rsidR="00B1166D" w:rsidRPr="00F131FD" w:rsidRDefault="00B1166D" w:rsidP="00F131FD">
      <w:pPr>
        <w:pStyle w:val="KWMH3"/>
        <w:spacing w:after="0"/>
        <w:jc w:val="both"/>
        <w:rPr>
          <w:sz w:val="15"/>
          <w:szCs w:val="15"/>
        </w:rPr>
      </w:pPr>
      <w:r w:rsidRPr="00F131FD">
        <w:rPr>
          <w:sz w:val="15"/>
          <w:szCs w:val="15"/>
        </w:rPr>
        <w:t>The additional amount is payable at the same time as the consideration for the Supply is payable or to be provided, subject to receipt of a Tax Invoice from the supplier in relation to the Supply.</w:t>
      </w:r>
    </w:p>
    <w:p w14:paraId="68EF75F2" w14:textId="77777777" w:rsidR="00B1166D" w:rsidRPr="00F131FD" w:rsidRDefault="00B1166D" w:rsidP="00F131FD">
      <w:pPr>
        <w:pStyle w:val="KWMH3"/>
        <w:spacing w:after="0"/>
        <w:jc w:val="both"/>
        <w:rPr>
          <w:sz w:val="15"/>
          <w:szCs w:val="15"/>
        </w:rPr>
      </w:pPr>
      <w:r w:rsidRPr="00F131FD">
        <w:rPr>
          <w:sz w:val="15"/>
          <w:szCs w:val="15"/>
        </w:rPr>
        <w:t>If the additional amount differs from the amount of GST payable by the supplier, the Parties must adjust the additional amount.</w:t>
      </w:r>
    </w:p>
    <w:p w14:paraId="458CA13A" w14:textId="77777777" w:rsidR="00B1166D" w:rsidRPr="00F131FD" w:rsidRDefault="00B1166D" w:rsidP="00F131FD">
      <w:pPr>
        <w:pStyle w:val="KWMH3"/>
        <w:spacing w:after="0"/>
        <w:jc w:val="both"/>
        <w:rPr>
          <w:sz w:val="15"/>
          <w:szCs w:val="15"/>
        </w:rPr>
      </w:pPr>
      <w:r w:rsidRPr="00F131FD">
        <w:rPr>
          <w:sz w:val="15"/>
          <w:szCs w:val="15"/>
        </w:rPr>
        <w:t>If a Party is entitled to be reimbursed or indemnified under this Agreement, the amount to be reimbursed or indemnified excludes any amount for GST for which the Party is entitled to an Input Tax Credit.</w:t>
      </w:r>
    </w:p>
    <w:p w14:paraId="3F11FF85" w14:textId="77777777" w:rsidR="00B1166D" w:rsidRPr="00F131FD" w:rsidRDefault="00B1166D" w:rsidP="00367676">
      <w:pPr>
        <w:pStyle w:val="KWMH1"/>
      </w:pPr>
      <w:r w:rsidRPr="00F131FD">
        <w:t>REPORTS</w:t>
      </w:r>
    </w:p>
    <w:p w14:paraId="308455CD" w14:textId="77777777" w:rsidR="00B1166D" w:rsidRPr="00F131FD" w:rsidRDefault="00B1166D" w:rsidP="00F131FD">
      <w:pPr>
        <w:pStyle w:val="KWMH3"/>
        <w:spacing w:after="0"/>
        <w:jc w:val="both"/>
        <w:rPr>
          <w:sz w:val="15"/>
          <w:szCs w:val="15"/>
        </w:rPr>
      </w:pPr>
      <w:r w:rsidRPr="00F131FD">
        <w:rPr>
          <w:sz w:val="15"/>
          <w:szCs w:val="15"/>
        </w:rPr>
        <w:t>Unless we otherwise agree in writing, you must prepare and submit to us all reports required in accordance with any reporting criteria, templates and directions notified by us, including a final report (to be submitted at the final Milestone Date) in a form suitable for public dissemination.</w:t>
      </w:r>
    </w:p>
    <w:p w14:paraId="5FDC740F" w14:textId="77777777" w:rsidR="00B1166D" w:rsidRPr="00F131FD" w:rsidRDefault="00B1166D" w:rsidP="00F131FD">
      <w:pPr>
        <w:pStyle w:val="KWMH3"/>
        <w:spacing w:after="0"/>
        <w:jc w:val="both"/>
        <w:rPr>
          <w:sz w:val="15"/>
          <w:szCs w:val="15"/>
        </w:rPr>
      </w:pPr>
      <w:bookmarkStart w:id="12" w:name="_Ref507576076"/>
      <w:r w:rsidRPr="00F131FD">
        <w:rPr>
          <w:sz w:val="15"/>
          <w:szCs w:val="15"/>
        </w:rPr>
        <w:t xml:space="preserve">We will notify you within 10 business days from receiving a report if we do not accept the report, in which case we may require you to submit a revised report or provide additional information, or we may immediately terminate this Agreement in accordance with clause </w:t>
      </w:r>
      <w:r w:rsidR="00CA6168">
        <w:rPr>
          <w:sz w:val="15"/>
          <w:szCs w:val="15"/>
        </w:rPr>
        <w:fldChar w:fldCharType="begin"/>
      </w:r>
      <w:r w:rsidR="00CA6168">
        <w:rPr>
          <w:sz w:val="15"/>
          <w:szCs w:val="15"/>
        </w:rPr>
        <w:instrText xml:space="preserve"> REF _Ref507576861 \r </w:instrText>
      </w:r>
      <w:r w:rsidR="00CA6168">
        <w:rPr>
          <w:sz w:val="15"/>
          <w:szCs w:val="15"/>
        </w:rPr>
        <w:fldChar w:fldCharType="separate"/>
      </w:r>
      <w:r w:rsidR="00532E1C">
        <w:rPr>
          <w:sz w:val="15"/>
          <w:szCs w:val="15"/>
        </w:rPr>
        <w:t>14.1</w:t>
      </w:r>
      <w:r w:rsidR="00CA6168">
        <w:rPr>
          <w:sz w:val="15"/>
          <w:szCs w:val="15"/>
        </w:rPr>
        <w:fldChar w:fldCharType="end"/>
      </w:r>
      <w:r w:rsidRPr="00F131FD">
        <w:rPr>
          <w:sz w:val="15"/>
          <w:szCs w:val="15"/>
        </w:rPr>
        <w:t>.</w:t>
      </w:r>
      <w:bookmarkEnd w:id="12"/>
    </w:p>
    <w:p w14:paraId="275D5471" w14:textId="77777777" w:rsidR="00B1166D" w:rsidRPr="00F131FD" w:rsidRDefault="00B1166D" w:rsidP="00F131FD">
      <w:pPr>
        <w:pStyle w:val="KWMH3"/>
        <w:spacing w:after="0"/>
        <w:jc w:val="both"/>
        <w:rPr>
          <w:sz w:val="15"/>
          <w:szCs w:val="15"/>
        </w:rPr>
      </w:pPr>
      <w:bookmarkStart w:id="13" w:name="_Ref507076457"/>
      <w:r w:rsidRPr="00F131FD">
        <w:rPr>
          <w:sz w:val="15"/>
          <w:szCs w:val="15"/>
        </w:rPr>
        <w:t>After the expiry of this Agreement, you must, if we request, promptly provide information in relation to the Work and other information reasonably required by us for our data collection needs.</w:t>
      </w:r>
      <w:bookmarkEnd w:id="13"/>
      <w:r w:rsidRPr="00F131FD">
        <w:rPr>
          <w:sz w:val="15"/>
          <w:szCs w:val="15"/>
        </w:rPr>
        <w:t xml:space="preserve">  </w:t>
      </w:r>
    </w:p>
    <w:p w14:paraId="427D4998" w14:textId="77777777" w:rsidR="00B1166D" w:rsidRPr="00F131FD" w:rsidRDefault="00B1166D" w:rsidP="00367676">
      <w:pPr>
        <w:pStyle w:val="KWMH1"/>
      </w:pPr>
      <w:r w:rsidRPr="00F131FD">
        <w:t>INSURANCE</w:t>
      </w:r>
    </w:p>
    <w:p w14:paraId="5B7D1E30" w14:textId="77777777" w:rsidR="00B1166D" w:rsidRPr="0033708B" w:rsidRDefault="00B1166D" w:rsidP="0033708B">
      <w:pPr>
        <w:pStyle w:val="KWMH3"/>
        <w:spacing w:after="0"/>
        <w:jc w:val="both"/>
        <w:rPr>
          <w:sz w:val="15"/>
          <w:szCs w:val="15"/>
        </w:rPr>
      </w:pPr>
      <w:r w:rsidRPr="0033708B">
        <w:rPr>
          <w:sz w:val="15"/>
          <w:szCs w:val="15"/>
        </w:rPr>
        <w:t xml:space="preserve">Subject to any insurance requirements set out in the Details, you must, at your own cost, throughout the Term or longer if required by law, maintain all relevant insurances </w:t>
      </w:r>
      <w:r w:rsidR="002A7273" w:rsidRPr="002A7273">
        <w:rPr>
          <w:sz w:val="15"/>
          <w:szCs w:val="15"/>
        </w:rPr>
        <w:t xml:space="preserve">that a prudent supplier in your industry would be reasonably expected to maintain </w:t>
      </w:r>
      <w:proofErr w:type="gramStart"/>
      <w:r w:rsidR="002A7273" w:rsidRPr="002A7273">
        <w:rPr>
          <w:sz w:val="15"/>
          <w:szCs w:val="15"/>
        </w:rPr>
        <w:t>in order to</w:t>
      </w:r>
      <w:proofErr w:type="gramEnd"/>
      <w:r w:rsidR="002A7273" w:rsidRPr="002A7273">
        <w:rPr>
          <w:sz w:val="15"/>
          <w:szCs w:val="15"/>
        </w:rPr>
        <w:t xml:space="preserve"> </w:t>
      </w:r>
      <w:r w:rsidR="002A7273" w:rsidRPr="0033708B">
        <w:rPr>
          <w:sz w:val="15"/>
          <w:szCs w:val="15"/>
        </w:rPr>
        <w:t>ensure</w:t>
      </w:r>
      <w:r w:rsidRPr="0033708B">
        <w:rPr>
          <w:sz w:val="15"/>
          <w:szCs w:val="15"/>
        </w:rPr>
        <w:t xml:space="preserve"> the </w:t>
      </w:r>
      <w:r w:rsidR="002A7273" w:rsidRPr="0033708B">
        <w:rPr>
          <w:sz w:val="15"/>
          <w:szCs w:val="15"/>
        </w:rPr>
        <w:t xml:space="preserve">successful </w:t>
      </w:r>
      <w:r w:rsidRPr="0033708B">
        <w:rPr>
          <w:sz w:val="15"/>
          <w:szCs w:val="15"/>
        </w:rPr>
        <w:t xml:space="preserve">completion of </w:t>
      </w:r>
      <w:r w:rsidR="002A7273" w:rsidRPr="0033708B">
        <w:rPr>
          <w:sz w:val="15"/>
          <w:szCs w:val="15"/>
        </w:rPr>
        <w:t xml:space="preserve">your obligations under this Agreement </w:t>
      </w:r>
      <w:r w:rsidRPr="0033708B">
        <w:rPr>
          <w:sz w:val="15"/>
          <w:szCs w:val="15"/>
        </w:rPr>
        <w:t>including:</w:t>
      </w:r>
    </w:p>
    <w:p w14:paraId="69FC0CB3" w14:textId="77777777" w:rsidR="00B1166D" w:rsidRPr="00F131FD" w:rsidRDefault="00B1166D" w:rsidP="00F131FD">
      <w:pPr>
        <w:pStyle w:val="KWMH4"/>
        <w:spacing w:after="0"/>
        <w:jc w:val="both"/>
        <w:rPr>
          <w:sz w:val="15"/>
          <w:szCs w:val="15"/>
        </w:rPr>
      </w:pPr>
      <w:r w:rsidRPr="00F131FD">
        <w:rPr>
          <w:sz w:val="15"/>
          <w:szCs w:val="15"/>
        </w:rPr>
        <w:t>public and product liability insurance of $10 million per occurrence; and</w:t>
      </w:r>
    </w:p>
    <w:p w14:paraId="05801323" w14:textId="77777777" w:rsidR="00B1166D" w:rsidRPr="00F131FD" w:rsidRDefault="00B1166D" w:rsidP="00F131FD">
      <w:pPr>
        <w:pStyle w:val="KWMH4"/>
        <w:spacing w:after="0"/>
        <w:jc w:val="both"/>
        <w:rPr>
          <w:sz w:val="15"/>
          <w:szCs w:val="15"/>
        </w:rPr>
      </w:pPr>
      <w:r w:rsidRPr="00F131FD">
        <w:rPr>
          <w:sz w:val="15"/>
          <w:szCs w:val="15"/>
        </w:rPr>
        <w:t>professional indemnity insurance of $5 million per claim.</w:t>
      </w:r>
    </w:p>
    <w:p w14:paraId="1D6ACC9B" w14:textId="77777777" w:rsidR="00B1166D" w:rsidRPr="00F131FD" w:rsidRDefault="00B1166D" w:rsidP="00F131FD">
      <w:pPr>
        <w:pStyle w:val="KWMH3"/>
        <w:spacing w:after="0"/>
        <w:jc w:val="both"/>
        <w:rPr>
          <w:sz w:val="15"/>
          <w:szCs w:val="15"/>
        </w:rPr>
      </w:pPr>
      <w:r w:rsidRPr="00F131FD">
        <w:rPr>
          <w:sz w:val="15"/>
          <w:szCs w:val="15"/>
        </w:rPr>
        <w:t>Any indemnity proceeds or other payment made to or recoverable by you under any insurance policy for any damage to, loss (including loss of use) or destruction of any Asset or property associated with the Work must be promptly applied by you to ensure that such is repaired and reinstated.</w:t>
      </w:r>
    </w:p>
    <w:p w14:paraId="25381434" w14:textId="77777777" w:rsidR="00B1166D" w:rsidRPr="00F131FD" w:rsidRDefault="00B1166D" w:rsidP="00367676">
      <w:pPr>
        <w:pStyle w:val="KWMH1"/>
      </w:pPr>
      <w:bookmarkStart w:id="14" w:name="_Ref507076461"/>
      <w:r w:rsidRPr="00F131FD">
        <w:t>LIABILITY AND INDEMNITIES</w:t>
      </w:r>
      <w:bookmarkEnd w:id="14"/>
    </w:p>
    <w:p w14:paraId="736BC3B6" w14:textId="77777777" w:rsidR="00B1166D" w:rsidRPr="00F131FD" w:rsidRDefault="00B1166D" w:rsidP="00F131FD">
      <w:pPr>
        <w:pStyle w:val="KWMH2"/>
        <w:spacing w:after="0"/>
        <w:jc w:val="both"/>
        <w:rPr>
          <w:sz w:val="15"/>
          <w:szCs w:val="15"/>
        </w:rPr>
      </w:pPr>
      <w:r w:rsidRPr="00F131FD">
        <w:rPr>
          <w:sz w:val="15"/>
          <w:szCs w:val="15"/>
        </w:rPr>
        <w:t>Your liability and indemnity to us</w:t>
      </w:r>
    </w:p>
    <w:p w14:paraId="08401F7F" w14:textId="77777777" w:rsidR="00B1166D" w:rsidRPr="008143C3" w:rsidRDefault="00B1166D" w:rsidP="008143C3">
      <w:pPr>
        <w:pStyle w:val="KWMH3"/>
        <w:spacing w:after="0"/>
        <w:jc w:val="both"/>
        <w:rPr>
          <w:sz w:val="15"/>
          <w:szCs w:val="15"/>
        </w:rPr>
      </w:pPr>
      <w:bookmarkStart w:id="15" w:name="_Ref507076295"/>
      <w:r w:rsidRPr="008143C3">
        <w:rPr>
          <w:sz w:val="15"/>
          <w:szCs w:val="15"/>
        </w:rPr>
        <w:t>You indemnify us, our employees, agents and officers (</w:t>
      </w:r>
      <w:r w:rsidRPr="008143C3">
        <w:rPr>
          <w:b/>
          <w:sz w:val="15"/>
          <w:szCs w:val="15"/>
        </w:rPr>
        <w:t>Indemnified Parties</w:t>
      </w:r>
      <w:r w:rsidRPr="008143C3">
        <w:rPr>
          <w:sz w:val="15"/>
          <w:szCs w:val="15"/>
        </w:rPr>
        <w:t>) and hold us and each of them harmless against any liability and any other loss, damage</w:t>
      </w:r>
      <w:r w:rsidR="002A7273" w:rsidRPr="008143C3">
        <w:rPr>
          <w:sz w:val="15"/>
          <w:szCs w:val="15"/>
        </w:rPr>
        <w:t xml:space="preserve"> </w:t>
      </w:r>
      <w:r w:rsidR="002A7273" w:rsidRPr="002A7273">
        <w:rPr>
          <w:sz w:val="15"/>
          <w:szCs w:val="15"/>
        </w:rPr>
        <w:t>(including reputational damage)</w:t>
      </w:r>
      <w:r w:rsidRPr="008143C3">
        <w:rPr>
          <w:sz w:val="15"/>
          <w:szCs w:val="15"/>
        </w:rPr>
        <w:t>, claim, action or expense (including legal expense) (</w:t>
      </w:r>
      <w:r w:rsidRPr="008143C3">
        <w:rPr>
          <w:b/>
          <w:sz w:val="15"/>
          <w:szCs w:val="15"/>
        </w:rPr>
        <w:t>Loss</w:t>
      </w:r>
      <w:r w:rsidRPr="008143C3">
        <w:rPr>
          <w:sz w:val="15"/>
          <w:szCs w:val="15"/>
        </w:rPr>
        <w:t xml:space="preserve">) incurred or suffered by any of them </w:t>
      </w:r>
      <w:proofErr w:type="gramStart"/>
      <w:r w:rsidRPr="008143C3">
        <w:rPr>
          <w:sz w:val="15"/>
          <w:szCs w:val="15"/>
        </w:rPr>
        <w:t>in connection with</w:t>
      </w:r>
      <w:proofErr w:type="gramEnd"/>
      <w:r w:rsidRPr="008143C3">
        <w:rPr>
          <w:sz w:val="15"/>
          <w:szCs w:val="15"/>
        </w:rPr>
        <w:t xml:space="preserve"> the Agreement or the Work which arises from or in connection with:</w:t>
      </w:r>
      <w:bookmarkEnd w:id="15"/>
    </w:p>
    <w:p w14:paraId="1F0500B6" w14:textId="77777777" w:rsidR="00B1166D" w:rsidRPr="00F131FD" w:rsidRDefault="00B1166D" w:rsidP="00F131FD">
      <w:pPr>
        <w:pStyle w:val="KWMH4"/>
        <w:spacing w:after="0"/>
        <w:jc w:val="both"/>
        <w:rPr>
          <w:sz w:val="15"/>
          <w:szCs w:val="15"/>
        </w:rPr>
      </w:pPr>
      <w:r w:rsidRPr="00F131FD">
        <w:rPr>
          <w:sz w:val="15"/>
          <w:szCs w:val="15"/>
        </w:rPr>
        <w:t>any fraudulent, wilful, unlawful, dishonest or negligent act or omission by you or your employees, agents or officers;</w:t>
      </w:r>
    </w:p>
    <w:p w14:paraId="1DF91B17" w14:textId="77777777" w:rsidR="00B1166D" w:rsidRPr="00F131FD" w:rsidRDefault="00B1166D" w:rsidP="00F131FD">
      <w:pPr>
        <w:pStyle w:val="KWMH4"/>
        <w:spacing w:after="0"/>
        <w:jc w:val="both"/>
        <w:rPr>
          <w:sz w:val="15"/>
          <w:szCs w:val="15"/>
        </w:rPr>
      </w:pPr>
      <w:r w:rsidRPr="00F131FD">
        <w:rPr>
          <w:sz w:val="15"/>
          <w:szCs w:val="15"/>
        </w:rPr>
        <w:t>any breach of this Agreement by you;</w:t>
      </w:r>
    </w:p>
    <w:p w14:paraId="7890F414" w14:textId="77777777" w:rsidR="00B1166D" w:rsidRPr="00F131FD" w:rsidRDefault="00B1166D" w:rsidP="00F131FD">
      <w:pPr>
        <w:pStyle w:val="KWMH4"/>
        <w:spacing w:after="0"/>
        <w:jc w:val="both"/>
        <w:rPr>
          <w:sz w:val="15"/>
          <w:szCs w:val="15"/>
        </w:rPr>
      </w:pPr>
      <w:r w:rsidRPr="00F131FD">
        <w:rPr>
          <w:sz w:val="15"/>
          <w:szCs w:val="15"/>
        </w:rPr>
        <w:t>any injury to, or death of, a natural person and any loss of or damage to, real or personal property caused or contributed to by you or your employees, agents or officers;</w:t>
      </w:r>
      <w:r w:rsidR="002A7273">
        <w:rPr>
          <w:sz w:val="15"/>
          <w:szCs w:val="15"/>
        </w:rPr>
        <w:t xml:space="preserve"> or</w:t>
      </w:r>
    </w:p>
    <w:p w14:paraId="6BF0A257" w14:textId="77777777" w:rsidR="00B1166D" w:rsidRPr="00F131FD" w:rsidRDefault="00B1166D" w:rsidP="00F131FD">
      <w:pPr>
        <w:pStyle w:val="KWMH4"/>
        <w:spacing w:after="0"/>
        <w:jc w:val="both"/>
        <w:rPr>
          <w:sz w:val="15"/>
          <w:szCs w:val="15"/>
        </w:rPr>
      </w:pPr>
      <w:r w:rsidRPr="00F131FD">
        <w:rPr>
          <w:sz w:val="15"/>
          <w:szCs w:val="15"/>
        </w:rPr>
        <w:t>any claim, action, demand, or proceeding by a third party against the Indemnified Parties caused or contributed to by you, your employees, agents or officers</w:t>
      </w:r>
      <w:r w:rsidR="007858F5">
        <w:rPr>
          <w:sz w:val="15"/>
          <w:szCs w:val="15"/>
        </w:rPr>
        <w:t>.</w:t>
      </w:r>
    </w:p>
    <w:p w14:paraId="0990E636" w14:textId="77777777" w:rsidR="00B1166D" w:rsidRPr="00F131FD" w:rsidRDefault="00B1166D" w:rsidP="00F131FD">
      <w:pPr>
        <w:pStyle w:val="KWMH3"/>
        <w:spacing w:after="0"/>
        <w:jc w:val="both"/>
        <w:rPr>
          <w:sz w:val="15"/>
          <w:szCs w:val="15"/>
        </w:rPr>
      </w:pPr>
      <w:r w:rsidRPr="00F131FD">
        <w:rPr>
          <w:sz w:val="15"/>
          <w:szCs w:val="15"/>
        </w:rPr>
        <w:t xml:space="preserve">Your liability under clause </w:t>
      </w:r>
      <w:r w:rsidR="00FB1337" w:rsidRPr="00F131FD">
        <w:rPr>
          <w:sz w:val="15"/>
          <w:szCs w:val="15"/>
        </w:rPr>
        <w:fldChar w:fldCharType="begin"/>
      </w:r>
      <w:r w:rsidR="00FB1337" w:rsidRPr="00F131FD">
        <w:rPr>
          <w:sz w:val="15"/>
          <w:szCs w:val="15"/>
        </w:rPr>
        <w:instrText xml:space="preserve"> REF _Ref507076295 \w \h </w:instrText>
      </w:r>
      <w:r w:rsidR="00F131FD" w:rsidRPr="00F131FD">
        <w:rPr>
          <w:sz w:val="15"/>
          <w:szCs w:val="15"/>
        </w:rPr>
        <w:instrText xml:space="preserve"> \* MERGEFORMAT </w:instrText>
      </w:r>
      <w:r w:rsidR="00FB1337" w:rsidRPr="00F131FD">
        <w:rPr>
          <w:sz w:val="15"/>
          <w:szCs w:val="15"/>
        </w:rPr>
      </w:r>
      <w:r w:rsidR="00FB1337" w:rsidRPr="00F131FD">
        <w:rPr>
          <w:sz w:val="15"/>
          <w:szCs w:val="15"/>
        </w:rPr>
        <w:fldChar w:fldCharType="separate"/>
      </w:r>
      <w:r w:rsidR="00532E1C">
        <w:rPr>
          <w:sz w:val="15"/>
          <w:szCs w:val="15"/>
        </w:rPr>
        <w:t>8.1(a)</w:t>
      </w:r>
      <w:r w:rsidR="00FB1337" w:rsidRPr="00F131FD">
        <w:rPr>
          <w:sz w:val="15"/>
          <w:szCs w:val="15"/>
        </w:rPr>
        <w:fldChar w:fldCharType="end"/>
      </w:r>
      <w:r w:rsidRPr="00F131FD">
        <w:rPr>
          <w:sz w:val="15"/>
          <w:szCs w:val="15"/>
        </w:rPr>
        <w:t xml:space="preserve"> to an Indemnified Party will be reduced to the extent that any negligent act or omission or wilful misconduct by that Indemnified Party directly caused the relevant Loss.</w:t>
      </w:r>
    </w:p>
    <w:p w14:paraId="16DC49CF" w14:textId="77777777" w:rsidR="00B1166D" w:rsidRPr="00F131FD" w:rsidRDefault="00B1166D" w:rsidP="00F131FD">
      <w:pPr>
        <w:pStyle w:val="KWMH2"/>
        <w:spacing w:after="0"/>
        <w:jc w:val="both"/>
        <w:rPr>
          <w:sz w:val="15"/>
          <w:szCs w:val="15"/>
        </w:rPr>
      </w:pPr>
      <w:r w:rsidRPr="00F131FD">
        <w:rPr>
          <w:sz w:val="15"/>
          <w:szCs w:val="15"/>
        </w:rPr>
        <w:t>Our liability to you</w:t>
      </w:r>
    </w:p>
    <w:p w14:paraId="1C0859C7" w14:textId="77777777" w:rsidR="00B1166D" w:rsidRPr="00F131FD" w:rsidRDefault="00F34069" w:rsidP="002A7273">
      <w:pPr>
        <w:pStyle w:val="Indent1"/>
        <w:spacing w:after="0"/>
        <w:jc w:val="both"/>
        <w:rPr>
          <w:sz w:val="15"/>
          <w:szCs w:val="15"/>
        </w:rPr>
      </w:pPr>
      <w:r>
        <w:rPr>
          <w:sz w:val="15"/>
          <w:szCs w:val="15"/>
        </w:rPr>
        <w:t>O</w:t>
      </w:r>
      <w:r w:rsidR="00B1166D" w:rsidRPr="00F131FD">
        <w:rPr>
          <w:sz w:val="15"/>
          <w:szCs w:val="15"/>
        </w:rPr>
        <w:t xml:space="preserve">ur liability under or </w:t>
      </w:r>
      <w:proofErr w:type="gramStart"/>
      <w:r w:rsidR="00B1166D" w:rsidRPr="00F131FD">
        <w:rPr>
          <w:sz w:val="15"/>
          <w:szCs w:val="15"/>
        </w:rPr>
        <w:t>in connection with</w:t>
      </w:r>
      <w:proofErr w:type="gramEnd"/>
      <w:r w:rsidR="00B1166D" w:rsidRPr="00F131FD">
        <w:rPr>
          <w:sz w:val="15"/>
          <w:szCs w:val="15"/>
        </w:rPr>
        <w:t xml:space="preserve"> this Agreement is limited in aggregate to an amount equal to the total Milestone Amounts payable by us under this Agreement.</w:t>
      </w:r>
    </w:p>
    <w:p w14:paraId="0768D707" w14:textId="77777777" w:rsidR="00B1166D" w:rsidRPr="00F131FD" w:rsidRDefault="00B1166D" w:rsidP="00367676">
      <w:pPr>
        <w:pStyle w:val="KWMH1"/>
      </w:pPr>
      <w:bookmarkStart w:id="16" w:name="_Ref507076465"/>
      <w:r w:rsidRPr="00F131FD">
        <w:t>PROMOTIONS</w:t>
      </w:r>
      <w:bookmarkEnd w:id="16"/>
    </w:p>
    <w:p w14:paraId="5C0DCFB4" w14:textId="77777777" w:rsidR="00B1166D" w:rsidRPr="00F131FD" w:rsidRDefault="00B1166D" w:rsidP="00F131FD">
      <w:pPr>
        <w:pStyle w:val="KWMH3"/>
        <w:spacing w:after="0"/>
        <w:jc w:val="both"/>
        <w:rPr>
          <w:sz w:val="15"/>
          <w:szCs w:val="15"/>
        </w:rPr>
      </w:pPr>
      <w:bookmarkStart w:id="17" w:name="_Ref507076305"/>
      <w:r w:rsidRPr="00F131FD">
        <w:rPr>
          <w:sz w:val="15"/>
          <w:szCs w:val="15"/>
        </w:rPr>
        <w:t>You must obtain our approval prior to releasing any information concerning the Work, the Parties or this Agreement.</w:t>
      </w:r>
      <w:bookmarkEnd w:id="17"/>
    </w:p>
    <w:p w14:paraId="18E61405" w14:textId="77777777" w:rsidR="00B1166D" w:rsidRPr="00F131FD" w:rsidRDefault="00B1166D" w:rsidP="00F131FD">
      <w:pPr>
        <w:pStyle w:val="KWMH3"/>
        <w:spacing w:after="0"/>
        <w:jc w:val="both"/>
        <w:rPr>
          <w:sz w:val="15"/>
          <w:szCs w:val="15"/>
        </w:rPr>
      </w:pPr>
      <w:r w:rsidRPr="00F131FD">
        <w:rPr>
          <w:sz w:val="15"/>
          <w:szCs w:val="15"/>
        </w:rPr>
        <w:t xml:space="preserve">Subject to clause </w:t>
      </w:r>
      <w:r w:rsidR="00FB1337" w:rsidRPr="00F131FD">
        <w:rPr>
          <w:sz w:val="15"/>
          <w:szCs w:val="15"/>
        </w:rPr>
        <w:fldChar w:fldCharType="begin"/>
      </w:r>
      <w:r w:rsidR="00FB1337" w:rsidRPr="00F131FD">
        <w:rPr>
          <w:sz w:val="15"/>
          <w:szCs w:val="15"/>
        </w:rPr>
        <w:instrText xml:space="preserve"> REF _Ref507076305 \w \h </w:instrText>
      </w:r>
      <w:r w:rsidR="00F131FD" w:rsidRPr="00F131FD">
        <w:rPr>
          <w:sz w:val="15"/>
          <w:szCs w:val="15"/>
        </w:rPr>
        <w:instrText xml:space="preserve"> \* MERGEFORMAT </w:instrText>
      </w:r>
      <w:r w:rsidR="00FB1337" w:rsidRPr="00F131FD">
        <w:rPr>
          <w:sz w:val="15"/>
          <w:szCs w:val="15"/>
        </w:rPr>
      </w:r>
      <w:r w:rsidR="00FB1337" w:rsidRPr="00F131FD">
        <w:rPr>
          <w:sz w:val="15"/>
          <w:szCs w:val="15"/>
        </w:rPr>
        <w:fldChar w:fldCharType="separate"/>
      </w:r>
      <w:r w:rsidR="00532E1C">
        <w:rPr>
          <w:sz w:val="15"/>
          <w:szCs w:val="15"/>
        </w:rPr>
        <w:t>9(a)</w:t>
      </w:r>
      <w:r w:rsidR="00FB1337" w:rsidRPr="00F131FD">
        <w:rPr>
          <w:sz w:val="15"/>
          <w:szCs w:val="15"/>
        </w:rPr>
        <w:fldChar w:fldCharType="end"/>
      </w:r>
      <w:r w:rsidRPr="00F131FD">
        <w:rPr>
          <w:sz w:val="15"/>
          <w:szCs w:val="15"/>
        </w:rPr>
        <w:t xml:space="preserve">, you must acknowledge our and the Victorian Government’s assistance and funding in any site signage, report, </w:t>
      </w:r>
      <w:r w:rsidRPr="00F131FD">
        <w:rPr>
          <w:sz w:val="15"/>
          <w:szCs w:val="15"/>
        </w:rPr>
        <w:lastRenderedPageBreak/>
        <w:t>publication, announcement and the like, oral or written, regarding the Work.</w:t>
      </w:r>
    </w:p>
    <w:p w14:paraId="4D9ABF4F" w14:textId="77777777" w:rsidR="00B1166D" w:rsidRPr="00F131FD" w:rsidRDefault="00B1166D" w:rsidP="00F131FD">
      <w:pPr>
        <w:pStyle w:val="KWMH3"/>
        <w:spacing w:after="0"/>
        <w:jc w:val="both"/>
        <w:rPr>
          <w:sz w:val="15"/>
          <w:szCs w:val="15"/>
        </w:rPr>
      </w:pPr>
      <w:bookmarkStart w:id="18" w:name="_Ref507076313"/>
      <w:r w:rsidRPr="00F131FD">
        <w:rPr>
          <w:sz w:val="15"/>
          <w:szCs w:val="15"/>
        </w:rPr>
        <w:t>You must obtain our written permission prior to using our or the Victorian Government’s name, logo or endorsement (if any) in promotional material and communications relating to the Work.</w:t>
      </w:r>
      <w:bookmarkEnd w:id="18"/>
      <w:r w:rsidRPr="00F131FD">
        <w:rPr>
          <w:sz w:val="15"/>
          <w:szCs w:val="15"/>
        </w:rPr>
        <w:t xml:space="preserve">  </w:t>
      </w:r>
    </w:p>
    <w:p w14:paraId="44AA1C15" w14:textId="77777777" w:rsidR="00B1166D" w:rsidRPr="00F131FD" w:rsidRDefault="00B1166D" w:rsidP="00F131FD">
      <w:pPr>
        <w:pStyle w:val="KWMH3"/>
        <w:spacing w:after="0"/>
        <w:jc w:val="both"/>
        <w:rPr>
          <w:sz w:val="15"/>
          <w:szCs w:val="15"/>
        </w:rPr>
      </w:pPr>
      <w:r w:rsidRPr="00F131FD">
        <w:rPr>
          <w:sz w:val="15"/>
          <w:szCs w:val="15"/>
        </w:rPr>
        <w:t xml:space="preserve">We may withdraw any permission given under clause </w:t>
      </w:r>
      <w:r w:rsidR="00FB1337" w:rsidRPr="00F131FD">
        <w:rPr>
          <w:sz w:val="15"/>
          <w:szCs w:val="15"/>
        </w:rPr>
        <w:fldChar w:fldCharType="begin"/>
      </w:r>
      <w:r w:rsidR="00FB1337" w:rsidRPr="00F131FD">
        <w:rPr>
          <w:sz w:val="15"/>
          <w:szCs w:val="15"/>
        </w:rPr>
        <w:instrText xml:space="preserve"> REF _Ref507076313 \w \h </w:instrText>
      </w:r>
      <w:r w:rsidR="00F131FD" w:rsidRPr="00F131FD">
        <w:rPr>
          <w:sz w:val="15"/>
          <w:szCs w:val="15"/>
        </w:rPr>
        <w:instrText xml:space="preserve"> \* MERGEFORMAT </w:instrText>
      </w:r>
      <w:r w:rsidR="00FB1337" w:rsidRPr="00F131FD">
        <w:rPr>
          <w:sz w:val="15"/>
          <w:szCs w:val="15"/>
        </w:rPr>
      </w:r>
      <w:r w:rsidR="00FB1337" w:rsidRPr="00F131FD">
        <w:rPr>
          <w:sz w:val="15"/>
          <w:szCs w:val="15"/>
        </w:rPr>
        <w:fldChar w:fldCharType="separate"/>
      </w:r>
      <w:r w:rsidR="00532E1C">
        <w:rPr>
          <w:sz w:val="15"/>
          <w:szCs w:val="15"/>
        </w:rPr>
        <w:t>9(c)</w:t>
      </w:r>
      <w:r w:rsidR="00FB1337" w:rsidRPr="00F131FD">
        <w:rPr>
          <w:sz w:val="15"/>
          <w:szCs w:val="15"/>
        </w:rPr>
        <w:fldChar w:fldCharType="end"/>
      </w:r>
      <w:r w:rsidRPr="00F131FD">
        <w:rPr>
          <w:sz w:val="15"/>
          <w:szCs w:val="15"/>
        </w:rPr>
        <w:t xml:space="preserve"> at any time, and upon notice of withdrawal you must immediately stop using our and the Victorian Government’s name, logo and endorsements.</w:t>
      </w:r>
    </w:p>
    <w:p w14:paraId="4D041810" w14:textId="77777777" w:rsidR="00B1166D" w:rsidRPr="00F131FD" w:rsidRDefault="00B1166D" w:rsidP="00367676">
      <w:pPr>
        <w:pStyle w:val="KWMH1"/>
      </w:pPr>
      <w:bookmarkStart w:id="19" w:name="_Ref507076317"/>
      <w:r w:rsidRPr="00F131FD">
        <w:t>CONFIDENTIALITY</w:t>
      </w:r>
      <w:bookmarkEnd w:id="19"/>
      <w:r w:rsidRPr="00F131FD">
        <w:t xml:space="preserve"> </w:t>
      </w:r>
    </w:p>
    <w:p w14:paraId="311BEDC3" w14:textId="77777777" w:rsidR="00B1166D" w:rsidRPr="00F131FD" w:rsidRDefault="00B1166D" w:rsidP="00F131FD">
      <w:pPr>
        <w:pStyle w:val="KWMH8"/>
        <w:spacing w:after="0"/>
        <w:jc w:val="both"/>
        <w:rPr>
          <w:sz w:val="15"/>
          <w:szCs w:val="15"/>
        </w:rPr>
      </w:pPr>
      <w:r w:rsidRPr="00F131FD">
        <w:rPr>
          <w:sz w:val="15"/>
          <w:szCs w:val="15"/>
        </w:rPr>
        <w:t xml:space="preserve">Subject to this clause </w:t>
      </w:r>
      <w:r w:rsidR="00FB1337" w:rsidRPr="00F131FD">
        <w:rPr>
          <w:sz w:val="15"/>
          <w:szCs w:val="15"/>
        </w:rPr>
        <w:fldChar w:fldCharType="begin"/>
      </w:r>
      <w:r w:rsidR="00FB1337" w:rsidRPr="00F131FD">
        <w:rPr>
          <w:sz w:val="15"/>
          <w:szCs w:val="15"/>
        </w:rPr>
        <w:instrText xml:space="preserve"> REF _Ref507076317 \w \h </w:instrText>
      </w:r>
      <w:r w:rsidR="00F131FD" w:rsidRPr="00F131FD">
        <w:rPr>
          <w:sz w:val="15"/>
          <w:szCs w:val="15"/>
        </w:rPr>
        <w:instrText xml:space="preserve"> \* MERGEFORMAT </w:instrText>
      </w:r>
      <w:r w:rsidR="00FB1337" w:rsidRPr="00F131FD">
        <w:rPr>
          <w:sz w:val="15"/>
          <w:szCs w:val="15"/>
        </w:rPr>
      </w:r>
      <w:r w:rsidR="00FB1337" w:rsidRPr="00F131FD">
        <w:rPr>
          <w:sz w:val="15"/>
          <w:szCs w:val="15"/>
        </w:rPr>
        <w:fldChar w:fldCharType="separate"/>
      </w:r>
      <w:r w:rsidR="00532E1C">
        <w:rPr>
          <w:sz w:val="15"/>
          <w:szCs w:val="15"/>
        </w:rPr>
        <w:t>10</w:t>
      </w:r>
      <w:r w:rsidR="00FB1337" w:rsidRPr="00F131FD">
        <w:rPr>
          <w:sz w:val="15"/>
          <w:szCs w:val="15"/>
        </w:rPr>
        <w:fldChar w:fldCharType="end"/>
      </w:r>
      <w:r w:rsidRPr="00F131FD">
        <w:rPr>
          <w:sz w:val="15"/>
          <w:szCs w:val="15"/>
        </w:rPr>
        <w:t>, each Party must keep information of the other Party which, by its nature is or is described by the other Party to be confidential (</w:t>
      </w:r>
      <w:r w:rsidRPr="00F131FD">
        <w:rPr>
          <w:b/>
          <w:sz w:val="15"/>
          <w:szCs w:val="15"/>
        </w:rPr>
        <w:t>Confidential Information</w:t>
      </w:r>
      <w:r w:rsidRPr="00F131FD">
        <w:rPr>
          <w:sz w:val="15"/>
          <w:szCs w:val="15"/>
        </w:rPr>
        <w:t xml:space="preserve">), confidential </w:t>
      </w:r>
      <w:proofErr w:type="gramStart"/>
      <w:r w:rsidRPr="00F131FD">
        <w:rPr>
          <w:sz w:val="15"/>
          <w:szCs w:val="15"/>
        </w:rPr>
        <w:t>at all times</w:t>
      </w:r>
      <w:proofErr w:type="gramEnd"/>
      <w:r w:rsidRPr="00F131FD">
        <w:rPr>
          <w:sz w:val="15"/>
          <w:szCs w:val="15"/>
        </w:rPr>
        <w:t>, and must not, without the other Party's written consent:</w:t>
      </w:r>
    </w:p>
    <w:p w14:paraId="177D246A" w14:textId="77777777" w:rsidR="00B1166D" w:rsidRPr="00F131FD" w:rsidRDefault="00B1166D" w:rsidP="00F131FD">
      <w:pPr>
        <w:pStyle w:val="KWMH4"/>
        <w:spacing w:after="0"/>
        <w:jc w:val="both"/>
        <w:rPr>
          <w:sz w:val="15"/>
          <w:szCs w:val="15"/>
        </w:rPr>
      </w:pPr>
      <w:r w:rsidRPr="00F131FD">
        <w:rPr>
          <w:sz w:val="15"/>
          <w:szCs w:val="15"/>
        </w:rPr>
        <w:t>disclose any Confidential Information to any person; or</w:t>
      </w:r>
    </w:p>
    <w:p w14:paraId="36EAB06E" w14:textId="77777777" w:rsidR="00B1166D" w:rsidRPr="00F131FD" w:rsidRDefault="00B1166D" w:rsidP="00F131FD">
      <w:pPr>
        <w:pStyle w:val="KWMH4"/>
        <w:spacing w:after="0"/>
        <w:jc w:val="both"/>
        <w:rPr>
          <w:sz w:val="15"/>
          <w:szCs w:val="15"/>
        </w:rPr>
      </w:pPr>
      <w:r w:rsidRPr="00F131FD">
        <w:rPr>
          <w:sz w:val="15"/>
          <w:szCs w:val="15"/>
        </w:rPr>
        <w:t>use or allow any person to use any Confidential Information for any purpose other than the performance of this Agreement.</w:t>
      </w:r>
    </w:p>
    <w:p w14:paraId="647F2F18" w14:textId="77777777" w:rsidR="00B1166D" w:rsidRPr="00F131FD" w:rsidRDefault="00B1166D" w:rsidP="00F131FD">
      <w:pPr>
        <w:pStyle w:val="KWMH3"/>
        <w:spacing w:after="0"/>
        <w:jc w:val="both"/>
        <w:rPr>
          <w:sz w:val="15"/>
          <w:szCs w:val="15"/>
        </w:rPr>
      </w:pPr>
      <w:r w:rsidRPr="00F131FD">
        <w:rPr>
          <w:sz w:val="15"/>
          <w:szCs w:val="15"/>
        </w:rPr>
        <w:t>A Party may disclose Confidential Information of the other Party:</w:t>
      </w:r>
    </w:p>
    <w:p w14:paraId="7E3EA254" w14:textId="77777777" w:rsidR="00B1166D" w:rsidRPr="00F131FD" w:rsidRDefault="00B1166D" w:rsidP="00F131FD">
      <w:pPr>
        <w:pStyle w:val="KWMH4"/>
        <w:spacing w:after="0"/>
        <w:jc w:val="both"/>
        <w:rPr>
          <w:sz w:val="15"/>
          <w:szCs w:val="15"/>
        </w:rPr>
      </w:pPr>
      <w:r w:rsidRPr="00F131FD">
        <w:rPr>
          <w:sz w:val="15"/>
          <w:szCs w:val="15"/>
        </w:rPr>
        <w:t xml:space="preserve">to the extent required by law or </w:t>
      </w:r>
      <w:proofErr w:type="gramStart"/>
      <w:r w:rsidRPr="00F131FD">
        <w:rPr>
          <w:sz w:val="15"/>
          <w:szCs w:val="15"/>
        </w:rPr>
        <w:t>in connection with</w:t>
      </w:r>
      <w:proofErr w:type="gramEnd"/>
      <w:r w:rsidRPr="00F131FD">
        <w:rPr>
          <w:sz w:val="15"/>
          <w:szCs w:val="15"/>
        </w:rPr>
        <w:t xml:space="preserve"> legal proceedings; and</w:t>
      </w:r>
    </w:p>
    <w:p w14:paraId="43E65EF6" w14:textId="77777777" w:rsidR="00B1166D" w:rsidRPr="00F131FD" w:rsidRDefault="00B1166D" w:rsidP="00F131FD">
      <w:pPr>
        <w:pStyle w:val="KWMH4"/>
        <w:spacing w:after="0"/>
        <w:jc w:val="both"/>
        <w:rPr>
          <w:sz w:val="15"/>
          <w:szCs w:val="15"/>
        </w:rPr>
      </w:pPr>
      <w:r w:rsidRPr="00F131FD">
        <w:rPr>
          <w:sz w:val="15"/>
          <w:szCs w:val="15"/>
        </w:rPr>
        <w:t>to its professional advisers for purposes connected to this Agreement.</w:t>
      </w:r>
    </w:p>
    <w:p w14:paraId="77D5D350" w14:textId="77777777" w:rsidR="00B1166D" w:rsidRPr="00F131FD" w:rsidRDefault="00B1166D" w:rsidP="00F131FD">
      <w:pPr>
        <w:pStyle w:val="KWMH3"/>
        <w:spacing w:after="0"/>
        <w:jc w:val="both"/>
        <w:rPr>
          <w:sz w:val="15"/>
          <w:szCs w:val="15"/>
        </w:rPr>
      </w:pPr>
      <w:r w:rsidRPr="00F131FD">
        <w:rPr>
          <w:sz w:val="15"/>
          <w:szCs w:val="15"/>
        </w:rPr>
        <w:t>We may disclose your Confidential Information for public accountability purposes or to comply with any reporting obligation.</w:t>
      </w:r>
    </w:p>
    <w:p w14:paraId="61189CFF" w14:textId="77777777" w:rsidR="00B1166D" w:rsidRPr="00F131FD" w:rsidRDefault="00B1166D" w:rsidP="00F131FD">
      <w:pPr>
        <w:pStyle w:val="KWMH3"/>
        <w:spacing w:after="0"/>
        <w:jc w:val="both"/>
        <w:rPr>
          <w:sz w:val="15"/>
          <w:szCs w:val="15"/>
        </w:rPr>
      </w:pPr>
      <w:r w:rsidRPr="00F131FD">
        <w:rPr>
          <w:sz w:val="15"/>
          <w:szCs w:val="15"/>
        </w:rPr>
        <w:t xml:space="preserve">Each Party consents to the other Party publishing or making available information in relation to the Parties or the Work as may be required by the Auditor-General, to comply with the </w:t>
      </w:r>
      <w:r w:rsidRPr="00F131FD">
        <w:rPr>
          <w:i/>
          <w:sz w:val="15"/>
          <w:szCs w:val="15"/>
        </w:rPr>
        <w:t>Freedom of Information Act 1982</w:t>
      </w:r>
      <w:r w:rsidRPr="00F131FD">
        <w:rPr>
          <w:sz w:val="15"/>
          <w:szCs w:val="15"/>
        </w:rPr>
        <w:t xml:space="preserve"> (Vic) or otherwise by law. </w:t>
      </w:r>
    </w:p>
    <w:p w14:paraId="084BC313" w14:textId="77777777" w:rsidR="00B1166D" w:rsidRPr="00F131FD" w:rsidRDefault="00B1166D" w:rsidP="00367676">
      <w:pPr>
        <w:pStyle w:val="KWMH1"/>
      </w:pPr>
      <w:bookmarkStart w:id="20" w:name="_Ref507076324"/>
      <w:r w:rsidRPr="00F131FD">
        <w:t>PRIVACY AND DATA PROTECTION</w:t>
      </w:r>
      <w:bookmarkEnd w:id="20"/>
    </w:p>
    <w:p w14:paraId="5D875A9C" w14:textId="77777777" w:rsidR="00B1166D" w:rsidRPr="00F131FD" w:rsidRDefault="00B1166D" w:rsidP="00F131FD">
      <w:pPr>
        <w:pStyle w:val="KWMH3"/>
        <w:spacing w:after="0"/>
        <w:jc w:val="both"/>
        <w:rPr>
          <w:sz w:val="15"/>
          <w:szCs w:val="15"/>
        </w:rPr>
      </w:pPr>
      <w:r w:rsidRPr="00F131FD">
        <w:rPr>
          <w:sz w:val="15"/>
          <w:szCs w:val="15"/>
        </w:rPr>
        <w:t xml:space="preserve">For the purposes of this clause </w:t>
      </w:r>
      <w:r w:rsidR="00FB1337" w:rsidRPr="00F131FD">
        <w:rPr>
          <w:sz w:val="15"/>
          <w:szCs w:val="15"/>
        </w:rPr>
        <w:fldChar w:fldCharType="begin"/>
      </w:r>
      <w:r w:rsidR="00FB1337" w:rsidRPr="00F131FD">
        <w:rPr>
          <w:sz w:val="15"/>
          <w:szCs w:val="15"/>
        </w:rPr>
        <w:instrText xml:space="preserve"> REF _Ref507076324 \w \h </w:instrText>
      </w:r>
      <w:r w:rsidR="00F131FD" w:rsidRPr="00F131FD">
        <w:rPr>
          <w:sz w:val="15"/>
          <w:szCs w:val="15"/>
        </w:rPr>
        <w:instrText xml:space="preserve"> \* MERGEFORMAT </w:instrText>
      </w:r>
      <w:r w:rsidR="00FB1337" w:rsidRPr="00F131FD">
        <w:rPr>
          <w:sz w:val="15"/>
          <w:szCs w:val="15"/>
        </w:rPr>
      </w:r>
      <w:r w:rsidR="00FB1337" w:rsidRPr="00F131FD">
        <w:rPr>
          <w:sz w:val="15"/>
          <w:szCs w:val="15"/>
        </w:rPr>
        <w:fldChar w:fldCharType="separate"/>
      </w:r>
      <w:r w:rsidR="00532E1C">
        <w:rPr>
          <w:sz w:val="15"/>
          <w:szCs w:val="15"/>
        </w:rPr>
        <w:t>11</w:t>
      </w:r>
      <w:r w:rsidR="00FB1337" w:rsidRPr="00F131FD">
        <w:rPr>
          <w:sz w:val="15"/>
          <w:szCs w:val="15"/>
        </w:rPr>
        <w:fldChar w:fldCharType="end"/>
      </w:r>
      <w:r w:rsidRPr="00F131FD">
        <w:rPr>
          <w:sz w:val="15"/>
          <w:szCs w:val="15"/>
        </w:rPr>
        <w:t xml:space="preserve">, </w:t>
      </w:r>
      <w:r w:rsidRPr="00F131FD">
        <w:rPr>
          <w:b/>
          <w:sz w:val="15"/>
          <w:szCs w:val="15"/>
        </w:rPr>
        <w:t>Personal Information</w:t>
      </w:r>
      <w:r w:rsidRPr="00F131FD">
        <w:rPr>
          <w:sz w:val="15"/>
          <w:szCs w:val="15"/>
        </w:rPr>
        <w:t xml:space="preserve"> and </w:t>
      </w:r>
      <w:r w:rsidRPr="00F131FD">
        <w:rPr>
          <w:b/>
          <w:sz w:val="15"/>
          <w:szCs w:val="15"/>
        </w:rPr>
        <w:t>public sector data</w:t>
      </w:r>
      <w:r w:rsidRPr="00F131FD">
        <w:rPr>
          <w:sz w:val="15"/>
          <w:szCs w:val="15"/>
        </w:rPr>
        <w:t xml:space="preserve"> have the meanings given to them in the </w:t>
      </w:r>
      <w:r w:rsidRPr="00F131FD">
        <w:rPr>
          <w:i/>
          <w:sz w:val="15"/>
          <w:szCs w:val="15"/>
        </w:rPr>
        <w:t>Privacy and Data Protection Act 2014</w:t>
      </w:r>
      <w:r w:rsidRPr="00F131FD">
        <w:rPr>
          <w:sz w:val="15"/>
          <w:szCs w:val="15"/>
        </w:rPr>
        <w:t xml:space="preserve"> (Vic) (</w:t>
      </w:r>
      <w:r w:rsidRPr="00F131FD">
        <w:rPr>
          <w:b/>
          <w:sz w:val="15"/>
          <w:szCs w:val="15"/>
        </w:rPr>
        <w:t>Privacy Act</w:t>
      </w:r>
      <w:r w:rsidRPr="00F131FD">
        <w:rPr>
          <w:sz w:val="15"/>
          <w:szCs w:val="15"/>
        </w:rPr>
        <w:t>).</w:t>
      </w:r>
    </w:p>
    <w:p w14:paraId="2CAC010B" w14:textId="77777777" w:rsidR="00B1166D" w:rsidRPr="00F131FD" w:rsidRDefault="00B1166D" w:rsidP="00F131FD">
      <w:pPr>
        <w:pStyle w:val="KWMH3"/>
        <w:spacing w:after="0"/>
        <w:jc w:val="both"/>
        <w:rPr>
          <w:sz w:val="15"/>
          <w:szCs w:val="15"/>
        </w:rPr>
      </w:pPr>
      <w:r w:rsidRPr="00F131FD">
        <w:rPr>
          <w:sz w:val="15"/>
          <w:szCs w:val="15"/>
        </w:rPr>
        <w:t>You must, and must procure that your employees, agents, officers and subcontractors comply with:</w:t>
      </w:r>
    </w:p>
    <w:p w14:paraId="5DB0CBD3" w14:textId="77777777" w:rsidR="00B1166D" w:rsidRPr="00F131FD" w:rsidRDefault="00B1166D" w:rsidP="00F131FD">
      <w:pPr>
        <w:pStyle w:val="KWMH4"/>
        <w:spacing w:after="0"/>
        <w:jc w:val="both"/>
        <w:rPr>
          <w:sz w:val="15"/>
          <w:szCs w:val="15"/>
        </w:rPr>
      </w:pPr>
      <w:r w:rsidRPr="00F131FD">
        <w:rPr>
          <w:sz w:val="15"/>
          <w:szCs w:val="15"/>
        </w:rPr>
        <w:t>the Information Privacy Principles set out in the Privacy Act;</w:t>
      </w:r>
    </w:p>
    <w:p w14:paraId="62884CC5" w14:textId="77777777" w:rsidR="00B1166D" w:rsidRPr="00F131FD" w:rsidRDefault="00B1166D" w:rsidP="00F131FD">
      <w:pPr>
        <w:pStyle w:val="KWMH4"/>
        <w:spacing w:after="0"/>
        <w:jc w:val="both"/>
        <w:rPr>
          <w:sz w:val="15"/>
          <w:szCs w:val="15"/>
        </w:rPr>
      </w:pPr>
      <w:r w:rsidRPr="00F131FD">
        <w:rPr>
          <w:sz w:val="15"/>
          <w:szCs w:val="15"/>
        </w:rPr>
        <w:t xml:space="preserve">any privacy statement issued by us from time to time (as published on our website); </w:t>
      </w:r>
    </w:p>
    <w:p w14:paraId="21F609B8" w14:textId="77777777" w:rsidR="00B1166D" w:rsidRPr="00F131FD" w:rsidRDefault="00B1166D" w:rsidP="00F131FD">
      <w:pPr>
        <w:pStyle w:val="KWMH4"/>
        <w:spacing w:after="0"/>
        <w:jc w:val="both"/>
        <w:rPr>
          <w:sz w:val="15"/>
          <w:szCs w:val="15"/>
        </w:rPr>
      </w:pPr>
      <w:r w:rsidRPr="00F131FD">
        <w:rPr>
          <w:sz w:val="15"/>
          <w:szCs w:val="15"/>
        </w:rPr>
        <w:t>protective data security standards (including the Victorian Protective Data Security Framework established under Part 4 of the Privacy Act); and</w:t>
      </w:r>
    </w:p>
    <w:p w14:paraId="76DF9DC0" w14:textId="77777777" w:rsidR="00B1166D" w:rsidRPr="00F131FD" w:rsidRDefault="00B1166D" w:rsidP="007858F5">
      <w:pPr>
        <w:pStyle w:val="KWMH4"/>
        <w:spacing w:after="60"/>
        <w:jc w:val="both"/>
        <w:rPr>
          <w:sz w:val="15"/>
          <w:szCs w:val="15"/>
        </w:rPr>
      </w:pPr>
      <w:r w:rsidRPr="00F131FD">
        <w:rPr>
          <w:sz w:val="15"/>
          <w:szCs w:val="15"/>
        </w:rPr>
        <w:t>any other applicable laws, principles, policies and codes dealing with the collection, holding, use, disclosure, storage, management, transfer or granting of access rights to Personal Information and public sector data,</w:t>
      </w:r>
    </w:p>
    <w:p w14:paraId="7BB3BAA5" w14:textId="77777777" w:rsidR="00B1166D" w:rsidRPr="00F131FD" w:rsidRDefault="00B1166D" w:rsidP="007858F5">
      <w:pPr>
        <w:pStyle w:val="Indent1"/>
        <w:spacing w:after="0"/>
        <w:ind w:left="426"/>
        <w:jc w:val="both"/>
        <w:rPr>
          <w:sz w:val="15"/>
          <w:szCs w:val="15"/>
        </w:rPr>
      </w:pPr>
      <w:r w:rsidRPr="00F131FD">
        <w:rPr>
          <w:sz w:val="15"/>
          <w:szCs w:val="15"/>
        </w:rPr>
        <w:t>in relation to any Personal Information and public sector data collected, held, used, managed, disclosed, transferred or stored in relation to this Agreement and in the same way and to the same extent as we would have been bound had the relevant act been done by us (where applicable).</w:t>
      </w:r>
    </w:p>
    <w:p w14:paraId="390C3B5C" w14:textId="77777777" w:rsidR="00B1166D" w:rsidRPr="00F131FD" w:rsidRDefault="00B1166D" w:rsidP="00367676">
      <w:pPr>
        <w:pStyle w:val="KWMH1"/>
      </w:pPr>
      <w:bookmarkStart w:id="21" w:name="_Ref507076484"/>
      <w:r w:rsidRPr="00F131FD">
        <w:t>INTELLECTUAL PROPERTY</w:t>
      </w:r>
      <w:bookmarkEnd w:id="21"/>
    </w:p>
    <w:p w14:paraId="254E1629" w14:textId="77777777" w:rsidR="00B1166D" w:rsidRPr="00F131FD" w:rsidRDefault="00B1166D" w:rsidP="00F131FD">
      <w:pPr>
        <w:pStyle w:val="KWMH2"/>
        <w:spacing w:after="0"/>
        <w:jc w:val="both"/>
        <w:rPr>
          <w:sz w:val="15"/>
          <w:szCs w:val="15"/>
        </w:rPr>
      </w:pPr>
      <w:bookmarkStart w:id="22" w:name="_Ref507076336"/>
      <w:r w:rsidRPr="00F131FD">
        <w:rPr>
          <w:sz w:val="15"/>
          <w:szCs w:val="15"/>
        </w:rPr>
        <w:t>Definitions</w:t>
      </w:r>
      <w:bookmarkEnd w:id="22"/>
    </w:p>
    <w:p w14:paraId="3FB4DF49" w14:textId="77777777" w:rsidR="00B1166D" w:rsidRPr="00F131FD" w:rsidRDefault="00B1166D" w:rsidP="00F131FD">
      <w:pPr>
        <w:pStyle w:val="Indent1"/>
        <w:spacing w:after="0"/>
        <w:jc w:val="both"/>
        <w:rPr>
          <w:sz w:val="15"/>
          <w:szCs w:val="15"/>
        </w:rPr>
      </w:pPr>
      <w:r w:rsidRPr="00F131FD">
        <w:rPr>
          <w:sz w:val="15"/>
          <w:szCs w:val="15"/>
        </w:rPr>
        <w:t xml:space="preserve">In this clause </w:t>
      </w:r>
      <w:r w:rsidR="00FB1337" w:rsidRPr="00F131FD">
        <w:rPr>
          <w:sz w:val="15"/>
          <w:szCs w:val="15"/>
        </w:rPr>
        <w:fldChar w:fldCharType="begin"/>
      </w:r>
      <w:r w:rsidR="00FB1337" w:rsidRPr="00F131FD">
        <w:rPr>
          <w:sz w:val="15"/>
          <w:szCs w:val="15"/>
        </w:rPr>
        <w:instrText xml:space="preserve"> REF _Ref507076336 \w \h </w:instrText>
      </w:r>
      <w:r w:rsidR="00F131FD" w:rsidRPr="00F131FD">
        <w:rPr>
          <w:sz w:val="15"/>
          <w:szCs w:val="15"/>
        </w:rPr>
        <w:instrText xml:space="preserve"> \* MERGEFORMAT </w:instrText>
      </w:r>
      <w:r w:rsidR="00FB1337" w:rsidRPr="00F131FD">
        <w:rPr>
          <w:sz w:val="15"/>
          <w:szCs w:val="15"/>
        </w:rPr>
      </w:r>
      <w:r w:rsidR="00FB1337" w:rsidRPr="00F131FD">
        <w:rPr>
          <w:sz w:val="15"/>
          <w:szCs w:val="15"/>
        </w:rPr>
        <w:fldChar w:fldCharType="separate"/>
      </w:r>
      <w:r w:rsidR="00532E1C">
        <w:rPr>
          <w:sz w:val="15"/>
          <w:szCs w:val="15"/>
        </w:rPr>
        <w:t>12.1</w:t>
      </w:r>
      <w:r w:rsidR="00FB1337" w:rsidRPr="00F131FD">
        <w:rPr>
          <w:sz w:val="15"/>
          <w:szCs w:val="15"/>
        </w:rPr>
        <w:fldChar w:fldCharType="end"/>
      </w:r>
      <w:r w:rsidRPr="00F131FD">
        <w:rPr>
          <w:sz w:val="15"/>
          <w:szCs w:val="15"/>
        </w:rPr>
        <w:t>:</w:t>
      </w:r>
    </w:p>
    <w:p w14:paraId="18E6DCCC" w14:textId="77777777" w:rsidR="00B1166D" w:rsidRPr="00F131FD" w:rsidRDefault="00B1166D" w:rsidP="00F131FD">
      <w:pPr>
        <w:pStyle w:val="KWMH3"/>
        <w:spacing w:after="0"/>
        <w:jc w:val="both"/>
        <w:rPr>
          <w:sz w:val="15"/>
          <w:szCs w:val="15"/>
        </w:rPr>
      </w:pPr>
      <w:r w:rsidRPr="00F131FD">
        <w:rPr>
          <w:sz w:val="15"/>
          <w:szCs w:val="15"/>
        </w:rPr>
        <w:t xml:space="preserve">Intellectual Property includes patents, know-how, copyright, designs, semiconductor or circuit layout rights, </w:t>
      </w:r>
      <w:proofErr w:type="spellStart"/>
      <w:r w:rsidRPr="00F131FD">
        <w:rPr>
          <w:sz w:val="15"/>
          <w:szCs w:val="15"/>
        </w:rPr>
        <w:t>trade marks</w:t>
      </w:r>
      <w:proofErr w:type="spellEnd"/>
      <w:r w:rsidRPr="00F131FD">
        <w:rPr>
          <w:sz w:val="15"/>
          <w:szCs w:val="15"/>
        </w:rPr>
        <w:t>, trade secrets, data, Confidential Information, business or company names and other proprietary rights or any right to registration of such rights, whether created before or after the date of this Agreement and whether protected under common law or statute; and</w:t>
      </w:r>
    </w:p>
    <w:p w14:paraId="6BB13973" w14:textId="77777777" w:rsidR="00B1166D" w:rsidRPr="00F131FD" w:rsidRDefault="00B1166D" w:rsidP="00F131FD">
      <w:pPr>
        <w:pStyle w:val="KWMH3"/>
        <w:spacing w:after="0"/>
        <w:jc w:val="both"/>
        <w:rPr>
          <w:sz w:val="15"/>
          <w:szCs w:val="15"/>
        </w:rPr>
      </w:pPr>
      <w:r w:rsidRPr="00F131FD">
        <w:rPr>
          <w:sz w:val="15"/>
          <w:szCs w:val="15"/>
        </w:rPr>
        <w:t xml:space="preserve">Project Intellectual Property means all Intellectual Property including reports, case studies and background information, photographs, audio visual material and other deliverables specified in this Agreement produced by or for you </w:t>
      </w:r>
      <w:proofErr w:type="gramStart"/>
      <w:r w:rsidRPr="00F131FD">
        <w:rPr>
          <w:sz w:val="15"/>
          <w:szCs w:val="15"/>
        </w:rPr>
        <w:t>in the course of</w:t>
      </w:r>
      <w:proofErr w:type="gramEnd"/>
      <w:r w:rsidRPr="00F131FD">
        <w:rPr>
          <w:sz w:val="15"/>
          <w:szCs w:val="15"/>
        </w:rPr>
        <w:t xml:space="preserve"> the Work. </w:t>
      </w:r>
    </w:p>
    <w:p w14:paraId="08F5EB97" w14:textId="77777777" w:rsidR="00B1166D" w:rsidRPr="00F131FD" w:rsidRDefault="00B1166D" w:rsidP="00F131FD">
      <w:pPr>
        <w:pStyle w:val="KWMH2"/>
        <w:spacing w:after="0"/>
        <w:jc w:val="both"/>
        <w:rPr>
          <w:sz w:val="15"/>
          <w:szCs w:val="15"/>
        </w:rPr>
      </w:pPr>
      <w:r w:rsidRPr="00F131FD">
        <w:rPr>
          <w:sz w:val="15"/>
          <w:szCs w:val="15"/>
        </w:rPr>
        <w:t>Your warranty</w:t>
      </w:r>
    </w:p>
    <w:p w14:paraId="5D5BA83E" w14:textId="77777777" w:rsidR="00B1166D" w:rsidRPr="00F131FD" w:rsidRDefault="00B1166D" w:rsidP="00F131FD">
      <w:pPr>
        <w:pStyle w:val="Indent1"/>
        <w:spacing w:after="0"/>
        <w:jc w:val="both"/>
        <w:rPr>
          <w:sz w:val="15"/>
          <w:szCs w:val="15"/>
        </w:rPr>
      </w:pPr>
      <w:r w:rsidRPr="00F131FD">
        <w:rPr>
          <w:sz w:val="15"/>
          <w:szCs w:val="15"/>
        </w:rPr>
        <w:t xml:space="preserve">You warrant to us that you have all necessary rights and consents (including any necessary consents to infringe moral rights) in relation to Project Intellectual Property or otherwise to perform your obligations under clause </w:t>
      </w:r>
      <w:r w:rsidR="004604D9" w:rsidRPr="00F131FD">
        <w:rPr>
          <w:sz w:val="15"/>
          <w:szCs w:val="15"/>
        </w:rPr>
        <w:fldChar w:fldCharType="begin"/>
      </w:r>
      <w:r w:rsidR="004604D9" w:rsidRPr="00F131FD">
        <w:rPr>
          <w:sz w:val="15"/>
          <w:szCs w:val="15"/>
        </w:rPr>
        <w:instrText xml:space="preserve"> REF _Ref507076373 \w \h </w:instrText>
      </w:r>
      <w:r w:rsidR="00F131FD" w:rsidRPr="00F131FD">
        <w:rPr>
          <w:sz w:val="15"/>
          <w:szCs w:val="15"/>
        </w:rPr>
        <w:instrText xml:space="preserve"> \* MERGEFORMAT </w:instrText>
      </w:r>
      <w:r w:rsidR="004604D9" w:rsidRPr="00F131FD">
        <w:rPr>
          <w:sz w:val="15"/>
          <w:szCs w:val="15"/>
        </w:rPr>
      </w:r>
      <w:r w:rsidR="004604D9" w:rsidRPr="00F131FD">
        <w:rPr>
          <w:sz w:val="15"/>
          <w:szCs w:val="15"/>
        </w:rPr>
        <w:fldChar w:fldCharType="separate"/>
      </w:r>
      <w:r w:rsidR="00532E1C">
        <w:rPr>
          <w:sz w:val="15"/>
          <w:szCs w:val="15"/>
        </w:rPr>
        <w:t>12.4(a)</w:t>
      </w:r>
      <w:r w:rsidR="004604D9" w:rsidRPr="00F131FD">
        <w:rPr>
          <w:sz w:val="15"/>
          <w:szCs w:val="15"/>
        </w:rPr>
        <w:fldChar w:fldCharType="end"/>
      </w:r>
      <w:r w:rsidRPr="00F131FD">
        <w:rPr>
          <w:sz w:val="15"/>
          <w:szCs w:val="15"/>
        </w:rPr>
        <w:t>.</w:t>
      </w:r>
    </w:p>
    <w:p w14:paraId="205228B1" w14:textId="77777777" w:rsidR="00B1166D" w:rsidRPr="00F131FD" w:rsidRDefault="00B1166D" w:rsidP="00F131FD">
      <w:pPr>
        <w:pStyle w:val="KWMH2"/>
        <w:spacing w:after="0"/>
        <w:jc w:val="both"/>
        <w:rPr>
          <w:sz w:val="15"/>
          <w:szCs w:val="15"/>
        </w:rPr>
      </w:pPr>
      <w:r w:rsidRPr="00F131FD">
        <w:rPr>
          <w:sz w:val="15"/>
          <w:szCs w:val="15"/>
        </w:rPr>
        <w:t>Ownership of Intellectual Property</w:t>
      </w:r>
    </w:p>
    <w:p w14:paraId="0AEFE3CC" w14:textId="77777777" w:rsidR="00B1166D" w:rsidRPr="00F131FD" w:rsidRDefault="00B1166D" w:rsidP="00F131FD">
      <w:pPr>
        <w:pStyle w:val="KWMH3"/>
        <w:spacing w:after="0"/>
        <w:jc w:val="both"/>
        <w:rPr>
          <w:sz w:val="15"/>
          <w:szCs w:val="15"/>
        </w:rPr>
      </w:pPr>
      <w:r w:rsidRPr="00F131FD">
        <w:rPr>
          <w:sz w:val="15"/>
          <w:szCs w:val="15"/>
        </w:rPr>
        <w:t xml:space="preserve">The Parties acknowledge that subject to clause </w:t>
      </w:r>
      <w:r w:rsidR="004604D9" w:rsidRPr="00F131FD">
        <w:rPr>
          <w:sz w:val="15"/>
          <w:szCs w:val="15"/>
        </w:rPr>
        <w:fldChar w:fldCharType="begin"/>
      </w:r>
      <w:r w:rsidR="004604D9" w:rsidRPr="00F131FD">
        <w:rPr>
          <w:sz w:val="15"/>
          <w:szCs w:val="15"/>
        </w:rPr>
        <w:instrText xml:space="preserve"> REF _Ref507076373 \w \h </w:instrText>
      </w:r>
      <w:r w:rsidR="00F131FD" w:rsidRPr="00F131FD">
        <w:rPr>
          <w:sz w:val="15"/>
          <w:szCs w:val="15"/>
        </w:rPr>
        <w:instrText xml:space="preserve"> \* MERGEFORMAT </w:instrText>
      </w:r>
      <w:r w:rsidR="004604D9" w:rsidRPr="00F131FD">
        <w:rPr>
          <w:sz w:val="15"/>
          <w:szCs w:val="15"/>
        </w:rPr>
      </w:r>
      <w:r w:rsidR="004604D9" w:rsidRPr="00F131FD">
        <w:rPr>
          <w:sz w:val="15"/>
          <w:szCs w:val="15"/>
        </w:rPr>
        <w:fldChar w:fldCharType="separate"/>
      </w:r>
      <w:r w:rsidR="00532E1C">
        <w:rPr>
          <w:sz w:val="15"/>
          <w:szCs w:val="15"/>
        </w:rPr>
        <w:t>12.4(a)</w:t>
      </w:r>
      <w:r w:rsidR="004604D9" w:rsidRPr="00F131FD">
        <w:rPr>
          <w:sz w:val="15"/>
          <w:szCs w:val="15"/>
        </w:rPr>
        <w:fldChar w:fldCharType="end"/>
      </w:r>
      <w:r w:rsidRPr="00F131FD">
        <w:rPr>
          <w:sz w:val="15"/>
          <w:szCs w:val="15"/>
        </w:rPr>
        <w:t>, all Project Intellectual Property vests in you and remains your property; and</w:t>
      </w:r>
    </w:p>
    <w:p w14:paraId="3002C641" w14:textId="12084A0F" w:rsidR="00B1166D" w:rsidRPr="00F131FD" w:rsidRDefault="00B1166D" w:rsidP="00F131FD">
      <w:pPr>
        <w:pStyle w:val="KWMH3"/>
        <w:spacing w:after="0"/>
        <w:jc w:val="both"/>
        <w:rPr>
          <w:sz w:val="15"/>
          <w:szCs w:val="15"/>
        </w:rPr>
      </w:pPr>
      <w:bookmarkStart w:id="23" w:name="_Ref507076408"/>
      <w:r w:rsidRPr="00F131FD">
        <w:rPr>
          <w:sz w:val="15"/>
          <w:szCs w:val="15"/>
        </w:rPr>
        <w:t xml:space="preserve">our Intellectual Property remains our property </w:t>
      </w:r>
      <w:proofErr w:type="gramStart"/>
      <w:r w:rsidRPr="00F131FD">
        <w:rPr>
          <w:sz w:val="15"/>
          <w:szCs w:val="15"/>
        </w:rPr>
        <w:t>at all times</w:t>
      </w:r>
      <w:proofErr w:type="gramEnd"/>
      <w:r w:rsidRPr="00F131FD">
        <w:rPr>
          <w:sz w:val="15"/>
          <w:szCs w:val="15"/>
        </w:rPr>
        <w:t>.</w:t>
      </w:r>
      <w:bookmarkEnd w:id="23"/>
    </w:p>
    <w:p w14:paraId="757C677A" w14:textId="77777777" w:rsidR="00B1166D" w:rsidRPr="00F131FD" w:rsidRDefault="00B1166D" w:rsidP="00F131FD">
      <w:pPr>
        <w:pStyle w:val="KWMH2"/>
        <w:spacing w:after="0"/>
        <w:jc w:val="both"/>
        <w:rPr>
          <w:sz w:val="15"/>
          <w:szCs w:val="15"/>
        </w:rPr>
      </w:pPr>
      <w:bookmarkStart w:id="24" w:name="_Ref507576444"/>
      <w:r w:rsidRPr="00F131FD">
        <w:rPr>
          <w:sz w:val="15"/>
          <w:szCs w:val="15"/>
        </w:rPr>
        <w:t>Our rights to use Intellectual Property</w:t>
      </w:r>
      <w:bookmarkEnd w:id="24"/>
    </w:p>
    <w:p w14:paraId="409AB88B" w14:textId="77777777" w:rsidR="00B1166D" w:rsidRPr="00F131FD" w:rsidRDefault="00B1166D" w:rsidP="00F131FD">
      <w:pPr>
        <w:pStyle w:val="KWMH3"/>
        <w:spacing w:after="0"/>
        <w:jc w:val="both"/>
        <w:rPr>
          <w:sz w:val="15"/>
          <w:szCs w:val="15"/>
        </w:rPr>
      </w:pPr>
      <w:bookmarkStart w:id="25" w:name="_Ref507076373"/>
      <w:r w:rsidRPr="00F131FD">
        <w:rPr>
          <w:sz w:val="15"/>
          <w:szCs w:val="15"/>
        </w:rPr>
        <w:t>We may use or exploit the Project Intellectual Property and all modifications to it made by you (</w:t>
      </w:r>
      <w:r w:rsidRPr="00F131FD">
        <w:rPr>
          <w:b/>
          <w:sz w:val="15"/>
          <w:szCs w:val="15"/>
        </w:rPr>
        <w:t>Modifications</w:t>
      </w:r>
      <w:r w:rsidRPr="00F131FD">
        <w:rPr>
          <w:sz w:val="15"/>
          <w:szCs w:val="15"/>
        </w:rPr>
        <w:t>) for any purpose consistent with our general objectives and you grant to us a worldwide, irrevocable, non-exclusive, royalty-free, perpetual licence to use, reproduce, disclose, make public, modify or otherwise exploit, as well as to sublicense:</w:t>
      </w:r>
      <w:bookmarkEnd w:id="25"/>
    </w:p>
    <w:p w14:paraId="0AA684D7" w14:textId="77777777" w:rsidR="00B1166D" w:rsidRPr="00F131FD" w:rsidRDefault="00B1166D" w:rsidP="00F131FD">
      <w:pPr>
        <w:pStyle w:val="KWMH4"/>
        <w:spacing w:after="0"/>
        <w:jc w:val="both"/>
        <w:rPr>
          <w:sz w:val="15"/>
          <w:szCs w:val="15"/>
        </w:rPr>
      </w:pPr>
      <w:r w:rsidRPr="00F131FD">
        <w:rPr>
          <w:sz w:val="15"/>
          <w:szCs w:val="15"/>
        </w:rPr>
        <w:t>the Project Intellectual Property;</w:t>
      </w:r>
    </w:p>
    <w:p w14:paraId="3142E580" w14:textId="77777777" w:rsidR="00B1166D" w:rsidRPr="00F131FD" w:rsidRDefault="00B1166D" w:rsidP="00F131FD">
      <w:pPr>
        <w:pStyle w:val="KWMH4"/>
        <w:spacing w:after="0"/>
        <w:jc w:val="both"/>
        <w:rPr>
          <w:sz w:val="15"/>
          <w:szCs w:val="15"/>
        </w:rPr>
      </w:pPr>
      <w:r w:rsidRPr="00F131FD">
        <w:rPr>
          <w:sz w:val="15"/>
          <w:szCs w:val="15"/>
        </w:rPr>
        <w:t xml:space="preserve">any Modifications; and </w:t>
      </w:r>
    </w:p>
    <w:p w14:paraId="6E6B3E95" w14:textId="77777777" w:rsidR="00B1166D" w:rsidRPr="00F131FD" w:rsidRDefault="00B1166D" w:rsidP="00F131FD">
      <w:pPr>
        <w:pStyle w:val="KWMH4"/>
        <w:spacing w:after="0"/>
        <w:jc w:val="both"/>
        <w:rPr>
          <w:sz w:val="15"/>
          <w:szCs w:val="15"/>
        </w:rPr>
      </w:pPr>
      <w:r w:rsidRPr="00F131FD">
        <w:rPr>
          <w:sz w:val="15"/>
          <w:szCs w:val="15"/>
        </w:rPr>
        <w:t>any Intellectual Property that is incorporated into any outputs of the Work, whether owned by you or a third party (</w:t>
      </w:r>
      <w:r w:rsidRPr="00F131FD">
        <w:rPr>
          <w:b/>
          <w:sz w:val="15"/>
          <w:szCs w:val="15"/>
        </w:rPr>
        <w:t>Background Intellectual Property</w:t>
      </w:r>
      <w:r w:rsidRPr="00F131FD">
        <w:rPr>
          <w:sz w:val="15"/>
          <w:szCs w:val="15"/>
        </w:rPr>
        <w:t>), to the extent such Background Intellectual Property is so incorporated or otherwise required to enable the Project Intellectual Property to be exploited for those purposes.</w:t>
      </w:r>
    </w:p>
    <w:p w14:paraId="234CC73A" w14:textId="77777777" w:rsidR="00B1166D" w:rsidRPr="00F131FD" w:rsidRDefault="00B1166D" w:rsidP="00F131FD">
      <w:pPr>
        <w:pStyle w:val="KWMH3"/>
        <w:spacing w:after="0"/>
        <w:jc w:val="both"/>
        <w:rPr>
          <w:sz w:val="15"/>
          <w:szCs w:val="15"/>
        </w:rPr>
      </w:pPr>
      <w:r w:rsidRPr="00F131FD">
        <w:rPr>
          <w:sz w:val="15"/>
          <w:szCs w:val="15"/>
        </w:rPr>
        <w:t>For the avoidance of doubt, our right to sub-licen</w:t>
      </w:r>
      <w:r w:rsidR="00C2433F">
        <w:rPr>
          <w:sz w:val="15"/>
          <w:szCs w:val="15"/>
        </w:rPr>
        <w:t>s</w:t>
      </w:r>
      <w:r w:rsidRPr="00F131FD">
        <w:rPr>
          <w:sz w:val="15"/>
          <w:szCs w:val="15"/>
        </w:rPr>
        <w:t>e under clause</w:t>
      </w:r>
      <w:r w:rsidR="00C2433F">
        <w:rPr>
          <w:sz w:val="15"/>
          <w:szCs w:val="15"/>
        </w:rPr>
        <w:t xml:space="preserve">12.4(a) </w:t>
      </w:r>
      <w:r w:rsidR="00C2433F">
        <w:rPr>
          <w:sz w:val="15"/>
          <w:szCs w:val="15"/>
        </w:rPr>
        <w:fldChar w:fldCharType="begin"/>
      </w:r>
      <w:r w:rsidR="00C2433F">
        <w:rPr>
          <w:sz w:val="15"/>
          <w:szCs w:val="15"/>
        </w:rPr>
        <w:instrText xml:space="preserve"> REF _Ref507076373 \r </w:instrText>
      </w:r>
      <w:r w:rsidR="00C2433F">
        <w:rPr>
          <w:sz w:val="15"/>
          <w:szCs w:val="15"/>
        </w:rPr>
        <w:fldChar w:fldCharType="separate"/>
      </w:r>
      <w:r w:rsidR="00532E1C">
        <w:rPr>
          <w:sz w:val="15"/>
          <w:szCs w:val="15"/>
        </w:rPr>
        <w:t>(a)</w:t>
      </w:r>
      <w:r w:rsidR="00C2433F">
        <w:rPr>
          <w:sz w:val="15"/>
          <w:szCs w:val="15"/>
        </w:rPr>
        <w:fldChar w:fldCharType="end"/>
      </w:r>
      <w:r w:rsidRPr="00F131FD">
        <w:rPr>
          <w:sz w:val="15"/>
          <w:szCs w:val="15"/>
        </w:rPr>
        <w:t xml:space="preserve"> includes the right to do so under any form of creative commons licence (available at creativecommons.org.au).</w:t>
      </w:r>
    </w:p>
    <w:p w14:paraId="5383C187" w14:textId="77777777" w:rsidR="00B1166D" w:rsidRPr="00F131FD" w:rsidRDefault="00B1166D" w:rsidP="00F131FD">
      <w:pPr>
        <w:pStyle w:val="KWMH3"/>
        <w:spacing w:after="0"/>
        <w:jc w:val="both"/>
        <w:rPr>
          <w:sz w:val="15"/>
          <w:szCs w:val="15"/>
        </w:rPr>
      </w:pPr>
      <w:r w:rsidRPr="00F131FD">
        <w:rPr>
          <w:sz w:val="15"/>
          <w:szCs w:val="15"/>
        </w:rPr>
        <w:t xml:space="preserve">Without limiting clause </w:t>
      </w:r>
      <w:r w:rsidR="00C2433F">
        <w:rPr>
          <w:sz w:val="15"/>
          <w:szCs w:val="15"/>
        </w:rPr>
        <w:t>12.4(a)</w:t>
      </w:r>
      <w:r w:rsidRPr="00F131FD">
        <w:rPr>
          <w:sz w:val="15"/>
          <w:szCs w:val="15"/>
        </w:rPr>
        <w:t xml:space="preserve">, you grant to us a worldwide, irrevocable, non-exclusive, royalty-free, perpetual licence to use and reproduce your </w:t>
      </w:r>
      <w:r w:rsidRPr="00F131FD">
        <w:rPr>
          <w:sz w:val="15"/>
          <w:szCs w:val="15"/>
        </w:rPr>
        <w:t>name, logo and organisational summary for promotion and reporting of the Work.</w:t>
      </w:r>
    </w:p>
    <w:p w14:paraId="00A4407F" w14:textId="77777777" w:rsidR="00B1166D" w:rsidRPr="00F131FD" w:rsidRDefault="00B1166D" w:rsidP="00F131FD">
      <w:pPr>
        <w:pStyle w:val="KWMH2"/>
        <w:spacing w:after="0"/>
        <w:jc w:val="both"/>
        <w:rPr>
          <w:sz w:val="15"/>
          <w:szCs w:val="15"/>
        </w:rPr>
      </w:pPr>
      <w:r w:rsidRPr="00F131FD">
        <w:rPr>
          <w:sz w:val="15"/>
          <w:szCs w:val="15"/>
        </w:rPr>
        <w:t>Indemnity by you</w:t>
      </w:r>
    </w:p>
    <w:p w14:paraId="384B038E" w14:textId="77777777" w:rsidR="00B1166D" w:rsidRPr="00F131FD" w:rsidRDefault="00B1166D" w:rsidP="00F131FD">
      <w:pPr>
        <w:pStyle w:val="Indent1"/>
        <w:spacing w:after="0"/>
        <w:jc w:val="both"/>
        <w:rPr>
          <w:sz w:val="15"/>
          <w:szCs w:val="15"/>
        </w:rPr>
      </w:pPr>
      <w:r w:rsidRPr="00F131FD">
        <w:rPr>
          <w:sz w:val="15"/>
          <w:szCs w:val="15"/>
        </w:rPr>
        <w:t xml:space="preserve">You indemnify, and must </w:t>
      </w:r>
      <w:proofErr w:type="gramStart"/>
      <w:r w:rsidRPr="00F131FD">
        <w:rPr>
          <w:sz w:val="15"/>
          <w:szCs w:val="15"/>
        </w:rPr>
        <w:t>at all times</w:t>
      </w:r>
      <w:proofErr w:type="gramEnd"/>
      <w:r w:rsidRPr="00F131FD">
        <w:rPr>
          <w:sz w:val="15"/>
          <w:szCs w:val="15"/>
        </w:rPr>
        <w:t xml:space="preserve"> keep us indemnified, against any Loss arising out of or in connection with any infringement or alleged infringement by you or us of the Intellectual Property rights of any third person relating to the Work.</w:t>
      </w:r>
    </w:p>
    <w:p w14:paraId="30D43A00" w14:textId="77777777" w:rsidR="00B1166D" w:rsidRPr="00F131FD" w:rsidRDefault="00B1166D" w:rsidP="00367676">
      <w:pPr>
        <w:pStyle w:val="KWMH1"/>
      </w:pPr>
      <w:bookmarkStart w:id="26" w:name="_Ref507076439"/>
      <w:r w:rsidRPr="00F131FD">
        <w:t>CONFLICT OF INTEREST</w:t>
      </w:r>
      <w:bookmarkEnd w:id="26"/>
    </w:p>
    <w:p w14:paraId="58C1E804" w14:textId="77777777" w:rsidR="00B1166D" w:rsidRPr="00F131FD" w:rsidRDefault="00B1166D" w:rsidP="00F131FD">
      <w:pPr>
        <w:pStyle w:val="KWMH3"/>
        <w:spacing w:after="0"/>
        <w:jc w:val="both"/>
        <w:rPr>
          <w:sz w:val="15"/>
          <w:szCs w:val="15"/>
        </w:rPr>
      </w:pPr>
      <w:bookmarkStart w:id="27" w:name="_Ref507076428"/>
      <w:r w:rsidRPr="00F131FD">
        <w:rPr>
          <w:sz w:val="15"/>
          <w:szCs w:val="15"/>
        </w:rPr>
        <w:t>You must not, and must ensure your employees, agents and contractors do not, hold any office or property, be involved in any business, trade or calling, or have any obligations under any contract whereby, directly or indirectly, duties or interests are or might be created (or appear to be created) in conflict with your duties and interests under this Agreement.</w:t>
      </w:r>
      <w:bookmarkEnd w:id="27"/>
    </w:p>
    <w:p w14:paraId="21EECF60" w14:textId="77777777" w:rsidR="00B1166D" w:rsidRPr="00F131FD" w:rsidRDefault="00B1166D" w:rsidP="00F131FD">
      <w:pPr>
        <w:pStyle w:val="KWMH3"/>
        <w:spacing w:after="0"/>
        <w:jc w:val="both"/>
        <w:rPr>
          <w:sz w:val="15"/>
          <w:szCs w:val="15"/>
        </w:rPr>
      </w:pPr>
      <w:r w:rsidRPr="00F131FD">
        <w:rPr>
          <w:sz w:val="15"/>
          <w:szCs w:val="15"/>
        </w:rPr>
        <w:t xml:space="preserve">You must promptly notify us of any matter which may give rise to a breach of clause </w:t>
      </w:r>
      <w:r w:rsidR="004604D9" w:rsidRPr="00F131FD">
        <w:rPr>
          <w:sz w:val="15"/>
          <w:szCs w:val="15"/>
        </w:rPr>
        <w:fldChar w:fldCharType="begin"/>
      </w:r>
      <w:r w:rsidR="004604D9" w:rsidRPr="00F131FD">
        <w:rPr>
          <w:sz w:val="15"/>
          <w:szCs w:val="15"/>
        </w:rPr>
        <w:instrText xml:space="preserve"> REF _Ref507076428 \w \h </w:instrText>
      </w:r>
      <w:r w:rsidR="00F131FD" w:rsidRPr="00F131FD">
        <w:rPr>
          <w:sz w:val="15"/>
          <w:szCs w:val="15"/>
        </w:rPr>
        <w:instrText xml:space="preserve"> \* MERGEFORMAT </w:instrText>
      </w:r>
      <w:r w:rsidR="004604D9" w:rsidRPr="00F131FD">
        <w:rPr>
          <w:sz w:val="15"/>
          <w:szCs w:val="15"/>
        </w:rPr>
      </w:r>
      <w:r w:rsidR="004604D9" w:rsidRPr="00F131FD">
        <w:rPr>
          <w:sz w:val="15"/>
          <w:szCs w:val="15"/>
        </w:rPr>
        <w:fldChar w:fldCharType="separate"/>
      </w:r>
      <w:r w:rsidR="00532E1C">
        <w:rPr>
          <w:sz w:val="15"/>
          <w:szCs w:val="15"/>
        </w:rPr>
        <w:t>13(a)</w:t>
      </w:r>
      <w:r w:rsidR="004604D9" w:rsidRPr="00F131FD">
        <w:rPr>
          <w:sz w:val="15"/>
          <w:szCs w:val="15"/>
        </w:rPr>
        <w:fldChar w:fldCharType="end"/>
      </w:r>
      <w:r w:rsidRPr="00F131FD">
        <w:rPr>
          <w:sz w:val="15"/>
          <w:szCs w:val="15"/>
        </w:rPr>
        <w:t>.</w:t>
      </w:r>
    </w:p>
    <w:p w14:paraId="61965B42" w14:textId="77777777" w:rsidR="00B1166D" w:rsidRPr="00F131FD" w:rsidRDefault="00B1166D" w:rsidP="00367676">
      <w:pPr>
        <w:pStyle w:val="KWMH1"/>
      </w:pPr>
      <w:bookmarkStart w:id="28" w:name="_Ref507076095"/>
      <w:r w:rsidRPr="00F131FD">
        <w:t>TERMINATION</w:t>
      </w:r>
      <w:bookmarkEnd w:id="28"/>
    </w:p>
    <w:p w14:paraId="6037D475" w14:textId="77777777" w:rsidR="00B1166D" w:rsidRPr="00F131FD" w:rsidRDefault="00B1166D" w:rsidP="00F131FD">
      <w:pPr>
        <w:pStyle w:val="KWMH2"/>
        <w:spacing w:after="0"/>
        <w:jc w:val="both"/>
        <w:rPr>
          <w:sz w:val="15"/>
          <w:szCs w:val="15"/>
        </w:rPr>
      </w:pPr>
      <w:bookmarkStart w:id="29" w:name="_Ref507576861"/>
      <w:r w:rsidRPr="00F131FD">
        <w:rPr>
          <w:sz w:val="15"/>
          <w:szCs w:val="15"/>
        </w:rPr>
        <w:t>Grounds for termination</w:t>
      </w:r>
      <w:bookmarkEnd w:id="29"/>
    </w:p>
    <w:p w14:paraId="58DE7268" w14:textId="77777777" w:rsidR="00B1166D" w:rsidRPr="00F131FD" w:rsidRDefault="00B1166D" w:rsidP="00F131FD">
      <w:pPr>
        <w:pStyle w:val="Indent1"/>
        <w:spacing w:after="0"/>
        <w:jc w:val="both"/>
        <w:rPr>
          <w:sz w:val="15"/>
          <w:szCs w:val="15"/>
        </w:rPr>
      </w:pPr>
      <w:r w:rsidRPr="00F131FD">
        <w:rPr>
          <w:sz w:val="15"/>
          <w:szCs w:val="15"/>
        </w:rPr>
        <w:t>Without disadvantage to any other rights we may have, we may terminate this Agreement immediately or on a specified date by issuing a notice to you if:</w:t>
      </w:r>
    </w:p>
    <w:p w14:paraId="68D7DAD1" w14:textId="77777777" w:rsidR="00B1166D" w:rsidRPr="00F131FD" w:rsidRDefault="00B1166D" w:rsidP="00F131FD">
      <w:pPr>
        <w:pStyle w:val="KWMH3"/>
        <w:spacing w:after="0"/>
        <w:jc w:val="both"/>
        <w:rPr>
          <w:sz w:val="15"/>
          <w:szCs w:val="15"/>
        </w:rPr>
      </w:pPr>
      <w:r w:rsidRPr="00F131FD">
        <w:rPr>
          <w:sz w:val="15"/>
          <w:szCs w:val="15"/>
        </w:rPr>
        <w:t xml:space="preserve">you become insolvent, go into liquidation, are wound up, dissolved, commit an act of bankruptcy or </w:t>
      </w:r>
      <w:proofErr w:type="gramStart"/>
      <w:r w:rsidRPr="00F131FD">
        <w:rPr>
          <w:sz w:val="15"/>
          <w:szCs w:val="15"/>
        </w:rPr>
        <w:t>enter into a</w:t>
      </w:r>
      <w:proofErr w:type="gramEnd"/>
      <w:r w:rsidRPr="00F131FD">
        <w:rPr>
          <w:sz w:val="15"/>
          <w:szCs w:val="15"/>
        </w:rPr>
        <w:t xml:space="preserve"> scheme of arrangement with any creditor;</w:t>
      </w:r>
    </w:p>
    <w:p w14:paraId="3BF2785D" w14:textId="77777777" w:rsidR="00B1166D" w:rsidRPr="00F131FD" w:rsidRDefault="00B1166D" w:rsidP="00F131FD">
      <w:pPr>
        <w:pStyle w:val="KWMH3"/>
        <w:spacing w:after="0"/>
        <w:jc w:val="both"/>
        <w:rPr>
          <w:sz w:val="15"/>
          <w:szCs w:val="15"/>
        </w:rPr>
      </w:pPr>
      <w:bookmarkStart w:id="30" w:name="_Ref507076446"/>
      <w:r w:rsidRPr="00F131FD">
        <w:rPr>
          <w:sz w:val="15"/>
          <w:szCs w:val="15"/>
        </w:rPr>
        <w:t>you appoint, or are appointed, an administrator or receiver;</w:t>
      </w:r>
      <w:bookmarkEnd w:id="30"/>
    </w:p>
    <w:p w14:paraId="60006BF6" w14:textId="77777777" w:rsidR="00B1166D" w:rsidRPr="00F131FD" w:rsidRDefault="00B1166D" w:rsidP="00F131FD">
      <w:pPr>
        <w:pStyle w:val="KWMH3"/>
        <w:spacing w:after="0"/>
        <w:jc w:val="both"/>
        <w:rPr>
          <w:sz w:val="15"/>
          <w:szCs w:val="15"/>
        </w:rPr>
      </w:pPr>
      <w:r w:rsidRPr="00F131FD">
        <w:rPr>
          <w:sz w:val="15"/>
          <w:szCs w:val="15"/>
        </w:rPr>
        <w:t>any of your officers is found guilty of breaking any law;</w:t>
      </w:r>
    </w:p>
    <w:p w14:paraId="0B3AB6F4" w14:textId="77777777" w:rsidR="00B1166D" w:rsidRPr="00F131FD" w:rsidRDefault="00B1166D" w:rsidP="00F131FD">
      <w:pPr>
        <w:pStyle w:val="KWMH3"/>
        <w:spacing w:after="0"/>
        <w:jc w:val="both"/>
        <w:rPr>
          <w:sz w:val="15"/>
          <w:szCs w:val="15"/>
        </w:rPr>
      </w:pPr>
      <w:r w:rsidRPr="00F131FD">
        <w:rPr>
          <w:sz w:val="15"/>
          <w:szCs w:val="15"/>
        </w:rPr>
        <w:t>you provide any false or misleading information to us;</w:t>
      </w:r>
    </w:p>
    <w:p w14:paraId="66896869" w14:textId="77777777" w:rsidR="00B1166D" w:rsidRPr="00F131FD" w:rsidRDefault="00B1166D" w:rsidP="00F131FD">
      <w:pPr>
        <w:pStyle w:val="KWMH3"/>
        <w:spacing w:after="0"/>
        <w:jc w:val="both"/>
        <w:rPr>
          <w:sz w:val="15"/>
          <w:szCs w:val="15"/>
        </w:rPr>
      </w:pPr>
      <w:r w:rsidRPr="00F131FD">
        <w:rPr>
          <w:sz w:val="15"/>
          <w:szCs w:val="15"/>
        </w:rPr>
        <w:t>you are found to have misused any amounts provided to you by us;</w:t>
      </w:r>
    </w:p>
    <w:p w14:paraId="40775FB5" w14:textId="77777777" w:rsidR="00B1166D" w:rsidRPr="00F131FD" w:rsidRDefault="00B1166D" w:rsidP="00F131FD">
      <w:pPr>
        <w:pStyle w:val="KWMH3"/>
        <w:spacing w:after="0"/>
        <w:jc w:val="both"/>
        <w:rPr>
          <w:sz w:val="15"/>
          <w:szCs w:val="15"/>
        </w:rPr>
      </w:pPr>
      <w:r w:rsidRPr="00F131FD">
        <w:rPr>
          <w:sz w:val="15"/>
          <w:szCs w:val="15"/>
        </w:rPr>
        <w:t xml:space="preserve">you fail to complete any Milestone to our satisfaction; </w:t>
      </w:r>
    </w:p>
    <w:p w14:paraId="3E9F7B3F" w14:textId="77777777" w:rsidR="002A7273" w:rsidRDefault="00B1166D" w:rsidP="00F131FD">
      <w:pPr>
        <w:pStyle w:val="KWMH3"/>
        <w:spacing w:after="0"/>
        <w:jc w:val="both"/>
        <w:rPr>
          <w:sz w:val="15"/>
          <w:szCs w:val="15"/>
        </w:rPr>
      </w:pPr>
      <w:r w:rsidRPr="00F131FD">
        <w:rPr>
          <w:sz w:val="15"/>
          <w:szCs w:val="15"/>
        </w:rPr>
        <w:t>you commit a material breach of any of your obligations under this Agreement</w:t>
      </w:r>
      <w:r w:rsidR="002A7273">
        <w:rPr>
          <w:sz w:val="15"/>
          <w:szCs w:val="15"/>
        </w:rPr>
        <w:t xml:space="preserve"> and:</w:t>
      </w:r>
    </w:p>
    <w:p w14:paraId="0747E739" w14:textId="77777777" w:rsidR="00B1166D" w:rsidRDefault="002A7273" w:rsidP="00070338">
      <w:pPr>
        <w:pStyle w:val="KWMH4"/>
        <w:spacing w:after="0"/>
        <w:jc w:val="both"/>
        <w:rPr>
          <w:sz w:val="15"/>
          <w:szCs w:val="15"/>
        </w:rPr>
      </w:pPr>
      <w:r w:rsidRPr="002A7273">
        <w:rPr>
          <w:sz w:val="15"/>
          <w:szCs w:val="15"/>
        </w:rPr>
        <w:t>the material breach is not capable of remedy</w:t>
      </w:r>
      <w:r w:rsidR="00B1166D" w:rsidRPr="00F131FD">
        <w:rPr>
          <w:sz w:val="15"/>
          <w:szCs w:val="15"/>
        </w:rPr>
        <w:t>; or</w:t>
      </w:r>
    </w:p>
    <w:p w14:paraId="6C7E262F" w14:textId="77777777" w:rsidR="002A7273" w:rsidRDefault="002A7273" w:rsidP="00070338">
      <w:pPr>
        <w:pStyle w:val="KWMH4"/>
        <w:spacing w:after="0"/>
        <w:jc w:val="both"/>
        <w:rPr>
          <w:sz w:val="15"/>
          <w:szCs w:val="15"/>
        </w:rPr>
      </w:pPr>
      <w:r w:rsidRPr="002A7273">
        <w:rPr>
          <w:sz w:val="15"/>
          <w:szCs w:val="15"/>
        </w:rPr>
        <w:t xml:space="preserve">the material breach </w:t>
      </w:r>
      <w:r w:rsidR="000E5468">
        <w:rPr>
          <w:sz w:val="15"/>
          <w:szCs w:val="15"/>
        </w:rPr>
        <w:t xml:space="preserve">is not remedied by you within </w:t>
      </w:r>
      <w:r w:rsidRPr="002A7273">
        <w:rPr>
          <w:sz w:val="15"/>
          <w:szCs w:val="15"/>
        </w:rPr>
        <w:t>five days of being notified of the material breach by us</w:t>
      </w:r>
      <w:r w:rsidR="00C2433F">
        <w:rPr>
          <w:sz w:val="15"/>
          <w:szCs w:val="15"/>
        </w:rPr>
        <w:t>;</w:t>
      </w:r>
    </w:p>
    <w:p w14:paraId="3E8BC6EB" w14:textId="77777777" w:rsidR="002A7273" w:rsidRPr="002A7273" w:rsidRDefault="002A7273" w:rsidP="002A7273">
      <w:pPr>
        <w:pStyle w:val="KWMH3"/>
        <w:spacing w:after="0"/>
        <w:jc w:val="both"/>
        <w:rPr>
          <w:sz w:val="15"/>
          <w:szCs w:val="15"/>
        </w:rPr>
      </w:pPr>
      <w:r w:rsidRPr="002A7273">
        <w:rPr>
          <w:sz w:val="15"/>
          <w:szCs w:val="15"/>
        </w:rPr>
        <w:t xml:space="preserve">you commit </w:t>
      </w:r>
      <w:r>
        <w:rPr>
          <w:sz w:val="15"/>
          <w:szCs w:val="15"/>
        </w:rPr>
        <w:t>a breach of clause</w:t>
      </w:r>
      <w:r w:rsidR="00C2433F">
        <w:rPr>
          <w:sz w:val="15"/>
          <w:szCs w:val="15"/>
        </w:rPr>
        <w:t xml:space="preserve"> </w:t>
      </w:r>
      <w:r w:rsidR="00C2433F">
        <w:rPr>
          <w:sz w:val="15"/>
          <w:szCs w:val="15"/>
        </w:rPr>
        <w:fldChar w:fldCharType="begin"/>
      </w:r>
      <w:r w:rsidR="00C2433F">
        <w:rPr>
          <w:sz w:val="15"/>
          <w:szCs w:val="15"/>
        </w:rPr>
        <w:instrText xml:space="preserve"> REF _Ref507576748 \r </w:instrText>
      </w:r>
      <w:r w:rsidR="00C2433F">
        <w:rPr>
          <w:sz w:val="15"/>
          <w:szCs w:val="15"/>
        </w:rPr>
        <w:fldChar w:fldCharType="separate"/>
      </w:r>
      <w:r w:rsidR="00532E1C">
        <w:rPr>
          <w:sz w:val="15"/>
          <w:szCs w:val="15"/>
        </w:rPr>
        <w:t>2(d)</w:t>
      </w:r>
      <w:r w:rsidR="00C2433F">
        <w:rPr>
          <w:sz w:val="15"/>
          <w:szCs w:val="15"/>
        </w:rPr>
        <w:fldChar w:fldCharType="end"/>
      </w:r>
      <w:r>
        <w:rPr>
          <w:sz w:val="15"/>
          <w:szCs w:val="15"/>
        </w:rPr>
        <w:t xml:space="preserve">, </w:t>
      </w:r>
      <w:r>
        <w:rPr>
          <w:sz w:val="15"/>
          <w:szCs w:val="15"/>
        </w:rPr>
        <w:fldChar w:fldCharType="begin"/>
      </w:r>
      <w:r>
        <w:rPr>
          <w:sz w:val="15"/>
          <w:szCs w:val="15"/>
        </w:rPr>
        <w:instrText xml:space="preserve"> REF _Ref507076435 \w \h </w:instrText>
      </w:r>
      <w:r>
        <w:rPr>
          <w:sz w:val="15"/>
          <w:szCs w:val="15"/>
        </w:rPr>
      </w:r>
      <w:r>
        <w:rPr>
          <w:sz w:val="15"/>
          <w:szCs w:val="15"/>
        </w:rPr>
        <w:fldChar w:fldCharType="separate"/>
      </w:r>
      <w:r w:rsidR="00532E1C">
        <w:rPr>
          <w:sz w:val="15"/>
          <w:szCs w:val="15"/>
        </w:rPr>
        <w:t>3(a)</w:t>
      </w:r>
      <w:r>
        <w:rPr>
          <w:sz w:val="15"/>
          <w:szCs w:val="15"/>
        </w:rPr>
        <w:fldChar w:fldCharType="end"/>
      </w:r>
      <w:r>
        <w:rPr>
          <w:sz w:val="15"/>
          <w:szCs w:val="15"/>
        </w:rPr>
        <w:t>,</w:t>
      </w:r>
      <w:r w:rsidR="007858F5">
        <w:rPr>
          <w:sz w:val="15"/>
          <w:szCs w:val="15"/>
        </w:rPr>
        <w:t xml:space="preserve"> </w:t>
      </w:r>
      <w:r w:rsidR="007858F5">
        <w:rPr>
          <w:sz w:val="15"/>
          <w:szCs w:val="15"/>
        </w:rPr>
        <w:fldChar w:fldCharType="begin"/>
      </w:r>
      <w:r w:rsidR="007858F5">
        <w:rPr>
          <w:sz w:val="15"/>
          <w:szCs w:val="15"/>
        </w:rPr>
        <w:instrText xml:space="preserve"> REF _Ref507576076 \r </w:instrText>
      </w:r>
      <w:r w:rsidR="007858F5">
        <w:rPr>
          <w:sz w:val="15"/>
          <w:szCs w:val="15"/>
        </w:rPr>
        <w:fldChar w:fldCharType="separate"/>
      </w:r>
      <w:r w:rsidR="00532E1C">
        <w:rPr>
          <w:sz w:val="15"/>
          <w:szCs w:val="15"/>
        </w:rPr>
        <w:t>6(b)</w:t>
      </w:r>
      <w:r w:rsidR="007858F5">
        <w:rPr>
          <w:sz w:val="15"/>
          <w:szCs w:val="15"/>
        </w:rPr>
        <w:fldChar w:fldCharType="end"/>
      </w:r>
      <w:r>
        <w:rPr>
          <w:sz w:val="15"/>
          <w:szCs w:val="15"/>
        </w:rPr>
        <w:t xml:space="preserve"> </w:t>
      </w:r>
      <w:r>
        <w:rPr>
          <w:sz w:val="15"/>
          <w:szCs w:val="15"/>
        </w:rPr>
        <w:fldChar w:fldCharType="begin"/>
      </w:r>
      <w:r>
        <w:rPr>
          <w:sz w:val="15"/>
          <w:szCs w:val="15"/>
        </w:rPr>
        <w:instrText xml:space="preserve"> REF _Ref507076317 \w \h </w:instrText>
      </w:r>
      <w:r>
        <w:rPr>
          <w:sz w:val="15"/>
          <w:szCs w:val="15"/>
        </w:rPr>
      </w:r>
      <w:r>
        <w:rPr>
          <w:sz w:val="15"/>
          <w:szCs w:val="15"/>
        </w:rPr>
        <w:fldChar w:fldCharType="separate"/>
      </w:r>
      <w:r w:rsidR="00532E1C">
        <w:rPr>
          <w:sz w:val="15"/>
          <w:szCs w:val="15"/>
        </w:rPr>
        <w:t>10</w:t>
      </w:r>
      <w:r>
        <w:rPr>
          <w:sz w:val="15"/>
          <w:szCs w:val="15"/>
        </w:rPr>
        <w:fldChar w:fldCharType="end"/>
      </w:r>
      <w:r>
        <w:rPr>
          <w:sz w:val="15"/>
          <w:szCs w:val="15"/>
        </w:rPr>
        <w:t xml:space="preserve">, </w:t>
      </w:r>
      <w:r>
        <w:rPr>
          <w:sz w:val="15"/>
          <w:szCs w:val="15"/>
        </w:rPr>
        <w:fldChar w:fldCharType="begin"/>
      </w:r>
      <w:r>
        <w:rPr>
          <w:sz w:val="15"/>
          <w:szCs w:val="15"/>
        </w:rPr>
        <w:instrText xml:space="preserve"> REF _Ref507076324 \w \h </w:instrText>
      </w:r>
      <w:r>
        <w:rPr>
          <w:sz w:val="15"/>
          <w:szCs w:val="15"/>
        </w:rPr>
      </w:r>
      <w:r>
        <w:rPr>
          <w:sz w:val="15"/>
          <w:szCs w:val="15"/>
        </w:rPr>
        <w:fldChar w:fldCharType="separate"/>
      </w:r>
      <w:r w:rsidR="00532E1C">
        <w:rPr>
          <w:sz w:val="15"/>
          <w:szCs w:val="15"/>
        </w:rPr>
        <w:t>11</w:t>
      </w:r>
      <w:r>
        <w:rPr>
          <w:sz w:val="15"/>
          <w:szCs w:val="15"/>
        </w:rPr>
        <w:fldChar w:fldCharType="end"/>
      </w:r>
      <w:r>
        <w:rPr>
          <w:sz w:val="15"/>
          <w:szCs w:val="15"/>
        </w:rPr>
        <w:t xml:space="preserve"> or </w:t>
      </w:r>
      <w:r>
        <w:rPr>
          <w:sz w:val="15"/>
          <w:szCs w:val="15"/>
        </w:rPr>
        <w:fldChar w:fldCharType="begin"/>
      </w:r>
      <w:r>
        <w:rPr>
          <w:sz w:val="15"/>
          <w:szCs w:val="15"/>
        </w:rPr>
        <w:instrText xml:space="preserve"> REF _Ref507076439 \w \h </w:instrText>
      </w:r>
      <w:r>
        <w:rPr>
          <w:sz w:val="15"/>
          <w:szCs w:val="15"/>
        </w:rPr>
      </w:r>
      <w:r>
        <w:rPr>
          <w:sz w:val="15"/>
          <w:szCs w:val="15"/>
        </w:rPr>
        <w:fldChar w:fldCharType="separate"/>
      </w:r>
      <w:r w:rsidR="00532E1C">
        <w:rPr>
          <w:sz w:val="15"/>
          <w:szCs w:val="15"/>
        </w:rPr>
        <w:t>13</w:t>
      </w:r>
      <w:r>
        <w:rPr>
          <w:sz w:val="15"/>
          <w:szCs w:val="15"/>
        </w:rPr>
        <w:fldChar w:fldCharType="end"/>
      </w:r>
      <w:r w:rsidRPr="002A7273">
        <w:rPr>
          <w:sz w:val="15"/>
          <w:szCs w:val="15"/>
        </w:rPr>
        <w:t>; or</w:t>
      </w:r>
    </w:p>
    <w:p w14:paraId="135B0A4D" w14:textId="77777777" w:rsidR="00B1166D" w:rsidRPr="00F131FD" w:rsidRDefault="00B1166D" w:rsidP="00F131FD">
      <w:pPr>
        <w:pStyle w:val="KWMH3"/>
        <w:spacing w:after="0"/>
        <w:jc w:val="both"/>
        <w:rPr>
          <w:sz w:val="15"/>
          <w:szCs w:val="15"/>
        </w:rPr>
      </w:pPr>
      <w:r w:rsidRPr="00F131FD">
        <w:rPr>
          <w:sz w:val="15"/>
          <w:szCs w:val="15"/>
        </w:rPr>
        <w:t xml:space="preserve">you do anything which brings your, our or the Victorian Government's reputation into disrepute and </w:t>
      </w:r>
      <w:proofErr w:type="gramStart"/>
      <w:r w:rsidRPr="00F131FD">
        <w:rPr>
          <w:sz w:val="15"/>
          <w:szCs w:val="15"/>
        </w:rPr>
        <w:t>as a consequence</w:t>
      </w:r>
      <w:proofErr w:type="gramEnd"/>
      <w:r w:rsidRPr="00F131FD">
        <w:rPr>
          <w:sz w:val="15"/>
          <w:szCs w:val="15"/>
        </w:rPr>
        <w:t>, in our opinion, our continued association with you will, or may, be detrimental to our or the Victorian Government’s reputation or messages, including offering us or our employees or Board members a gift, benefit or hospitality.</w:t>
      </w:r>
    </w:p>
    <w:p w14:paraId="26A6F927" w14:textId="77777777" w:rsidR="00B1166D" w:rsidRPr="00F131FD" w:rsidRDefault="00B1166D" w:rsidP="00F131FD">
      <w:pPr>
        <w:pStyle w:val="KWMH2"/>
        <w:spacing w:after="0"/>
        <w:jc w:val="both"/>
        <w:rPr>
          <w:sz w:val="15"/>
          <w:szCs w:val="15"/>
        </w:rPr>
      </w:pPr>
      <w:r w:rsidRPr="00F131FD">
        <w:rPr>
          <w:sz w:val="15"/>
          <w:szCs w:val="15"/>
        </w:rPr>
        <w:t>Termination for convenience</w:t>
      </w:r>
    </w:p>
    <w:p w14:paraId="6EB10416" w14:textId="77777777" w:rsidR="00B1166D" w:rsidRPr="00F131FD" w:rsidRDefault="00B1166D" w:rsidP="00F131FD">
      <w:pPr>
        <w:pStyle w:val="Indent1"/>
        <w:spacing w:after="0"/>
        <w:jc w:val="both"/>
        <w:rPr>
          <w:sz w:val="15"/>
          <w:szCs w:val="15"/>
        </w:rPr>
      </w:pPr>
      <w:r w:rsidRPr="00F131FD">
        <w:rPr>
          <w:sz w:val="15"/>
          <w:szCs w:val="15"/>
        </w:rPr>
        <w:t xml:space="preserve">Despite any other term of this Agreement, we may terminate this Agreement upon 30 days’ written notice to you.  </w:t>
      </w:r>
    </w:p>
    <w:p w14:paraId="17F6C5AB" w14:textId="77777777" w:rsidR="00B1166D" w:rsidRPr="00F131FD" w:rsidRDefault="00B1166D" w:rsidP="00F131FD">
      <w:pPr>
        <w:pStyle w:val="KWMH2"/>
        <w:spacing w:after="0"/>
        <w:jc w:val="both"/>
        <w:rPr>
          <w:sz w:val="15"/>
          <w:szCs w:val="15"/>
        </w:rPr>
      </w:pPr>
      <w:r w:rsidRPr="00F131FD">
        <w:rPr>
          <w:sz w:val="15"/>
          <w:szCs w:val="15"/>
        </w:rPr>
        <w:t>Payments on termination</w:t>
      </w:r>
    </w:p>
    <w:p w14:paraId="7109E664" w14:textId="77777777" w:rsidR="00B1166D" w:rsidRPr="00F131FD" w:rsidRDefault="00B1166D" w:rsidP="00F131FD">
      <w:pPr>
        <w:pStyle w:val="KWMH3"/>
        <w:spacing w:after="0"/>
        <w:jc w:val="both"/>
        <w:rPr>
          <w:sz w:val="15"/>
          <w:szCs w:val="15"/>
        </w:rPr>
      </w:pPr>
      <w:r w:rsidRPr="00F131FD">
        <w:rPr>
          <w:sz w:val="15"/>
          <w:szCs w:val="15"/>
        </w:rPr>
        <w:t>If this Agreement is terminated under clause</w:t>
      </w:r>
      <w:r w:rsidR="003B0353">
        <w:rPr>
          <w:sz w:val="15"/>
          <w:szCs w:val="15"/>
        </w:rPr>
        <w:t xml:space="preserve"> </w:t>
      </w:r>
      <w:r w:rsidR="003B0353">
        <w:rPr>
          <w:sz w:val="15"/>
          <w:szCs w:val="15"/>
        </w:rPr>
        <w:fldChar w:fldCharType="begin"/>
      </w:r>
      <w:r w:rsidR="003B0353">
        <w:rPr>
          <w:sz w:val="15"/>
          <w:szCs w:val="15"/>
        </w:rPr>
        <w:instrText xml:space="preserve"> REF _Ref507576861 \r </w:instrText>
      </w:r>
      <w:r w:rsidR="003B0353">
        <w:rPr>
          <w:sz w:val="15"/>
          <w:szCs w:val="15"/>
        </w:rPr>
        <w:fldChar w:fldCharType="separate"/>
      </w:r>
      <w:r w:rsidR="00532E1C">
        <w:rPr>
          <w:sz w:val="15"/>
          <w:szCs w:val="15"/>
        </w:rPr>
        <w:t>14.1</w:t>
      </w:r>
      <w:r w:rsidR="003B0353">
        <w:rPr>
          <w:sz w:val="15"/>
          <w:szCs w:val="15"/>
        </w:rPr>
        <w:fldChar w:fldCharType="end"/>
      </w:r>
      <w:r w:rsidRPr="00F131FD">
        <w:rPr>
          <w:sz w:val="15"/>
          <w:szCs w:val="15"/>
        </w:rPr>
        <w:t>, we will pay you only for your reasonable and unavoidable direct costs of performing the Work referable to an Advance Payment (and not the Advance Payment itself).</w:t>
      </w:r>
    </w:p>
    <w:p w14:paraId="23D89027" w14:textId="77777777" w:rsidR="00B1166D" w:rsidRPr="00F131FD" w:rsidRDefault="00B1166D" w:rsidP="00F131FD">
      <w:pPr>
        <w:pStyle w:val="KWMH3"/>
        <w:spacing w:after="0"/>
        <w:jc w:val="both"/>
        <w:rPr>
          <w:sz w:val="15"/>
          <w:szCs w:val="15"/>
        </w:rPr>
      </w:pPr>
      <w:r w:rsidRPr="00F131FD">
        <w:rPr>
          <w:sz w:val="15"/>
          <w:szCs w:val="15"/>
        </w:rPr>
        <w:t xml:space="preserve">If this Agreement is terminated for any reason, you must repay to us all Advance Payments paid by us unless we paid a Milestone Amount that is not an Advance Payment after the relevant Advance Payment.  You may deduct from the total of the Advance Payments to be repaid, the amount of your reasonable and direct costs of performing the Work referable to the Advance Payment.  </w:t>
      </w:r>
    </w:p>
    <w:p w14:paraId="461EEB87" w14:textId="77777777" w:rsidR="00B1166D" w:rsidRPr="00F131FD" w:rsidRDefault="00B1166D" w:rsidP="00F131FD">
      <w:pPr>
        <w:pStyle w:val="KWMH3"/>
        <w:spacing w:after="0"/>
        <w:jc w:val="both"/>
        <w:rPr>
          <w:sz w:val="15"/>
          <w:szCs w:val="15"/>
        </w:rPr>
      </w:pPr>
      <w:r w:rsidRPr="00F131FD">
        <w:rPr>
          <w:sz w:val="15"/>
          <w:szCs w:val="15"/>
        </w:rPr>
        <w:t xml:space="preserve"> We are not liable to compensate or otherwise pay to you or any subcontractor any money that may have been incurred due to termination of this Agreement for any reason. </w:t>
      </w:r>
    </w:p>
    <w:p w14:paraId="2B3E7F33" w14:textId="77777777" w:rsidR="00B1166D" w:rsidRPr="00F131FD" w:rsidRDefault="00B1166D" w:rsidP="00367676">
      <w:pPr>
        <w:pStyle w:val="KWMH1"/>
      </w:pPr>
      <w:r w:rsidRPr="00F131FD">
        <w:t>ASSIGNMENT AND SUBCONTRACTING</w:t>
      </w:r>
    </w:p>
    <w:p w14:paraId="17A2833F" w14:textId="77777777" w:rsidR="00B1166D" w:rsidRPr="00F131FD" w:rsidRDefault="00B1166D" w:rsidP="00F131FD">
      <w:pPr>
        <w:pStyle w:val="KWMH3"/>
        <w:spacing w:after="0"/>
        <w:jc w:val="both"/>
        <w:rPr>
          <w:sz w:val="15"/>
          <w:szCs w:val="15"/>
        </w:rPr>
      </w:pPr>
      <w:r w:rsidRPr="00F131FD">
        <w:rPr>
          <w:sz w:val="15"/>
          <w:szCs w:val="15"/>
        </w:rPr>
        <w:t xml:space="preserve">We may at any time assign, novate or subcontract any or </w:t>
      </w:r>
      <w:proofErr w:type="gramStart"/>
      <w:r w:rsidRPr="00F131FD">
        <w:rPr>
          <w:sz w:val="15"/>
          <w:szCs w:val="15"/>
        </w:rPr>
        <w:t>all of</w:t>
      </w:r>
      <w:proofErr w:type="gramEnd"/>
      <w:r w:rsidRPr="00F131FD">
        <w:rPr>
          <w:sz w:val="15"/>
          <w:szCs w:val="15"/>
        </w:rPr>
        <w:t xml:space="preserve"> our rights and obligations under this Agreement.</w:t>
      </w:r>
    </w:p>
    <w:p w14:paraId="5091D8CF" w14:textId="77777777" w:rsidR="00B1166D" w:rsidRPr="00F131FD" w:rsidRDefault="00B1166D" w:rsidP="00F131FD">
      <w:pPr>
        <w:pStyle w:val="KWMH3"/>
        <w:spacing w:after="0"/>
        <w:jc w:val="both"/>
        <w:rPr>
          <w:sz w:val="15"/>
          <w:szCs w:val="15"/>
        </w:rPr>
      </w:pPr>
      <w:r w:rsidRPr="00F131FD">
        <w:rPr>
          <w:sz w:val="15"/>
          <w:szCs w:val="15"/>
        </w:rPr>
        <w:t>You must not assign, novate or subcontract this Agreement (or any rights or obligations under it) without our prior written consent, which we may withhold or give subject to conditions.</w:t>
      </w:r>
    </w:p>
    <w:p w14:paraId="06375DA3" w14:textId="77777777" w:rsidR="00B1166D" w:rsidRPr="00F131FD" w:rsidRDefault="00B1166D" w:rsidP="00367676">
      <w:pPr>
        <w:pStyle w:val="KWMH1"/>
      </w:pPr>
      <w:r w:rsidRPr="00F131FD">
        <w:t>GENERAL</w:t>
      </w:r>
    </w:p>
    <w:p w14:paraId="150FE0ED" w14:textId="77777777" w:rsidR="00B1166D" w:rsidRPr="00F131FD" w:rsidRDefault="00B1166D" w:rsidP="00F131FD">
      <w:pPr>
        <w:pStyle w:val="KWMH3"/>
        <w:spacing w:after="0"/>
        <w:jc w:val="both"/>
        <w:rPr>
          <w:sz w:val="15"/>
          <w:szCs w:val="15"/>
        </w:rPr>
      </w:pPr>
      <w:r w:rsidRPr="00F131FD">
        <w:rPr>
          <w:sz w:val="15"/>
          <w:szCs w:val="15"/>
        </w:rPr>
        <w:t>This Agreement contains the entire agreement between the Parties as to its subject matter.</w:t>
      </w:r>
    </w:p>
    <w:p w14:paraId="1D34AC1B" w14:textId="77777777" w:rsidR="00B1166D" w:rsidRPr="00F131FD" w:rsidRDefault="00B1166D" w:rsidP="00F131FD">
      <w:pPr>
        <w:pStyle w:val="KWMH3"/>
        <w:spacing w:after="0"/>
        <w:jc w:val="both"/>
        <w:rPr>
          <w:sz w:val="15"/>
          <w:szCs w:val="15"/>
        </w:rPr>
      </w:pPr>
      <w:r w:rsidRPr="00F131FD">
        <w:rPr>
          <w:sz w:val="15"/>
          <w:szCs w:val="15"/>
        </w:rPr>
        <w:t>The relationship between the Parties under this Agreement does not constitute a partnership, agency, joint venture or any form of fiduciary relationship or contract of employment.</w:t>
      </w:r>
    </w:p>
    <w:p w14:paraId="08BB50A5" w14:textId="77777777" w:rsidR="00B1166D" w:rsidRPr="00F131FD" w:rsidRDefault="00B1166D" w:rsidP="00F131FD">
      <w:pPr>
        <w:pStyle w:val="KWMH3"/>
        <w:spacing w:after="0"/>
        <w:jc w:val="both"/>
        <w:rPr>
          <w:sz w:val="15"/>
          <w:szCs w:val="15"/>
        </w:rPr>
      </w:pPr>
      <w:r w:rsidRPr="00F131FD">
        <w:rPr>
          <w:sz w:val="15"/>
          <w:szCs w:val="15"/>
        </w:rPr>
        <w:t>Time is of the essence in this Agreement.</w:t>
      </w:r>
    </w:p>
    <w:p w14:paraId="15116C56" w14:textId="77777777" w:rsidR="00B1166D" w:rsidRPr="00F131FD" w:rsidRDefault="00B1166D" w:rsidP="00F131FD">
      <w:pPr>
        <w:pStyle w:val="KWMH3"/>
        <w:spacing w:after="0"/>
        <w:jc w:val="both"/>
        <w:rPr>
          <w:sz w:val="15"/>
          <w:szCs w:val="15"/>
        </w:rPr>
      </w:pPr>
      <w:r w:rsidRPr="00F131FD">
        <w:rPr>
          <w:sz w:val="15"/>
          <w:szCs w:val="15"/>
        </w:rPr>
        <w:t>Waiver of any provision of or right under this Agreement must be in writing signed by the Party entitled to the benefit of the provision or right being waived.</w:t>
      </w:r>
    </w:p>
    <w:p w14:paraId="5875E107" w14:textId="77777777" w:rsidR="00B1166D" w:rsidRPr="00F131FD" w:rsidRDefault="00B1166D" w:rsidP="00F131FD">
      <w:pPr>
        <w:pStyle w:val="KWMH3"/>
        <w:spacing w:after="0"/>
        <w:jc w:val="both"/>
        <w:rPr>
          <w:sz w:val="15"/>
          <w:szCs w:val="15"/>
        </w:rPr>
      </w:pPr>
      <w:r w:rsidRPr="00F131FD">
        <w:rPr>
          <w:sz w:val="15"/>
          <w:szCs w:val="15"/>
        </w:rPr>
        <w:t>This Agreement may only be varied by written agreement signed by both Parties.</w:t>
      </w:r>
    </w:p>
    <w:p w14:paraId="3D46B5D1" w14:textId="77777777" w:rsidR="00B1166D" w:rsidRPr="00F131FD" w:rsidRDefault="00B1166D" w:rsidP="00F131FD">
      <w:pPr>
        <w:pStyle w:val="KWMH3"/>
        <w:spacing w:after="0"/>
        <w:jc w:val="both"/>
        <w:rPr>
          <w:sz w:val="15"/>
          <w:szCs w:val="15"/>
        </w:rPr>
      </w:pPr>
      <w:r w:rsidRPr="00F131FD">
        <w:rPr>
          <w:sz w:val="15"/>
          <w:szCs w:val="15"/>
        </w:rPr>
        <w:t>Clauses</w:t>
      </w:r>
      <w:r w:rsidR="007858F5">
        <w:rPr>
          <w:sz w:val="15"/>
          <w:szCs w:val="15"/>
        </w:rPr>
        <w:t xml:space="preserve"> </w:t>
      </w:r>
      <w:r w:rsidR="007858F5">
        <w:rPr>
          <w:sz w:val="15"/>
          <w:szCs w:val="15"/>
        </w:rPr>
        <w:fldChar w:fldCharType="begin"/>
      </w:r>
      <w:r w:rsidR="007858F5">
        <w:rPr>
          <w:sz w:val="15"/>
          <w:szCs w:val="15"/>
        </w:rPr>
        <w:instrText xml:space="preserve"> REF _Ref507575884 \r </w:instrText>
      </w:r>
      <w:r w:rsidR="007858F5">
        <w:rPr>
          <w:sz w:val="15"/>
          <w:szCs w:val="15"/>
        </w:rPr>
        <w:fldChar w:fldCharType="separate"/>
      </w:r>
      <w:r w:rsidR="00532E1C">
        <w:rPr>
          <w:sz w:val="15"/>
          <w:szCs w:val="15"/>
        </w:rPr>
        <w:t>2(h)</w:t>
      </w:r>
      <w:r w:rsidR="007858F5">
        <w:rPr>
          <w:sz w:val="15"/>
          <w:szCs w:val="15"/>
        </w:rPr>
        <w:fldChar w:fldCharType="end"/>
      </w:r>
      <w:r w:rsidR="007858F5">
        <w:rPr>
          <w:sz w:val="15"/>
          <w:szCs w:val="15"/>
        </w:rPr>
        <w:t>,</w:t>
      </w:r>
      <w:r w:rsidRPr="00F131FD">
        <w:rPr>
          <w:sz w:val="15"/>
          <w:szCs w:val="15"/>
        </w:rPr>
        <w:t xml:space="preserve"> </w:t>
      </w:r>
      <w:r w:rsidR="004604D9" w:rsidRPr="00F131FD">
        <w:rPr>
          <w:sz w:val="15"/>
          <w:szCs w:val="15"/>
        </w:rPr>
        <w:fldChar w:fldCharType="begin"/>
      </w:r>
      <w:r w:rsidR="004604D9" w:rsidRPr="00F131FD">
        <w:rPr>
          <w:sz w:val="15"/>
          <w:szCs w:val="15"/>
        </w:rPr>
        <w:instrText xml:space="preserve"> REF _Ref507076457 \w \h </w:instrText>
      </w:r>
      <w:r w:rsidR="00F131FD" w:rsidRPr="00F131FD">
        <w:rPr>
          <w:sz w:val="15"/>
          <w:szCs w:val="15"/>
        </w:rPr>
        <w:instrText xml:space="preserve"> \* MERGEFORMAT </w:instrText>
      </w:r>
      <w:r w:rsidR="004604D9" w:rsidRPr="00F131FD">
        <w:rPr>
          <w:sz w:val="15"/>
          <w:szCs w:val="15"/>
        </w:rPr>
      </w:r>
      <w:r w:rsidR="004604D9" w:rsidRPr="00F131FD">
        <w:rPr>
          <w:sz w:val="15"/>
          <w:szCs w:val="15"/>
        </w:rPr>
        <w:fldChar w:fldCharType="separate"/>
      </w:r>
      <w:r w:rsidR="00532E1C">
        <w:rPr>
          <w:sz w:val="15"/>
          <w:szCs w:val="15"/>
        </w:rPr>
        <w:t>6(c)</w:t>
      </w:r>
      <w:r w:rsidR="004604D9" w:rsidRPr="00F131FD">
        <w:rPr>
          <w:sz w:val="15"/>
          <w:szCs w:val="15"/>
        </w:rPr>
        <w:fldChar w:fldCharType="end"/>
      </w:r>
      <w:r w:rsidRPr="00F131FD">
        <w:rPr>
          <w:sz w:val="15"/>
          <w:szCs w:val="15"/>
        </w:rPr>
        <w:t xml:space="preserve">, </w:t>
      </w:r>
      <w:r w:rsidR="004604D9" w:rsidRPr="00F131FD">
        <w:rPr>
          <w:sz w:val="15"/>
          <w:szCs w:val="15"/>
        </w:rPr>
        <w:fldChar w:fldCharType="begin"/>
      </w:r>
      <w:r w:rsidR="004604D9" w:rsidRPr="00F131FD">
        <w:rPr>
          <w:sz w:val="15"/>
          <w:szCs w:val="15"/>
        </w:rPr>
        <w:instrText xml:space="preserve"> REF _Ref507076461 \w \h </w:instrText>
      </w:r>
      <w:r w:rsidR="00F131FD" w:rsidRPr="00F131FD">
        <w:rPr>
          <w:sz w:val="15"/>
          <w:szCs w:val="15"/>
        </w:rPr>
        <w:instrText xml:space="preserve"> \* MERGEFORMAT </w:instrText>
      </w:r>
      <w:r w:rsidR="004604D9" w:rsidRPr="00F131FD">
        <w:rPr>
          <w:sz w:val="15"/>
          <w:szCs w:val="15"/>
        </w:rPr>
      </w:r>
      <w:r w:rsidR="004604D9" w:rsidRPr="00F131FD">
        <w:rPr>
          <w:sz w:val="15"/>
          <w:szCs w:val="15"/>
        </w:rPr>
        <w:fldChar w:fldCharType="separate"/>
      </w:r>
      <w:r w:rsidR="00532E1C">
        <w:rPr>
          <w:sz w:val="15"/>
          <w:szCs w:val="15"/>
        </w:rPr>
        <w:t>8</w:t>
      </w:r>
      <w:r w:rsidR="004604D9" w:rsidRPr="00F131FD">
        <w:rPr>
          <w:sz w:val="15"/>
          <w:szCs w:val="15"/>
        </w:rPr>
        <w:fldChar w:fldCharType="end"/>
      </w:r>
      <w:r w:rsidRPr="00F131FD">
        <w:rPr>
          <w:sz w:val="15"/>
          <w:szCs w:val="15"/>
        </w:rPr>
        <w:t xml:space="preserve">, </w:t>
      </w:r>
      <w:r w:rsidR="004604D9" w:rsidRPr="00F131FD">
        <w:rPr>
          <w:sz w:val="15"/>
          <w:szCs w:val="15"/>
        </w:rPr>
        <w:fldChar w:fldCharType="begin"/>
      </w:r>
      <w:r w:rsidR="004604D9" w:rsidRPr="00F131FD">
        <w:rPr>
          <w:sz w:val="15"/>
          <w:szCs w:val="15"/>
        </w:rPr>
        <w:instrText xml:space="preserve"> REF _Ref507076465 \w \h </w:instrText>
      </w:r>
      <w:r w:rsidR="00F131FD" w:rsidRPr="00F131FD">
        <w:rPr>
          <w:sz w:val="15"/>
          <w:szCs w:val="15"/>
        </w:rPr>
        <w:instrText xml:space="preserve"> \* MERGEFORMAT </w:instrText>
      </w:r>
      <w:r w:rsidR="004604D9" w:rsidRPr="00F131FD">
        <w:rPr>
          <w:sz w:val="15"/>
          <w:szCs w:val="15"/>
        </w:rPr>
      </w:r>
      <w:r w:rsidR="004604D9" w:rsidRPr="00F131FD">
        <w:rPr>
          <w:sz w:val="15"/>
          <w:szCs w:val="15"/>
        </w:rPr>
        <w:fldChar w:fldCharType="separate"/>
      </w:r>
      <w:r w:rsidR="00532E1C">
        <w:rPr>
          <w:sz w:val="15"/>
          <w:szCs w:val="15"/>
        </w:rPr>
        <w:t>9</w:t>
      </w:r>
      <w:r w:rsidR="004604D9" w:rsidRPr="00F131FD">
        <w:rPr>
          <w:sz w:val="15"/>
          <w:szCs w:val="15"/>
        </w:rPr>
        <w:fldChar w:fldCharType="end"/>
      </w:r>
      <w:r w:rsidRPr="00F131FD">
        <w:rPr>
          <w:sz w:val="15"/>
          <w:szCs w:val="15"/>
        </w:rPr>
        <w:t xml:space="preserve">, </w:t>
      </w:r>
      <w:r w:rsidR="004604D9" w:rsidRPr="00F131FD">
        <w:rPr>
          <w:sz w:val="15"/>
          <w:szCs w:val="15"/>
        </w:rPr>
        <w:fldChar w:fldCharType="begin"/>
      </w:r>
      <w:r w:rsidR="004604D9" w:rsidRPr="00F131FD">
        <w:rPr>
          <w:sz w:val="15"/>
          <w:szCs w:val="15"/>
        </w:rPr>
        <w:instrText xml:space="preserve"> REF _Ref507076317 \w \h </w:instrText>
      </w:r>
      <w:r w:rsidR="00F131FD" w:rsidRPr="00F131FD">
        <w:rPr>
          <w:sz w:val="15"/>
          <w:szCs w:val="15"/>
        </w:rPr>
        <w:instrText xml:space="preserve"> \* MERGEFORMAT </w:instrText>
      </w:r>
      <w:r w:rsidR="004604D9" w:rsidRPr="00F131FD">
        <w:rPr>
          <w:sz w:val="15"/>
          <w:szCs w:val="15"/>
        </w:rPr>
      </w:r>
      <w:r w:rsidR="004604D9" w:rsidRPr="00F131FD">
        <w:rPr>
          <w:sz w:val="15"/>
          <w:szCs w:val="15"/>
        </w:rPr>
        <w:fldChar w:fldCharType="separate"/>
      </w:r>
      <w:r w:rsidR="00532E1C">
        <w:rPr>
          <w:sz w:val="15"/>
          <w:szCs w:val="15"/>
        </w:rPr>
        <w:t>10</w:t>
      </w:r>
      <w:r w:rsidR="004604D9" w:rsidRPr="00F131FD">
        <w:rPr>
          <w:sz w:val="15"/>
          <w:szCs w:val="15"/>
        </w:rPr>
        <w:fldChar w:fldCharType="end"/>
      </w:r>
      <w:r w:rsidRPr="00F131FD">
        <w:rPr>
          <w:sz w:val="15"/>
          <w:szCs w:val="15"/>
        </w:rPr>
        <w:t xml:space="preserve">, </w:t>
      </w:r>
      <w:r w:rsidR="004604D9" w:rsidRPr="00F131FD">
        <w:rPr>
          <w:sz w:val="15"/>
          <w:szCs w:val="15"/>
        </w:rPr>
        <w:fldChar w:fldCharType="begin"/>
      </w:r>
      <w:r w:rsidR="004604D9" w:rsidRPr="00F131FD">
        <w:rPr>
          <w:sz w:val="15"/>
          <w:szCs w:val="15"/>
        </w:rPr>
        <w:instrText xml:space="preserve"> REF _Ref507076324 \w \h </w:instrText>
      </w:r>
      <w:r w:rsidR="00F131FD" w:rsidRPr="00F131FD">
        <w:rPr>
          <w:sz w:val="15"/>
          <w:szCs w:val="15"/>
        </w:rPr>
        <w:instrText xml:space="preserve"> \* MERGEFORMAT </w:instrText>
      </w:r>
      <w:r w:rsidR="004604D9" w:rsidRPr="00F131FD">
        <w:rPr>
          <w:sz w:val="15"/>
          <w:szCs w:val="15"/>
        </w:rPr>
      </w:r>
      <w:r w:rsidR="004604D9" w:rsidRPr="00F131FD">
        <w:rPr>
          <w:sz w:val="15"/>
          <w:szCs w:val="15"/>
        </w:rPr>
        <w:fldChar w:fldCharType="separate"/>
      </w:r>
      <w:r w:rsidR="00532E1C">
        <w:rPr>
          <w:sz w:val="15"/>
          <w:szCs w:val="15"/>
        </w:rPr>
        <w:t>11</w:t>
      </w:r>
      <w:r w:rsidR="004604D9" w:rsidRPr="00F131FD">
        <w:rPr>
          <w:sz w:val="15"/>
          <w:szCs w:val="15"/>
        </w:rPr>
        <w:fldChar w:fldCharType="end"/>
      </w:r>
      <w:r w:rsidRPr="00F131FD">
        <w:rPr>
          <w:sz w:val="15"/>
          <w:szCs w:val="15"/>
        </w:rPr>
        <w:t xml:space="preserve"> and </w:t>
      </w:r>
      <w:r w:rsidR="004604D9" w:rsidRPr="00F131FD">
        <w:rPr>
          <w:sz w:val="15"/>
          <w:szCs w:val="15"/>
        </w:rPr>
        <w:fldChar w:fldCharType="begin"/>
      </w:r>
      <w:r w:rsidR="004604D9" w:rsidRPr="00F131FD">
        <w:rPr>
          <w:sz w:val="15"/>
          <w:szCs w:val="15"/>
        </w:rPr>
        <w:instrText xml:space="preserve"> REF _Ref507076484 \w \h </w:instrText>
      </w:r>
      <w:r w:rsidR="00F131FD" w:rsidRPr="00F131FD">
        <w:rPr>
          <w:sz w:val="15"/>
          <w:szCs w:val="15"/>
        </w:rPr>
        <w:instrText xml:space="preserve"> \* MERGEFORMAT </w:instrText>
      </w:r>
      <w:r w:rsidR="004604D9" w:rsidRPr="00F131FD">
        <w:rPr>
          <w:sz w:val="15"/>
          <w:szCs w:val="15"/>
        </w:rPr>
      </w:r>
      <w:r w:rsidR="004604D9" w:rsidRPr="00F131FD">
        <w:rPr>
          <w:sz w:val="15"/>
          <w:szCs w:val="15"/>
        </w:rPr>
        <w:fldChar w:fldCharType="separate"/>
      </w:r>
      <w:r w:rsidR="00532E1C">
        <w:rPr>
          <w:sz w:val="15"/>
          <w:szCs w:val="15"/>
        </w:rPr>
        <w:t>12</w:t>
      </w:r>
      <w:r w:rsidR="004604D9" w:rsidRPr="00F131FD">
        <w:rPr>
          <w:sz w:val="15"/>
          <w:szCs w:val="15"/>
        </w:rPr>
        <w:fldChar w:fldCharType="end"/>
      </w:r>
      <w:r w:rsidRPr="00F131FD">
        <w:rPr>
          <w:sz w:val="15"/>
          <w:szCs w:val="15"/>
        </w:rPr>
        <w:t>, and any other clause that by its nature is intended to survive termination, survive expiry or termination of this Agreement.</w:t>
      </w:r>
    </w:p>
    <w:p w14:paraId="5CB9D875" w14:textId="77777777" w:rsidR="00B1166D" w:rsidRPr="00F131FD" w:rsidRDefault="00B1166D" w:rsidP="00F131FD">
      <w:pPr>
        <w:pStyle w:val="KWMH3"/>
        <w:spacing w:after="0"/>
        <w:jc w:val="both"/>
        <w:rPr>
          <w:sz w:val="15"/>
          <w:szCs w:val="15"/>
        </w:rPr>
      </w:pPr>
      <w:r w:rsidRPr="00F131FD">
        <w:rPr>
          <w:sz w:val="15"/>
          <w:szCs w:val="15"/>
        </w:rPr>
        <w:t xml:space="preserve">You warrant to us that you have the power to </w:t>
      </w:r>
      <w:proofErr w:type="gramStart"/>
      <w:r w:rsidRPr="00F131FD">
        <w:rPr>
          <w:sz w:val="15"/>
          <w:szCs w:val="15"/>
        </w:rPr>
        <w:t>enter into and</w:t>
      </w:r>
      <w:proofErr w:type="gramEnd"/>
      <w:r w:rsidRPr="00F131FD">
        <w:rPr>
          <w:sz w:val="15"/>
          <w:szCs w:val="15"/>
        </w:rPr>
        <w:t xml:space="preserve"> perform the obligations of this Agreement without breaching any other legal rights or obligations.</w:t>
      </w:r>
    </w:p>
    <w:p w14:paraId="60B1EFEC" w14:textId="77777777" w:rsidR="00B1166D" w:rsidRPr="00F131FD" w:rsidRDefault="00B1166D" w:rsidP="00F131FD">
      <w:pPr>
        <w:pStyle w:val="KWMH3"/>
        <w:spacing w:after="0"/>
        <w:jc w:val="both"/>
        <w:rPr>
          <w:sz w:val="15"/>
          <w:szCs w:val="15"/>
        </w:rPr>
      </w:pPr>
      <w:r w:rsidRPr="00F131FD">
        <w:rPr>
          <w:sz w:val="15"/>
          <w:szCs w:val="15"/>
        </w:rPr>
        <w:t>All notices, approvals, consents or other communications under this Agreement must be provided in writing to the other Party's Representative.</w:t>
      </w:r>
    </w:p>
    <w:p w14:paraId="254E0E66" w14:textId="77777777" w:rsidR="00B1166D" w:rsidRPr="00F131FD" w:rsidRDefault="00B1166D" w:rsidP="00F131FD">
      <w:pPr>
        <w:pStyle w:val="KWMH3"/>
        <w:spacing w:after="0"/>
        <w:jc w:val="both"/>
        <w:rPr>
          <w:sz w:val="15"/>
          <w:szCs w:val="15"/>
        </w:rPr>
      </w:pPr>
      <w:r w:rsidRPr="00F131FD">
        <w:rPr>
          <w:sz w:val="15"/>
          <w:szCs w:val="15"/>
        </w:rPr>
        <w:t>This Agreement may be executed in counterparts.</w:t>
      </w:r>
    </w:p>
    <w:p w14:paraId="3E8B147B" w14:textId="77777777" w:rsidR="009F2B04" w:rsidRPr="00F131FD" w:rsidRDefault="00B1166D" w:rsidP="00F131FD">
      <w:pPr>
        <w:pStyle w:val="KWMH3"/>
        <w:spacing w:after="0"/>
        <w:jc w:val="both"/>
        <w:rPr>
          <w:sz w:val="15"/>
          <w:szCs w:val="15"/>
        </w:rPr>
      </w:pPr>
      <w:r w:rsidRPr="00F131FD">
        <w:rPr>
          <w:sz w:val="15"/>
          <w:szCs w:val="15"/>
        </w:rPr>
        <w:t>This Agreement is governed by the laws of Victoria, and each Party submits to the exclusive jurisdiction of the courts of Victoria.</w:t>
      </w:r>
    </w:p>
    <w:sectPr w:rsidR="009F2B04" w:rsidRPr="00F131FD" w:rsidSect="00800C3D">
      <w:headerReference w:type="default" r:id="rId14"/>
      <w:footerReference w:type="default" r:id="rId15"/>
      <w:headerReference w:type="first" r:id="rId16"/>
      <w:footerReference w:type="first" r:id="rId17"/>
      <w:pgSz w:w="11906" w:h="16838" w:code="9"/>
      <w:pgMar w:top="822" w:right="567" w:bottom="851" w:left="567" w:header="510" w:footer="454" w:gutter="0"/>
      <w:cols w:num="2" w:space="340"/>
      <w:titlePg/>
      <w:docGrid w:linePitch="313"/>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C87FF" w14:textId="77777777" w:rsidR="00CF70A8" w:rsidRDefault="00CF70A8">
      <w:r>
        <w:separator/>
      </w:r>
    </w:p>
  </w:endnote>
  <w:endnote w:type="continuationSeparator" w:id="0">
    <w:p w14:paraId="343251CA" w14:textId="77777777" w:rsidR="00CF70A8" w:rsidRDefault="00CF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5ED1C" w14:textId="3D7433FD" w:rsidR="009F2B04" w:rsidRPr="00932E92" w:rsidRDefault="00667CF3" w:rsidP="00932E92">
    <w:pPr>
      <w:pStyle w:val="Footer"/>
      <w:tabs>
        <w:tab w:val="right" w:pos="10773"/>
      </w:tabs>
      <w:ind w:right="-15"/>
    </w:pPr>
    <w:r>
      <w:rPr>
        <w:sz w:val="16"/>
        <w:szCs w:val="16"/>
      </w:rPr>
      <w:t xml:space="preserve">Version </w:t>
    </w:r>
    <w:r w:rsidR="00BE6243">
      <w:rPr>
        <w:sz w:val="16"/>
        <w:szCs w:val="16"/>
      </w:rPr>
      <w:t>2</w:t>
    </w:r>
    <w:r>
      <w:rPr>
        <w:sz w:val="16"/>
        <w:szCs w:val="16"/>
      </w:rPr>
      <w:t>.</w:t>
    </w:r>
    <w:r w:rsidR="00C4377B">
      <w:rPr>
        <w:sz w:val="16"/>
        <w:szCs w:val="16"/>
      </w:rPr>
      <w:t>2</w:t>
    </w:r>
    <w:r>
      <w:rPr>
        <w:sz w:val="16"/>
        <w:szCs w:val="16"/>
      </w:rPr>
      <w:t xml:space="preserve">: last updated </w:t>
    </w:r>
    <w:r w:rsidR="00C4377B">
      <w:rPr>
        <w:sz w:val="16"/>
        <w:szCs w:val="16"/>
      </w:rPr>
      <w:t>29 March 2019</w:t>
    </w:r>
    <w:r w:rsidR="00932E92">
      <w:rPr>
        <w:sz w:val="16"/>
      </w:rPr>
      <w:tab/>
    </w:r>
    <w:r w:rsidR="00932E92">
      <w:rPr>
        <w:rStyle w:val="PageNumber"/>
      </w:rPr>
      <w:fldChar w:fldCharType="begin"/>
    </w:r>
    <w:r w:rsidR="00932E92">
      <w:rPr>
        <w:rStyle w:val="PageNumber"/>
      </w:rPr>
      <w:instrText xml:space="preserve"> PAGE </w:instrText>
    </w:r>
    <w:r w:rsidR="00932E92">
      <w:rPr>
        <w:rStyle w:val="PageNumber"/>
      </w:rPr>
      <w:fldChar w:fldCharType="separate"/>
    </w:r>
    <w:r w:rsidR="00CF70B0">
      <w:rPr>
        <w:rStyle w:val="PageNumber"/>
        <w:noProof/>
      </w:rPr>
      <w:t>2</w:t>
    </w:r>
    <w:r w:rsidR="00932E92">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2CAC" w14:textId="14C4AAF1" w:rsidR="00932E92" w:rsidRDefault="00667CF3" w:rsidP="00932E92">
    <w:pPr>
      <w:pStyle w:val="Footer"/>
      <w:tabs>
        <w:tab w:val="right" w:pos="10773"/>
      </w:tabs>
      <w:ind w:right="-15"/>
    </w:pPr>
    <w:r>
      <w:rPr>
        <w:sz w:val="16"/>
        <w:szCs w:val="16"/>
      </w:rPr>
      <w:t xml:space="preserve">Version </w:t>
    </w:r>
    <w:r w:rsidR="00BE6243">
      <w:rPr>
        <w:sz w:val="16"/>
        <w:szCs w:val="16"/>
      </w:rPr>
      <w:t>2</w:t>
    </w:r>
    <w:r>
      <w:rPr>
        <w:sz w:val="16"/>
        <w:szCs w:val="16"/>
      </w:rPr>
      <w:t>.</w:t>
    </w:r>
    <w:r w:rsidR="00C4377B">
      <w:rPr>
        <w:sz w:val="16"/>
        <w:szCs w:val="16"/>
      </w:rPr>
      <w:t>2</w:t>
    </w:r>
    <w:r>
      <w:rPr>
        <w:sz w:val="16"/>
        <w:szCs w:val="16"/>
      </w:rPr>
      <w:t xml:space="preserve">: last updated </w:t>
    </w:r>
    <w:r w:rsidR="00C4377B">
      <w:rPr>
        <w:sz w:val="16"/>
        <w:szCs w:val="16"/>
      </w:rPr>
      <w:t>29 March</w:t>
    </w:r>
    <w:r w:rsidR="00932E92" w:rsidRPr="004634DE">
      <w:rPr>
        <w:sz w:val="16"/>
        <w:szCs w:val="16"/>
      </w:rPr>
      <w:t xml:space="preserve"> 201</w:t>
    </w:r>
    <w:r w:rsidR="00C4377B">
      <w:rPr>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D5378" w14:textId="77777777" w:rsidR="00CF70A8" w:rsidRDefault="00CF70A8">
      <w:r>
        <w:separator/>
      </w:r>
    </w:p>
  </w:footnote>
  <w:footnote w:type="continuationSeparator" w:id="0">
    <w:p w14:paraId="11026361" w14:textId="77777777" w:rsidR="00CF70A8" w:rsidRDefault="00CF7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6C33D" w14:textId="77777777" w:rsidR="00932E92" w:rsidRDefault="00932E92" w:rsidP="00EA2F70">
    <w:pPr>
      <w:pStyle w:val="Header"/>
      <w:pBdr>
        <w:bottom w:val="single" w:sz="4" w:space="1" w:color="auto"/>
      </w:pBdr>
    </w:pPr>
    <w:r w:rsidRPr="0083626F">
      <w:rPr>
        <w:noProof/>
        <w:szCs w:val="16"/>
        <w:lang w:eastAsia="en-AU"/>
      </w:rPr>
      <w:drawing>
        <wp:anchor distT="0" distB="0" distL="114300" distR="114300" simplePos="0" relativeHeight="251661312" behindDoc="1" locked="0" layoutInCell="1" allowOverlap="1" wp14:anchorId="0824B512" wp14:editId="034319FB">
          <wp:simplePos x="0" y="0"/>
          <wp:positionH relativeFrom="column">
            <wp:posOffset>4711205</wp:posOffset>
          </wp:positionH>
          <wp:positionV relativeFrom="paragraph">
            <wp:posOffset>-215900</wp:posOffset>
          </wp:positionV>
          <wp:extent cx="2115680" cy="628650"/>
          <wp:effectExtent l="0" t="0" r="0" b="0"/>
          <wp:wrapNone/>
          <wp:docPr id="3" name="Picture 3" descr="SVLockup_Pos_GreenBlack_RGB (000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Lockup_Pos_GreenBlack_RGB (000000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63" cy="6290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6CFBD0" w14:textId="77777777" w:rsidR="00EA2F70" w:rsidRPr="00DC72B6" w:rsidRDefault="00EA2F70" w:rsidP="00EA2F70">
    <w:pPr>
      <w:pStyle w:val="Header"/>
      <w:pBdr>
        <w:bottom w:val="single" w:sz="4" w:space="1" w:color="auto"/>
      </w:pBdr>
      <w:rPr>
        <w:b w:val="0"/>
      </w:rPr>
    </w:pPr>
    <w:r>
      <w:t>Short Form Funding Agreement</w:t>
    </w:r>
    <w:r w:rsidR="00932E92">
      <w:t xml:space="preserve"> Terms and Conditions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14D0A" w14:textId="77777777" w:rsidR="00932E92" w:rsidRDefault="00932E92" w:rsidP="00DC72B6">
    <w:pPr>
      <w:pStyle w:val="Header"/>
      <w:pBdr>
        <w:bottom w:val="single" w:sz="4" w:space="1" w:color="auto"/>
      </w:pBdr>
    </w:pPr>
    <w:r w:rsidRPr="0083626F">
      <w:rPr>
        <w:noProof/>
        <w:szCs w:val="16"/>
        <w:lang w:eastAsia="en-AU"/>
      </w:rPr>
      <w:drawing>
        <wp:anchor distT="0" distB="0" distL="114300" distR="114300" simplePos="0" relativeHeight="251659264" behindDoc="1" locked="0" layoutInCell="1" allowOverlap="1" wp14:anchorId="40486CA1" wp14:editId="357C2A0B">
          <wp:simplePos x="0" y="0"/>
          <wp:positionH relativeFrom="margin">
            <wp:align>right</wp:align>
          </wp:positionH>
          <wp:positionV relativeFrom="paragraph">
            <wp:posOffset>-209550</wp:posOffset>
          </wp:positionV>
          <wp:extent cx="2072939" cy="615950"/>
          <wp:effectExtent l="0" t="0" r="0" b="0"/>
          <wp:wrapNone/>
          <wp:docPr id="1" name="Picture 1" descr="SVLockup_Pos_GreenBlack_RGB (000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Lockup_Pos_GreenBlack_RGB (000000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2939"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155EE8" w14:textId="77777777" w:rsidR="009F2B04" w:rsidRPr="00DC72B6" w:rsidRDefault="009F2B04" w:rsidP="00DC72B6">
    <w:pPr>
      <w:pStyle w:val="Header"/>
      <w:pBdr>
        <w:bottom w:val="single" w:sz="4" w:space="1" w:color="auto"/>
      </w:pBdr>
      <w:rPr>
        <w:b w:val="0"/>
      </w:rPr>
    </w:pPr>
    <w:r>
      <w:t xml:space="preserve">Short Form </w:t>
    </w:r>
    <w:r w:rsidR="00B1166D">
      <w:t>Funding Agreement</w:t>
    </w:r>
    <w:r w:rsidR="00932E92">
      <w:t xml:space="preserve"> 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646C3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E72DA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A9496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E884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82E1A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A478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20E6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D0A3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E0DF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3CCD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E942A9"/>
    <w:multiLevelType w:val="singleLevel"/>
    <w:tmpl w:val="0A5A6794"/>
    <w:lvl w:ilvl="0">
      <w:start w:val="1"/>
      <w:numFmt w:val="bullet"/>
      <w:lvlText w:val=""/>
      <w:lvlJc w:val="left"/>
      <w:pPr>
        <w:tabs>
          <w:tab w:val="num" w:pos="737"/>
        </w:tabs>
        <w:ind w:left="737" w:hanging="737"/>
      </w:pPr>
      <w:rPr>
        <w:rFonts w:ascii="Symbol" w:hAnsi="Symbol" w:hint="default"/>
      </w:rPr>
    </w:lvl>
  </w:abstractNum>
  <w:abstractNum w:abstractNumId="11" w15:restartNumberingAfterBreak="0">
    <w:nsid w:val="182A3B5B"/>
    <w:multiLevelType w:val="hybridMultilevel"/>
    <w:tmpl w:val="B124561E"/>
    <w:lvl w:ilvl="0" w:tplc="AE0A6AE0">
      <w:start w:val="1"/>
      <w:numFmt w:val="bullet"/>
      <w:lvlText w:val="•"/>
      <w:lvlJc w:val="left"/>
      <w:pPr>
        <w:ind w:left="1095" w:hanging="735"/>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661802"/>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389F6925"/>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996E01"/>
    <w:multiLevelType w:val="hybridMultilevel"/>
    <w:tmpl w:val="46C8DBD0"/>
    <w:lvl w:ilvl="0" w:tplc="A754BA78">
      <w:start w:val="1"/>
      <w:numFmt w:val="decimal"/>
      <w:lvlText w:val="%1"/>
      <w:lvlJc w:val="left"/>
      <w:pPr>
        <w:ind w:left="1095" w:hanging="7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7FE13B0"/>
    <w:multiLevelType w:val="multilevel"/>
    <w:tmpl w:val="C17672CC"/>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none"/>
      <w:pStyle w:val="Heading6"/>
      <w:suff w:val="nothing"/>
      <w:lvlText w:val=""/>
      <w:lvlJc w:val="left"/>
      <w:pPr>
        <w:ind w:left="0" w:firstLine="0"/>
      </w:pPr>
      <w:rPr>
        <w:rFonts w:hint="default"/>
      </w:rPr>
    </w:lvl>
    <w:lvl w:ilvl="6">
      <w:start w:val="1"/>
      <w:numFmt w:val="decimal"/>
      <w:pStyle w:val="Heading7"/>
      <w:lvlText w:val="%7"/>
      <w:lvlJc w:val="left"/>
      <w:pPr>
        <w:tabs>
          <w:tab w:val="num" w:pos="737"/>
        </w:tabs>
        <w:ind w:left="737" w:hanging="737"/>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6" w15:restartNumberingAfterBreak="0">
    <w:nsid w:val="5A21625B"/>
    <w:multiLevelType w:val="singleLevel"/>
    <w:tmpl w:val="65FE4384"/>
    <w:lvl w:ilvl="0">
      <w:start w:val="1"/>
      <w:numFmt w:val="bullet"/>
      <w:lvlText w:val=""/>
      <w:lvlJc w:val="left"/>
      <w:pPr>
        <w:tabs>
          <w:tab w:val="num" w:pos="737"/>
        </w:tabs>
        <w:ind w:left="737" w:hanging="737"/>
      </w:pPr>
      <w:rPr>
        <w:rFonts w:ascii="Symbol" w:hAnsi="Symbol" w:hint="default"/>
      </w:rPr>
    </w:lvl>
  </w:abstractNum>
  <w:abstractNum w:abstractNumId="17" w15:restartNumberingAfterBreak="0">
    <w:nsid w:val="71C6012C"/>
    <w:multiLevelType w:val="hybridMultilevel"/>
    <w:tmpl w:val="19FC3C90"/>
    <w:lvl w:ilvl="0" w:tplc="F056CE84">
      <w:start w:val="1"/>
      <w:numFmt w:val="bullet"/>
      <w:lvlText w:val="•"/>
      <w:lvlJc w:val="left"/>
      <w:pPr>
        <w:ind w:left="1095" w:hanging="735"/>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2B78F8"/>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4B81947"/>
    <w:multiLevelType w:val="singleLevel"/>
    <w:tmpl w:val="1F7C1C10"/>
    <w:lvl w:ilvl="0">
      <w:start w:val="1"/>
      <w:numFmt w:val="bullet"/>
      <w:lvlText w:val=""/>
      <w:lvlJc w:val="left"/>
      <w:pPr>
        <w:tabs>
          <w:tab w:val="num" w:pos="737"/>
        </w:tabs>
        <w:ind w:left="737" w:hanging="737"/>
      </w:pPr>
      <w:rPr>
        <w:rFonts w:ascii="Symbol" w:hAnsi="Symbol" w:hint="default"/>
      </w:rPr>
    </w:lvl>
  </w:abstractNum>
  <w:abstractNum w:abstractNumId="20" w15:restartNumberingAfterBreak="0">
    <w:nsid w:val="77861854"/>
    <w:multiLevelType w:val="multilevel"/>
    <w:tmpl w:val="31B081E2"/>
    <w:lvl w:ilvl="0">
      <w:start w:val="1"/>
      <w:numFmt w:val="decimal"/>
      <w:pStyle w:val="KWMH1"/>
      <w:lvlText w:val="%1"/>
      <w:lvlJc w:val="left"/>
      <w:pPr>
        <w:ind w:left="454" w:hanging="454"/>
      </w:pPr>
      <w:rPr>
        <w:rFonts w:ascii="Arial Bold" w:hAnsi="Arial Bold"/>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WMH2"/>
      <w:lvlText w:val="%1.%2"/>
      <w:lvlJc w:val="left"/>
      <w:pPr>
        <w:ind w:left="454" w:hanging="454"/>
      </w:pPr>
      <w:rPr>
        <w:rFonts w:hint="default"/>
      </w:rPr>
    </w:lvl>
    <w:lvl w:ilvl="2">
      <w:start w:val="1"/>
      <w:numFmt w:val="lowerLetter"/>
      <w:pStyle w:val="KWMH3"/>
      <w:lvlText w:val="(%3)"/>
      <w:lvlJc w:val="left"/>
      <w:pPr>
        <w:ind w:left="454" w:hanging="454"/>
      </w:pPr>
      <w:rPr>
        <w:rFonts w:hint="default"/>
      </w:rPr>
    </w:lvl>
    <w:lvl w:ilvl="3">
      <w:start w:val="1"/>
      <w:numFmt w:val="lowerRoman"/>
      <w:pStyle w:val="KWMH4"/>
      <w:lvlText w:val="(%4)"/>
      <w:lvlJc w:val="left"/>
      <w:pPr>
        <w:ind w:left="454" w:hanging="454"/>
      </w:pPr>
      <w:rPr>
        <w:rFonts w:hint="default"/>
      </w:rPr>
    </w:lvl>
    <w:lvl w:ilvl="4">
      <w:start w:val="1"/>
      <w:numFmt w:val="upperLetter"/>
      <w:pStyle w:val="KWMH5"/>
      <w:lvlText w:val="(%5)"/>
      <w:lvlJc w:val="left"/>
      <w:pPr>
        <w:tabs>
          <w:tab w:val="num" w:pos="28917"/>
        </w:tabs>
        <w:ind w:left="454" w:hanging="454"/>
      </w:pPr>
      <w:rPr>
        <w:rFonts w:hint="default"/>
      </w:rPr>
    </w:lvl>
    <w:lvl w:ilvl="5">
      <w:start w:val="1"/>
      <w:numFmt w:val="none"/>
      <w:pStyle w:val="KWMH7"/>
      <w:suff w:val="nothing"/>
      <w:lvlText w:val="%6"/>
      <w:lvlJc w:val="left"/>
      <w:pPr>
        <w:ind w:left="0" w:firstLine="0"/>
      </w:pPr>
      <w:rPr>
        <w:rFonts w:hint="default"/>
      </w:rPr>
    </w:lvl>
    <w:lvl w:ilvl="6">
      <w:start w:val="1"/>
      <w:numFmt w:val="lowerLetter"/>
      <w:pStyle w:val="KWMH8"/>
      <w:lvlText w:val="(%7)"/>
      <w:lvlJc w:val="left"/>
      <w:pPr>
        <w:ind w:left="454" w:hanging="454"/>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13"/>
  </w:num>
  <w:num w:numId="3">
    <w:abstractNumId w:val="18"/>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7"/>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1"/>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20"/>
  </w:num>
  <w:num w:numId="47">
    <w:abstractNumId w:val="20"/>
  </w:num>
  <w:num w:numId="48">
    <w:abstractNumId w:val="20"/>
  </w:num>
  <w:num w:numId="49">
    <w:abstractNumId w:val="20"/>
  </w:num>
  <w:num w:numId="50">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37"/>
  <w:drawingGridHorizontalSpacing w:val="113"/>
  <w:drawingGridVerticalSpacing w:val="113"/>
  <w:displayHorizont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01A"/>
    <w:rsid w:val="000036AD"/>
    <w:rsid w:val="000206E9"/>
    <w:rsid w:val="00021DFF"/>
    <w:rsid w:val="00025528"/>
    <w:rsid w:val="00034ED9"/>
    <w:rsid w:val="000414D8"/>
    <w:rsid w:val="0005249C"/>
    <w:rsid w:val="00070338"/>
    <w:rsid w:val="000A065D"/>
    <w:rsid w:val="000D5E46"/>
    <w:rsid w:val="000E5468"/>
    <w:rsid w:val="000F150D"/>
    <w:rsid w:val="0010198D"/>
    <w:rsid w:val="00121804"/>
    <w:rsid w:val="0012239E"/>
    <w:rsid w:val="001370A3"/>
    <w:rsid w:val="0016014D"/>
    <w:rsid w:val="001E4154"/>
    <w:rsid w:val="00226BBF"/>
    <w:rsid w:val="00240593"/>
    <w:rsid w:val="00292E6C"/>
    <w:rsid w:val="002A7273"/>
    <w:rsid w:val="002B05F3"/>
    <w:rsid w:val="002D017C"/>
    <w:rsid w:val="002F5C0A"/>
    <w:rsid w:val="003044A2"/>
    <w:rsid w:val="00307704"/>
    <w:rsid w:val="00312237"/>
    <w:rsid w:val="00325087"/>
    <w:rsid w:val="0033501A"/>
    <w:rsid w:val="0033708B"/>
    <w:rsid w:val="00352D21"/>
    <w:rsid w:val="00363321"/>
    <w:rsid w:val="00367676"/>
    <w:rsid w:val="00367C81"/>
    <w:rsid w:val="003766C9"/>
    <w:rsid w:val="003B0353"/>
    <w:rsid w:val="003E2FFC"/>
    <w:rsid w:val="003F52BD"/>
    <w:rsid w:val="00427F61"/>
    <w:rsid w:val="004604D9"/>
    <w:rsid w:val="0047238D"/>
    <w:rsid w:val="00476494"/>
    <w:rsid w:val="004A3231"/>
    <w:rsid w:val="004E16AB"/>
    <w:rsid w:val="00532E1C"/>
    <w:rsid w:val="00561AD3"/>
    <w:rsid w:val="00574095"/>
    <w:rsid w:val="005748EF"/>
    <w:rsid w:val="005817A9"/>
    <w:rsid w:val="005902AE"/>
    <w:rsid w:val="005A0D42"/>
    <w:rsid w:val="005E4C14"/>
    <w:rsid w:val="00610E29"/>
    <w:rsid w:val="00630A77"/>
    <w:rsid w:val="00630D0C"/>
    <w:rsid w:val="006409B5"/>
    <w:rsid w:val="00644100"/>
    <w:rsid w:val="00651EB9"/>
    <w:rsid w:val="00665C54"/>
    <w:rsid w:val="00667CF3"/>
    <w:rsid w:val="00680F3B"/>
    <w:rsid w:val="0068230E"/>
    <w:rsid w:val="00683E92"/>
    <w:rsid w:val="0069218A"/>
    <w:rsid w:val="006A37D5"/>
    <w:rsid w:val="006D26B6"/>
    <w:rsid w:val="006D69A6"/>
    <w:rsid w:val="006F2BC5"/>
    <w:rsid w:val="006F3E79"/>
    <w:rsid w:val="00704629"/>
    <w:rsid w:val="00723750"/>
    <w:rsid w:val="00745A5A"/>
    <w:rsid w:val="00771F99"/>
    <w:rsid w:val="007858F5"/>
    <w:rsid w:val="007B33D2"/>
    <w:rsid w:val="007F0AF4"/>
    <w:rsid w:val="00800C3D"/>
    <w:rsid w:val="008143C3"/>
    <w:rsid w:val="00854ED4"/>
    <w:rsid w:val="00866CC6"/>
    <w:rsid w:val="008747EE"/>
    <w:rsid w:val="0089713E"/>
    <w:rsid w:val="008A1A7E"/>
    <w:rsid w:val="008A41B6"/>
    <w:rsid w:val="008A54B9"/>
    <w:rsid w:val="008C6239"/>
    <w:rsid w:val="008D7163"/>
    <w:rsid w:val="00907FE3"/>
    <w:rsid w:val="00912D9F"/>
    <w:rsid w:val="00915E25"/>
    <w:rsid w:val="00931325"/>
    <w:rsid w:val="00932121"/>
    <w:rsid w:val="00932E92"/>
    <w:rsid w:val="00945699"/>
    <w:rsid w:val="00946659"/>
    <w:rsid w:val="009A64A4"/>
    <w:rsid w:val="009B0601"/>
    <w:rsid w:val="009D367B"/>
    <w:rsid w:val="009F0D4E"/>
    <w:rsid w:val="009F2B04"/>
    <w:rsid w:val="009F402A"/>
    <w:rsid w:val="00A07D56"/>
    <w:rsid w:val="00A207EA"/>
    <w:rsid w:val="00A22537"/>
    <w:rsid w:val="00A27695"/>
    <w:rsid w:val="00A356B2"/>
    <w:rsid w:val="00A367BC"/>
    <w:rsid w:val="00A758CE"/>
    <w:rsid w:val="00A92243"/>
    <w:rsid w:val="00AB35FC"/>
    <w:rsid w:val="00AD4558"/>
    <w:rsid w:val="00AE2745"/>
    <w:rsid w:val="00B1166D"/>
    <w:rsid w:val="00B20F88"/>
    <w:rsid w:val="00B21F85"/>
    <w:rsid w:val="00B26134"/>
    <w:rsid w:val="00B30277"/>
    <w:rsid w:val="00B52A48"/>
    <w:rsid w:val="00B62B75"/>
    <w:rsid w:val="00B67412"/>
    <w:rsid w:val="00B955D5"/>
    <w:rsid w:val="00BB081C"/>
    <w:rsid w:val="00BB6795"/>
    <w:rsid w:val="00BE6243"/>
    <w:rsid w:val="00BE6772"/>
    <w:rsid w:val="00C2433F"/>
    <w:rsid w:val="00C24FFC"/>
    <w:rsid w:val="00C4377B"/>
    <w:rsid w:val="00C465BA"/>
    <w:rsid w:val="00C52094"/>
    <w:rsid w:val="00C81117"/>
    <w:rsid w:val="00CA6168"/>
    <w:rsid w:val="00CC18E4"/>
    <w:rsid w:val="00CF70A8"/>
    <w:rsid w:val="00CF70B0"/>
    <w:rsid w:val="00D035A1"/>
    <w:rsid w:val="00D07C4F"/>
    <w:rsid w:val="00D45A4E"/>
    <w:rsid w:val="00D87445"/>
    <w:rsid w:val="00D928EE"/>
    <w:rsid w:val="00D96B09"/>
    <w:rsid w:val="00DC2A58"/>
    <w:rsid w:val="00DC5EE3"/>
    <w:rsid w:val="00DC72B6"/>
    <w:rsid w:val="00DD1F2D"/>
    <w:rsid w:val="00DD7F2B"/>
    <w:rsid w:val="00DF51A5"/>
    <w:rsid w:val="00E05B41"/>
    <w:rsid w:val="00E073D9"/>
    <w:rsid w:val="00E5294D"/>
    <w:rsid w:val="00E916F2"/>
    <w:rsid w:val="00E920F4"/>
    <w:rsid w:val="00EA2F70"/>
    <w:rsid w:val="00EB46C0"/>
    <w:rsid w:val="00ED2C63"/>
    <w:rsid w:val="00EE7B42"/>
    <w:rsid w:val="00EF0FA9"/>
    <w:rsid w:val="00EF7551"/>
    <w:rsid w:val="00F0737F"/>
    <w:rsid w:val="00F131FD"/>
    <w:rsid w:val="00F34069"/>
    <w:rsid w:val="00F52785"/>
    <w:rsid w:val="00F9628E"/>
    <w:rsid w:val="00FA123C"/>
    <w:rsid w:val="00FA4107"/>
    <w:rsid w:val="00FB1337"/>
    <w:rsid w:val="00FC1E88"/>
    <w:rsid w:val="00FD2C32"/>
    <w:rsid w:val="00FE1219"/>
    <w:rsid w:val="00FF4C0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379DB0F"/>
  <w15:docId w15:val="{1A8F78D8-5AA6-4A03-9835-5B6F1CF2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D4558"/>
    <w:rPr>
      <w:rFonts w:ascii="Arial" w:hAnsi="Arial" w:cs="Arial"/>
      <w:lang w:eastAsia="en-US"/>
    </w:rPr>
  </w:style>
  <w:style w:type="paragraph" w:styleId="Heading1">
    <w:name w:val="heading 1"/>
    <w:aliases w:val="KWM HEADING"/>
    <w:basedOn w:val="Normal"/>
    <w:qFormat/>
    <w:rsid w:val="00DD7F2B"/>
    <w:pPr>
      <w:spacing w:after="120"/>
      <w:outlineLvl w:val="0"/>
    </w:pPr>
    <w:rPr>
      <w:b/>
      <w:sz w:val="16"/>
    </w:rPr>
  </w:style>
  <w:style w:type="paragraph" w:styleId="Heading2">
    <w:name w:val="heading 2"/>
    <w:aliases w:val="kwm h2"/>
    <w:basedOn w:val="Normal"/>
    <w:qFormat/>
    <w:rsid w:val="003766C9"/>
    <w:pPr>
      <w:spacing w:after="120"/>
      <w:outlineLvl w:val="1"/>
    </w:pPr>
    <w:rPr>
      <w:b/>
      <w:sz w:val="16"/>
    </w:rPr>
  </w:style>
  <w:style w:type="paragraph" w:styleId="Heading3">
    <w:name w:val="heading 3"/>
    <w:aliases w:val="KWM3"/>
    <w:basedOn w:val="Normal"/>
    <w:qFormat/>
    <w:rsid w:val="008C6239"/>
    <w:pPr>
      <w:spacing w:after="120"/>
      <w:outlineLvl w:val="2"/>
    </w:pPr>
    <w:rPr>
      <w:sz w:val="16"/>
    </w:rPr>
  </w:style>
  <w:style w:type="paragraph" w:styleId="Heading4">
    <w:name w:val="heading 4"/>
    <w:aliases w:val="KWM4"/>
    <w:basedOn w:val="Normal"/>
    <w:qFormat/>
    <w:rsid w:val="008C6239"/>
    <w:pPr>
      <w:spacing w:after="120"/>
      <w:outlineLvl w:val="3"/>
    </w:pPr>
    <w:rPr>
      <w:sz w:val="16"/>
    </w:rPr>
  </w:style>
  <w:style w:type="paragraph" w:styleId="Heading5">
    <w:name w:val="heading 5"/>
    <w:aliases w:val="KWM5"/>
    <w:basedOn w:val="Normal"/>
    <w:qFormat/>
    <w:rsid w:val="00F52785"/>
    <w:pPr>
      <w:spacing w:after="120"/>
      <w:outlineLvl w:val="4"/>
    </w:pPr>
    <w:rPr>
      <w:sz w:val="16"/>
    </w:rPr>
  </w:style>
  <w:style w:type="paragraph" w:styleId="Heading6">
    <w:name w:val="heading 6"/>
    <w:basedOn w:val="Normal"/>
    <w:qFormat/>
    <w:rsid w:val="00B955D5"/>
    <w:pPr>
      <w:numPr>
        <w:ilvl w:val="5"/>
        <w:numId w:val="1"/>
      </w:numPr>
      <w:spacing w:after="240"/>
      <w:outlineLvl w:val="5"/>
    </w:pPr>
  </w:style>
  <w:style w:type="paragraph" w:styleId="Heading7">
    <w:name w:val="heading 7"/>
    <w:basedOn w:val="Normal"/>
    <w:qFormat/>
    <w:rsid w:val="00B955D5"/>
    <w:pPr>
      <w:numPr>
        <w:ilvl w:val="6"/>
        <w:numId w:val="1"/>
      </w:numPr>
      <w:tabs>
        <w:tab w:val="clear" w:pos="737"/>
      </w:tabs>
      <w:spacing w:after="240"/>
      <w:outlineLvl w:val="6"/>
    </w:pPr>
  </w:style>
  <w:style w:type="paragraph" w:styleId="Heading8">
    <w:name w:val="heading 8"/>
    <w:basedOn w:val="Normal"/>
    <w:qFormat/>
    <w:rsid w:val="00B955D5"/>
    <w:pPr>
      <w:numPr>
        <w:ilvl w:val="7"/>
        <w:numId w:val="1"/>
      </w:numPr>
      <w:tabs>
        <w:tab w:val="clear" w:pos="1474"/>
      </w:tabs>
      <w:spacing w:after="240"/>
      <w:outlineLvl w:val="7"/>
    </w:pPr>
  </w:style>
  <w:style w:type="paragraph" w:styleId="Heading9">
    <w:name w:val="heading 9"/>
    <w:basedOn w:val="Normal"/>
    <w:qFormat/>
    <w:rsid w:val="00B955D5"/>
    <w:pPr>
      <w:numPr>
        <w:ilvl w:val="8"/>
        <w:numId w:val="1"/>
      </w:numPr>
      <w:tabs>
        <w:tab w:val="clear" w:pos="2211"/>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F7551"/>
  </w:style>
  <w:style w:type="paragraph" w:styleId="BodyText">
    <w:name w:val="Body Text"/>
    <w:basedOn w:val="Normal"/>
    <w:link w:val="BodyTextChar"/>
    <w:rsid w:val="00EF7551"/>
    <w:pPr>
      <w:spacing w:after="240"/>
    </w:pPr>
  </w:style>
  <w:style w:type="paragraph" w:customStyle="1" w:styleId="ArialN16">
    <w:name w:val="ArialN16"/>
    <w:basedOn w:val="Normal"/>
    <w:next w:val="Normal"/>
    <w:rsid w:val="00EF7551"/>
    <w:rPr>
      <w:rFonts w:ascii="Arial Narrow" w:hAnsi="Arial Narrow"/>
      <w:b/>
      <w:sz w:val="32"/>
    </w:rPr>
  </w:style>
  <w:style w:type="paragraph" w:customStyle="1" w:styleId="ContentsTitle">
    <w:name w:val="ContentsTitle"/>
    <w:basedOn w:val="Normal"/>
    <w:next w:val="Normal"/>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Indent1">
    <w:name w:val="Indent 1"/>
    <w:basedOn w:val="Normal"/>
    <w:rsid w:val="009F0D4E"/>
    <w:pPr>
      <w:spacing w:after="120"/>
    </w:pPr>
    <w:rPr>
      <w:sz w:val="16"/>
    </w:rPr>
  </w:style>
  <w:style w:type="paragraph" w:customStyle="1" w:styleId="Indent2">
    <w:name w:val="Indent 2"/>
    <w:basedOn w:val="Normal"/>
    <w:rsid w:val="00EF7551"/>
    <w:pPr>
      <w:spacing w:after="240"/>
      <w:ind w:left="737"/>
    </w:pPr>
  </w:style>
  <w:style w:type="paragraph" w:customStyle="1" w:styleId="Indent3">
    <w:name w:val="Indent 3"/>
    <w:basedOn w:val="Normal"/>
    <w:rsid w:val="00EF7551"/>
    <w:pPr>
      <w:spacing w:after="240"/>
      <w:ind w:left="1474"/>
    </w:pPr>
  </w:style>
  <w:style w:type="paragraph" w:customStyle="1" w:styleId="Indent4">
    <w:name w:val="Indent 4"/>
    <w:basedOn w:val="Normal"/>
    <w:rsid w:val="00EF7551"/>
    <w:pPr>
      <w:spacing w:after="240"/>
      <w:ind w:left="2211"/>
    </w:pPr>
  </w:style>
  <w:style w:type="paragraph" w:customStyle="1" w:styleId="Indent5">
    <w:name w:val="Indent 5"/>
    <w:basedOn w:val="Normal"/>
    <w:rsid w:val="00EF7551"/>
    <w:pPr>
      <w:spacing w:after="240"/>
      <w:ind w:left="2948"/>
    </w:pPr>
  </w:style>
  <w:style w:type="paragraph" w:styleId="Header">
    <w:name w:val="header"/>
    <w:basedOn w:val="Normal"/>
    <w:rsid w:val="00DD7F2B"/>
    <w:pPr>
      <w:spacing w:after="120"/>
    </w:pPr>
    <w:rPr>
      <w:b/>
      <w:sz w:val="16"/>
    </w:rPr>
  </w:style>
  <w:style w:type="character" w:styleId="PageNumber">
    <w:name w:val="page number"/>
    <w:rsid w:val="009D367B"/>
    <w:rPr>
      <w:noProof w:val="0"/>
      <w:lang w:val="en-AU"/>
    </w:rPr>
  </w:style>
  <w:style w:type="paragraph" w:styleId="FootnoteText">
    <w:name w:val="footnote text"/>
    <w:basedOn w:val="Normal"/>
    <w:link w:val="FootnoteTextChar"/>
    <w:rsid w:val="00025528"/>
  </w:style>
  <w:style w:type="paragraph" w:customStyle="1" w:styleId="DocTitle">
    <w:name w:val="DocTitle"/>
    <w:basedOn w:val="Normal"/>
    <w:next w:val="Normal"/>
    <w:rsid w:val="00EF7551"/>
    <w:pPr>
      <w:tabs>
        <w:tab w:val="left" w:pos="2722"/>
      </w:tabs>
      <w:ind w:left="2722"/>
    </w:pPr>
    <w:rPr>
      <w:rFonts w:ascii="Arial Narrow" w:hAnsi="Arial Narrow"/>
      <w:b/>
      <w:sz w:val="34"/>
    </w:rPr>
  </w:style>
  <w:style w:type="paragraph" w:customStyle="1" w:styleId="SchedTitle">
    <w:name w:val="SchedTitle"/>
    <w:basedOn w:val="Normal"/>
    <w:next w:val="Normal"/>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SubHead">
    <w:name w:val="SubHead"/>
    <w:basedOn w:val="Normal"/>
    <w:next w:val="Heading2"/>
    <w:rsid w:val="00EF7551"/>
    <w:pPr>
      <w:keepNext/>
    </w:pPr>
    <w:rPr>
      <w:b/>
    </w:rPr>
  </w:style>
  <w:style w:type="paragraph" w:styleId="TOC1">
    <w:name w:val="toc 1"/>
    <w:basedOn w:val="Normal"/>
    <w:next w:val="Normal"/>
    <w:semiHidden/>
    <w:rsid w:val="00EF7551"/>
    <w:pPr>
      <w:tabs>
        <w:tab w:val="right" w:pos="9299"/>
      </w:tabs>
      <w:spacing w:before="120" w:after="120"/>
      <w:ind w:left="2949" w:hanging="227"/>
    </w:pPr>
    <w:rPr>
      <w:b/>
    </w:rPr>
  </w:style>
  <w:style w:type="paragraph" w:styleId="TOC2">
    <w:name w:val="toc 2"/>
    <w:basedOn w:val="Normal"/>
    <w:next w:val="Normal"/>
    <w:semiHidden/>
    <w:rsid w:val="00EF7551"/>
    <w:pPr>
      <w:ind w:left="3459"/>
    </w:pPr>
  </w:style>
  <w:style w:type="paragraph" w:styleId="TOC3">
    <w:name w:val="toc 3"/>
    <w:basedOn w:val="Normal"/>
    <w:next w:val="Normal"/>
    <w:semiHidden/>
    <w:rsid w:val="00EF7551"/>
    <w:pPr>
      <w:tabs>
        <w:tab w:val="right" w:pos="9299"/>
      </w:tabs>
      <w:spacing w:before="120" w:after="120"/>
      <w:ind w:left="2949" w:hanging="227"/>
    </w:pPr>
    <w:rPr>
      <w:b/>
    </w:rPr>
  </w:style>
  <w:style w:type="character" w:customStyle="1" w:styleId="FootnoteTextChar">
    <w:name w:val="Footnote Text Char"/>
    <w:link w:val="FootnoteText"/>
    <w:rsid w:val="00025528"/>
    <w:rPr>
      <w:rFonts w:ascii="Arial" w:hAnsi="Arial" w:cs="Arial"/>
      <w:lang w:eastAsia="en-US"/>
    </w:rPr>
  </w:style>
  <w:style w:type="numbering" w:styleId="111111">
    <w:name w:val="Outline List 2"/>
    <w:basedOn w:val="NoList"/>
    <w:rsid w:val="00025528"/>
    <w:pPr>
      <w:numPr>
        <w:numId w:val="2"/>
      </w:numPr>
    </w:pPr>
  </w:style>
  <w:style w:type="numbering" w:styleId="1ai">
    <w:name w:val="Outline List 1"/>
    <w:basedOn w:val="NoList"/>
    <w:rsid w:val="00025528"/>
    <w:pPr>
      <w:numPr>
        <w:numId w:val="3"/>
      </w:numPr>
    </w:pPr>
  </w:style>
  <w:style w:type="numbering" w:styleId="ArticleSection">
    <w:name w:val="Outline List 3"/>
    <w:basedOn w:val="NoList"/>
    <w:rsid w:val="00025528"/>
    <w:pPr>
      <w:numPr>
        <w:numId w:val="4"/>
      </w:numPr>
    </w:pPr>
  </w:style>
  <w:style w:type="paragraph" w:styleId="BalloonText">
    <w:name w:val="Balloon Text"/>
    <w:basedOn w:val="Normal"/>
    <w:link w:val="BalloonTextChar"/>
    <w:rsid w:val="00025528"/>
    <w:rPr>
      <w:rFonts w:ascii="Tahoma" w:hAnsi="Tahoma" w:cs="Tahoma"/>
      <w:sz w:val="16"/>
      <w:szCs w:val="16"/>
    </w:rPr>
  </w:style>
  <w:style w:type="character" w:customStyle="1" w:styleId="BalloonTextChar">
    <w:name w:val="Balloon Text Char"/>
    <w:link w:val="BalloonText"/>
    <w:rsid w:val="00025528"/>
    <w:rPr>
      <w:rFonts w:ascii="Tahoma" w:hAnsi="Tahoma" w:cs="Tahoma"/>
      <w:sz w:val="16"/>
      <w:szCs w:val="16"/>
      <w:lang w:eastAsia="en-US"/>
    </w:rPr>
  </w:style>
  <w:style w:type="paragraph" w:styleId="Bibliography">
    <w:name w:val="Bibliography"/>
    <w:basedOn w:val="Normal"/>
    <w:next w:val="Normal"/>
    <w:uiPriority w:val="37"/>
    <w:semiHidden/>
    <w:unhideWhenUsed/>
    <w:rsid w:val="00025528"/>
  </w:style>
  <w:style w:type="paragraph" w:styleId="BlockText">
    <w:name w:val="Block Text"/>
    <w:basedOn w:val="Normal"/>
    <w:rsid w:val="00025528"/>
    <w:pPr>
      <w:spacing w:after="120"/>
      <w:ind w:left="1440" w:right="1440"/>
    </w:pPr>
  </w:style>
  <w:style w:type="paragraph" w:styleId="BodyText2">
    <w:name w:val="Body Text 2"/>
    <w:basedOn w:val="Normal"/>
    <w:link w:val="BodyText2Char"/>
    <w:rsid w:val="00025528"/>
    <w:pPr>
      <w:spacing w:after="120" w:line="480" w:lineRule="auto"/>
    </w:pPr>
  </w:style>
  <w:style w:type="character" w:customStyle="1" w:styleId="BodyText2Char">
    <w:name w:val="Body Text 2 Char"/>
    <w:link w:val="BodyText2"/>
    <w:rsid w:val="00025528"/>
    <w:rPr>
      <w:rFonts w:ascii="Arial" w:hAnsi="Arial" w:cs="Arial"/>
      <w:lang w:eastAsia="en-US"/>
    </w:rPr>
  </w:style>
  <w:style w:type="paragraph" w:styleId="BodyText3">
    <w:name w:val="Body Text 3"/>
    <w:basedOn w:val="Normal"/>
    <w:link w:val="BodyText3Char"/>
    <w:rsid w:val="00025528"/>
    <w:pPr>
      <w:spacing w:after="120"/>
    </w:pPr>
    <w:rPr>
      <w:sz w:val="16"/>
      <w:szCs w:val="16"/>
    </w:rPr>
  </w:style>
  <w:style w:type="character" w:customStyle="1" w:styleId="BodyText3Char">
    <w:name w:val="Body Text 3 Char"/>
    <w:link w:val="BodyText3"/>
    <w:rsid w:val="00025528"/>
    <w:rPr>
      <w:rFonts w:ascii="Arial" w:hAnsi="Arial" w:cs="Arial"/>
      <w:sz w:val="16"/>
      <w:szCs w:val="16"/>
      <w:lang w:eastAsia="en-US"/>
    </w:rPr>
  </w:style>
  <w:style w:type="paragraph" w:styleId="BodyTextFirstIndent">
    <w:name w:val="Body Text First Indent"/>
    <w:basedOn w:val="BodyText"/>
    <w:link w:val="BodyTextFirstIndentChar"/>
    <w:rsid w:val="00025528"/>
    <w:pPr>
      <w:spacing w:after="120"/>
      <w:ind w:firstLine="210"/>
    </w:pPr>
  </w:style>
  <w:style w:type="character" w:customStyle="1" w:styleId="BodyTextChar">
    <w:name w:val="Body Text Char"/>
    <w:link w:val="BodyText"/>
    <w:rsid w:val="00025528"/>
    <w:rPr>
      <w:rFonts w:ascii="Arial" w:hAnsi="Arial" w:cs="Arial"/>
      <w:lang w:eastAsia="en-US"/>
    </w:rPr>
  </w:style>
  <w:style w:type="character" w:customStyle="1" w:styleId="BodyTextFirstIndentChar">
    <w:name w:val="Body Text First Indent Char"/>
    <w:basedOn w:val="BodyTextChar"/>
    <w:link w:val="BodyTextFirstIndent"/>
    <w:rsid w:val="00025528"/>
    <w:rPr>
      <w:rFonts w:ascii="Arial" w:hAnsi="Arial" w:cs="Arial"/>
      <w:lang w:eastAsia="en-US"/>
    </w:rPr>
  </w:style>
  <w:style w:type="paragraph" w:styleId="BodyTextIndent">
    <w:name w:val="Body Text Indent"/>
    <w:basedOn w:val="Normal"/>
    <w:link w:val="BodyTextIndentChar"/>
    <w:rsid w:val="00025528"/>
    <w:pPr>
      <w:spacing w:after="120"/>
      <w:ind w:left="283"/>
    </w:pPr>
  </w:style>
  <w:style w:type="character" w:customStyle="1" w:styleId="BodyTextIndentChar">
    <w:name w:val="Body Text Indent Char"/>
    <w:link w:val="BodyTextIndent"/>
    <w:rsid w:val="00025528"/>
    <w:rPr>
      <w:rFonts w:ascii="Arial" w:hAnsi="Arial" w:cs="Arial"/>
      <w:lang w:eastAsia="en-US"/>
    </w:rPr>
  </w:style>
  <w:style w:type="paragraph" w:styleId="BodyTextFirstIndent2">
    <w:name w:val="Body Text First Indent 2"/>
    <w:basedOn w:val="BodyTextIndent"/>
    <w:link w:val="BodyTextFirstIndent2Char"/>
    <w:rsid w:val="00025528"/>
    <w:pPr>
      <w:ind w:firstLine="210"/>
    </w:pPr>
  </w:style>
  <w:style w:type="character" w:customStyle="1" w:styleId="BodyTextFirstIndent2Char">
    <w:name w:val="Body Text First Indent 2 Char"/>
    <w:basedOn w:val="BodyTextIndentChar"/>
    <w:link w:val="BodyTextFirstIndent2"/>
    <w:rsid w:val="00025528"/>
    <w:rPr>
      <w:rFonts w:ascii="Arial" w:hAnsi="Arial" w:cs="Arial"/>
      <w:lang w:eastAsia="en-US"/>
    </w:rPr>
  </w:style>
  <w:style w:type="paragraph" w:styleId="BodyTextIndent2">
    <w:name w:val="Body Text Indent 2"/>
    <w:basedOn w:val="Normal"/>
    <w:link w:val="BodyTextIndent2Char"/>
    <w:rsid w:val="00025528"/>
    <w:pPr>
      <w:spacing w:after="120" w:line="480" w:lineRule="auto"/>
      <w:ind w:left="283"/>
    </w:pPr>
  </w:style>
  <w:style w:type="character" w:customStyle="1" w:styleId="BodyTextIndent2Char">
    <w:name w:val="Body Text Indent 2 Char"/>
    <w:link w:val="BodyTextIndent2"/>
    <w:rsid w:val="00025528"/>
    <w:rPr>
      <w:rFonts w:ascii="Arial" w:hAnsi="Arial" w:cs="Arial"/>
      <w:lang w:eastAsia="en-US"/>
    </w:rPr>
  </w:style>
  <w:style w:type="paragraph" w:styleId="BodyTextIndent3">
    <w:name w:val="Body Text Indent 3"/>
    <w:basedOn w:val="Normal"/>
    <w:link w:val="BodyTextIndent3Char"/>
    <w:rsid w:val="00025528"/>
    <w:pPr>
      <w:spacing w:after="120"/>
      <w:ind w:left="283"/>
    </w:pPr>
    <w:rPr>
      <w:sz w:val="16"/>
      <w:szCs w:val="16"/>
    </w:rPr>
  </w:style>
  <w:style w:type="character" w:customStyle="1" w:styleId="BodyTextIndent3Char">
    <w:name w:val="Body Text Indent 3 Char"/>
    <w:link w:val="BodyTextIndent3"/>
    <w:rsid w:val="00025528"/>
    <w:rPr>
      <w:rFonts w:ascii="Arial" w:hAnsi="Arial" w:cs="Arial"/>
      <w:sz w:val="16"/>
      <w:szCs w:val="16"/>
      <w:lang w:eastAsia="en-US"/>
    </w:rPr>
  </w:style>
  <w:style w:type="character" w:styleId="BookTitle">
    <w:name w:val="Book Title"/>
    <w:uiPriority w:val="33"/>
    <w:qFormat/>
    <w:rsid w:val="00025528"/>
    <w:rPr>
      <w:b/>
      <w:bCs/>
      <w:smallCaps/>
      <w:spacing w:val="5"/>
    </w:rPr>
  </w:style>
  <w:style w:type="paragraph" w:styleId="Caption">
    <w:name w:val="caption"/>
    <w:basedOn w:val="Normal"/>
    <w:next w:val="Normal"/>
    <w:semiHidden/>
    <w:unhideWhenUsed/>
    <w:qFormat/>
    <w:rsid w:val="00025528"/>
    <w:rPr>
      <w:b/>
      <w:bCs/>
    </w:rPr>
  </w:style>
  <w:style w:type="paragraph" w:styleId="Closing">
    <w:name w:val="Closing"/>
    <w:basedOn w:val="Normal"/>
    <w:link w:val="ClosingChar"/>
    <w:rsid w:val="00025528"/>
    <w:pPr>
      <w:ind w:left="4252"/>
    </w:pPr>
  </w:style>
  <w:style w:type="character" w:customStyle="1" w:styleId="ClosingChar">
    <w:name w:val="Closing Char"/>
    <w:link w:val="Closing"/>
    <w:rsid w:val="00025528"/>
    <w:rPr>
      <w:rFonts w:ascii="Arial" w:hAnsi="Arial" w:cs="Arial"/>
      <w:lang w:eastAsia="en-US"/>
    </w:rPr>
  </w:style>
  <w:style w:type="table" w:styleId="ColorfulGrid">
    <w:name w:val="Colorful Grid"/>
    <w:basedOn w:val="TableNormal"/>
    <w:uiPriority w:val="73"/>
    <w:rsid w:val="000255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0255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0255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0255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0255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0255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0255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0255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0255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0255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0255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0255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0255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0255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0255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0255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0255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0255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0255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0255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255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025528"/>
    <w:rPr>
      <w:sz w:val="16"/>
      <w:szCs w:val="16"/>
    </w:rPr>
  </w:style>
  <w:style w:type="paragraph" w:styleId="CommentText">
    <w:name w:val="annotation text"/>
    <w:basedOn w:val="Normal"/>
    <w:link w:val="CommentTextChar"/>
    <w:rsid w:val="00025528"/>
  </w:style>
  <w:style w:type="character" w:customStyle="1" w:styleId="CommentTextChar">
    <w:name w:val="Comment Text Char"/>
    <w:link w:val="CommentText"/>
    <w:rsid w:val="00025528"/>
    <w:rPr>
      <w:rFonts w:ascii="Arial" w:hAnsi="Arial" w:cs="Arial"/>
      <w:lang w:eastAsia="en-US"/>
    </w:rPr>
  </w:style>
  <w:style w:type="paragraph" w:styleId="CommentSubject">
    <w:name w:val="annotation subject"/>
    <w:basedOn w:val="CommentText"/>
    <w:next w:val="CommentText"/>
    <w:link w:val="CommentSubjectChar"/>
    <w:rsid w:val="00025528"/>
    <w:rPr>
      <w:b/>
      <w:bCs/>
    </w:rPr>
  </w:style>
  <w:style w:type="character" w:customStyle="1" w:styleId="CommentSubjectChar">
    <w:name w:val="Comment Subject Char"/>
    <w:link w:val="CommentSubject"/>
    <w:rsid w:val="00025528"/>
    <w:rPr>
      <w:rFonts w:ascii="Arial" w:hAnsi="Arial" w:cs="Arial"/>
      <w:b/>
      <w:bCs/>
      <w:lang w:eastAsia="en-US"/>
    </w:rPr>
  </w:style>
  <w:style w:type="table" w:styleId="DarkList">
    <w:name w:val="Dark List"/>
    <w:basedOn w:val="TableNormal"/>
    <w:uiPriority w:val="70"/>
    <w:rsid w:val="000255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0255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0255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0255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0255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0255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0255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025528"/>
  </w:style>
  <w:style w:type="character" w:customStyle="1" w:styleId="DateChar">
    <w:name w:val="Date Char"/>
    <w:link w:val="Date"/>
    <w:rsid w:val="00025528"/>
    <w:rPr>
      <w:rFonts w:ascii="Arial" w:hAnsi="Arial" w:cs="Arial"/>
      <w:lang w:eastAsia="en-US"/>
    </w:rPr>
  </w:style>
  <w:style w:type="paragraph" w:styleId="DocumentMap">
    <w:name w:val="Document Map"/>
    <w:basedOn w:val="Normal"/>
    <w:link w:val="DocumentMapChar"/>
    <w:rsid w:val="00025528"/>
    <w:rPr>
      <w:rFonts w:ascii="Tahoma" w:hAnsi="Tahoma" w:cs="Tahoma"/>
      <w:sz w:val="16"/>
      <w:szCs w:val="16"/>
    </w:rPr>
  </w:style>
  <w:style w:type="character" w:customStyle="1" w:styleId="DocumentMapChar">
    <w:name w:val="Document Map Char"/>
    <w:link w:val="DocumentMap"/>
    <w:rsid w:val="00025528"/>
    <w:rPr>
      <w:rFonts w:ascii="Tahoma" w:hAnsi="Tahoma" w:cs="Tahoma"/>
      <w:sz w:val="16"/>
      <w:szCs w:val="16"/>
      <w:lang w:eastAsia="en-US"/>
    </w:rPr>
  </w:style>
  <w:style w:type="paragraph" w:styleId="E-mailSignature">
    <w:name w:val="E-mail Signature"/>
    <w:basedOn w:val="Normal"/>
    <w:link w:val="E-mailSignatureChar"/>
    <w:rsid w:val="00025528"/>
  </w:style>
  <w:style w:type="character" w:customStyle="1" w:styleId="E-mailSignatureChar">
    <w:name w:val="E-mail Signature Char"/>
    <w:link w:val="E-mailSignature"/>
    <w:rsid w:val="00025528"/>
    <w:rPr>
      <w:rFonts w:ascii="Arial" w:hAnsi="Arial" w:cs="Arial"/>
      <w:lang w:eastAsia="en-US"/>
    </w:rPr>
  </w:style>
  <w:style w:type="character" w:styleId="Emphasis">
    <w:name w:val="Emphasis"/>
    <w:qFormat/>
    <w:rsid w:val="00025528"/>
    <w:rPr>
      <w:i/>
      <w:iCs/>
    </w:rPr>
  </w:style>
  <w:style w:type="character" w:styleId="EndnoteReference">
    <w:name w:val="endnote reference"/>
    <w:rsid w:val="00025528"/>
    <w:rPr>
      <w:vertAlign w:val="superscript"/>
    </w:rPr>
  </w:style>
  <w:style w:type="paragraph" w:styleId="EndnoteText">
    <w:name w:val="endnote text"/>
    <w:basedOn w:val="Normal"/>
    <w:link w:val="EndnoteTextChar"/>
    <w:rsid w:val="00025528"/>
  </w:style>
  <w:style w:type="character" w:customStyle="1" w:styleId="EndnoteTextChar">
    <w:name w:val="Endnote Text Char"/>
    <w:link w:val="EndnoteText"/>
    <w:rsid w:val="00025528"/>
    <w:rPr>
      <w:rFonts w:ascii="Arial" w:hAnsi="Arial" w:cs="Arial"/>
      <w:lang w:eastAsia="en-US"/>
    </w:rPr>
  </w:style>
  <w:style w:type="paragraph" w:styleId="EnvelopeAddress">
    <w:name w:val="envelope address"/>
    <w:basedOn w:val="Normal"/>
    <w:rsid w:val="00025528"/>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025528"/>
    <w:rPr>
      <w:rFonts w:ascii="Cambria" w:eastAsia="SimSun" w:hAnsi="Cambria" w:cs="Times New Roman"/>
    </w:rPr>
  </w:style>
  <w:style w:type="character" w:styleId="FollowedHyperlink">
    <w:name w:val="FollowedHyperlink"/>
    <w:rsid w:val="00025528"/>
    <w:rPr>
      <w:color w:val="800080"/>
      <w:u w:val="single"/>
    </w:rPr>
  </w:style>
  <w:style w:type="character" w:styleId="FootnoteReference">
    <w:name w:val="footnote reference"/>
    <w:rsid w:val="00025528"/>
    <w:rPr>
      <w:vertAlign w:val="superscript"/>
    </w:rPr>
  </w:style>
  <w:style w:type="character" w:styleId="HTMLAcronym">
    <w:name w:val="HTML Acronym"/>
    <w:rsid w:val="00025528"/>
  </w:style>
  <w:style w:type="paragraph" w:styleId="HTMLAddress">
    <w:name w:val="HTML Address"/>
    <w:basedOn w:val="Normal"/>
    <w:link w:val="HTMLAddressChar"/>
    <w:rsid w:val="00025528"/>
    <w:rPr>
      <w:i/>
      <w:iCs/>
    </w:rPr>
  </w:style>
  <w:style w:type="character" w:customStyle="1" w:styleId="HTMLAddressChar">
    <w:name w:val="HTML Address Char"/>
    <w:link w:val="HTMLAddress"/>
    <w:rsid w:val="00025528"/>
    <w:rPr>
      <w:rFonts w:ascii="Arial" w:hAnsi="Arial" w:cs="Arial"/>
      <w:i/>
      <w:iCs/>
      <w:lang w:eastAsia="en-US"/>
    </w:rPr>
  </w:style>
  <w:style w:type="character" w:styleId="HTMLCite">
    <w:name w:val="HTML Cite"/>
    <w:rsid w:val="00025528"/>
    <w:rPr>
      <w:i/>
      <w:iCs/>
    </w:rPr>
  </w:style>
  <w:style w:type="character" w:styleId="HTMLCode">
    <w:name w:val="HTML Code"/>
    <w:rsid w:val="00025528"/>
    <w:rPr>
      <w:rFonts w:ascii="Courier New" w:hAnsi="Courier New" w:cs="Courier New"/>
      <w:sz w:val="20"/>
      <w:szCs w:val="20"/>
    </w:rPr>
  </w:style>
  <w:style w:type="character" w:styleId="HTMLDefinition">
    <w:name w:val="HTML Definition"/>
    <w:rsid w:val="00025528"/>
    <w:rPr>
      <w:i/>
      <w:iCs/>
    </w:rPr>
  </w:style>
  <w:style w:type="character" w:styleId="HTMLKeyboard">
    <w:name w:val="HTML Keyboard"/>
    <w:rsid w:val="00025528"/>
    <w:rPr>
      <w:rFonts w:ascii="Courier New" w:hAnsi="Courier New" w:cs="Courier New"/>
      <w:sz w:val="20"/>
      <w:szCs w:val="20"/>
    </w:rPr>
  </w:style>
  <w:style w:type="paragraph" w:styleId="HTMLPreformatted">
    <w:name w:val="HTML Preformatted"/>
    <w:basedOn w:val="Normal"/>
    <w:link w:val="HTMLPreformattedChar"/>
    <w:rsid w:val="00025528"/>
    <w:rPr>
      <w:rFonts w:ascii="Courier New" w:hAnsi="Courier New" w:cs="Courier New"/>
    </w:rPr>
  </w:style>
  <w:style w:type="character" w:customStyle="1" w:styleId="HTMLPreformattedChar">
    <w:name w:val="HTML Preformatted Char"/>
    <w:link w:val="HTMLPreformatted"/>
    <w:rsid w:val="00025528"/>
    <w:rPr>
      <w:rFonts w:ascii="Courier New" w:hAnsi="Courier New" w:cs="Courier New"/>
      <w:lang w:eastAsia="en-US"/>
    </w:rPr>
  </w:style>
  <w:style w:type="character" w:styleId="HTMLSample">
    <w:name w:val="HTML Sample"/>
    <w:rsid w:val="00025528"/>
    <w:rPr>
      <w:rFonts w:ascii="Courier New" w:hAnsi="Courier New" w:cs="Courier New"/>
    </w:rPr>
  </w:style>
  <w:style w:type="character" w:styleId="HTMLTypewriter">
    <w:name w:val="HTML Typewriter"/>
    <w:rsid w:val="00025528"/>
    <w:rPr>
      <w:rFonts w:ascii="Courier New" w:hAnsi="Courier New" w:cs="Courier New"/>
      <w:sz w:val="20"/>
      <w:szCs w:val="20"/>
    </w:rPr>
  </w:style>
  <w:style w:type="character" w:styleId="HTMLVariable">
    <w:name w:val="HTML Variable"/>
    <w:rsid w:val="00025528"/>
    <w:rPr>
      <w:i/>
      <w:iCs/>
    </w:rPr>
  </w:style>
  <w:style w:type="character" w:styleId="Hyperlink">
    <w:name w:val="Hyperlink"/>
    <w:rsid w:val="00025528"/>
    <w:rPr>
      <w:color w:val="0000FF"/>
      <w:u w:val="single"/>
    </w:rPr>
  </w:style>
  <w:style w:type="paragraph" w:styleId="Index1">
    <w:name w:val="index 1"/>
    <w:basedOn w:val="Normal"/>
    <w:next w:val="Normal"/>
    <w:autoRedefine/>
    <w:rsid w:val="00025528"/>
    <w:pPr>
      <w:ind w:left="200" w:hanging="200"/>
    </w:pPr>
  </w:style>
  <w:style w:type="paragraph" w:styleId="Index2">
    <w:name w:val="index 2"/>
    <w:basedOn w:val="Normal"/>
    <w:next w:val="Normal"/>
    <w:autoRedefine/>
    <w:rsid w:val="00025528"/>
    <w:pPr>
      <w:ind w:left="400" w:hanging="200"/>
    </w:pPr>
  </w:style>
  <w:style w:type="paragraph" w:styleId="Index3">
    <w:name w:val="index 3"/>
    <w:basedOn w:val="Normal"/>
    <w:next w:val="Normal"/>
    <w:autoRedefine/>
    <w:rsid w:val="00025528"/>
    <w:pPr>
      <w:ind w:left="600" w:hanging="200"/>
    </w:pPr>
  </w:style>
  <w:style w:type="paragraph" w:styleId="Index4">
    <w:name w:val="index 4"/>
    <w:basedOn w:val="Normal"/>
    <w:next w:val="Normal"/>
    <w:autoRedefine/>
    <w:rsid w:val="00025528"/>
    <w:pPr>
      <w:ind w:left="800" w:hanging="200"/>
    </w:pPr>
  </w:style>
  <w:style w:type="paragraph" w:styleId="Index5">
    <w:name w:val="index 5"/>
    <w:basedOn w:val="Normal"/>
    <w:next w:val="Normal"/>
    <w:autoRedefine/>
    <w:rsid w:val="00025528"/>
    <w:pPr>
      <w:ind w:left="1000" w:hanging="200"/>
    </w:pPr>
  </w:style>
  <w:style w:type="paragraph" w:styleId="Index6">
    <w:name w:val="index 6"/>
    <w:basedOn w:val="Normal"/>
    <w:next w:val="Normal"/>
    <w:autoRedefine/>
    <w:rsid w:val="00025528"/>
    <w:pPr>
      <w:ind w:left="1200" w:hanging="200"/>
    </w:pPr>
  </w:style>
  <w:style w:type="paragraph" w:styleId="Index7">
    <w:name w:val="index 7"/>
    <w:basedOn w:val="Normal"/>
    <w:next w:val="Normal"/>
    <w:autoRedefine/>
    <w:rsid w:val="00025528"/>
    <w:pPr>
      <w:ind w:left="1400" w:hanging="200"/>
    </w:pPr>
  </w:style>
  <w:style w:type="paragraph" w:styleId="Index8">
    <w:name w:val="index 8"/>
    <w:basedOn w:val="Normal"/>
    <w:next w:val="Normal"/>
    <w:autoRedefine/>
    <w:rsid w:val="00025528"/>
    <w:pPr>
      <w:ind w:left="1600" w:hanging="200"/>
    </w:pPr>
  </w:style>
  <w:style w:type="paragraph" w:styleId="Index9">
    <w:name w:val="index 9"/>
    <w:basedOn w:val="Normal"/>
    <w:next w:val="Normal"/>
    <w:autoRedefine/>
    <w:rsid w:val="00025528"/>
    <w:pPr>
      <w:ind w:left="1800" w:hanging="200"/>
    </w:pPr>
  </w:style>
  <w:style w:type="paragraph" w:styleId="IndexHeading">
    <w:name w:val="index heading"/>
    <w:basedOn w:val="Normal"/>
    <w:next w:val="Index1"/>
    <w:rsid w:val="00025528"/>
    <w:rPr>
      <w:rFonts w:ascii="Cambria" w:eastAsia="SimSun" w:hAnsi="Cambria" w:cs="Times New Roman"/>
      <w:b/>
      <w:bCs/>
    </w:rPr>
  </w:style>
  <w:style w:type="character" w:styleId="IntenseEmphasis">
    <w:name w:val="Intense Emphasis"/>
    <w:uiPriority w:val="21"/>
    <w:qFormat/>
    <w:rsid w:val="00025528"/>
    <w:rPr>
      <w:b/>
      <w:bCs/>
      <w:i/>
      <w:iCs/>
      <w:color w:val="4F81BD"/>
    </w:rPr>
  </w:style>
  <w:style w:type="paragraph" w:styleId="IntenseQuote">
    <w:name w:val="Intense Quote"/>
    <w:basedOn w:val="Normal"/>
    <w:next w:val="Normal"/>
    <w:link w:val="IntenseQuoteChar"/>
    <w:uiPriority w:val="30"/>
    <w:qFormat/>
    <w:rsid w:val="000255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25528"/>
    <w:rPr>
      <w:rFonts w:ascii="Arial" w:hAnsi="Arial" w:cs="Arial"/>
      <w:b/>
      <w:bCs/>
      <w:i/>
      <w:iCs/>
      <w:color w:val="4F81BD"/>
      <w:lang w:eastAsia="en-US"/>
    </w:rPr>
  </w:style>
  <w:style w:type="character" w:styleId="IntenseReference">
    <w:name w:val="Intense Reference"/>
    <w:uiPriority w:val="32"/>
    <w:qFormat/>
    <w:rsid w:val="00025528"/>
    <w:rPr>
      <w:b/>
      <w:bCs/>
      <w:smallCaps/>
      <w:color w:val="C0504D"/>
      <w:spacing w:val="5"/>
      <w:u w:val="single"/>
    </w:rPr>
  </w:style>
  <w:style w:type="table" w:styleId="LightGrid">
    <w:name w:val="Light Grid"/>
    <w:basedOn w:val="TableNormal"/>
    <w:uiPriority w:val="62"/>
    <w:rsid w:val="000255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0255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0255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0255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0255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0255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0255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0255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0255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0255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0255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0255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0255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0255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0255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0255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0255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0255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255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0255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0255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025528"/>
  </w:style>
  <w:style w:type="paragraph" w:styleId="List">
    <w:name w:val="List"/>
    <w:basedOn w:val="Normal"/>
    <w:rsid w:val="00025528"/>
    <w:pPr>
      <w:ind w:left="283" w:hanging="283"/>
      <w:contextualSpacing/>
    </w:pPr>
  </w:style>
  <w:style w:type="paragraph" w:styleId="List2">
    <w:name w:val="List 2"/>
    <w:basedOn w:val="Normal"/>
    <w:rsid w:val="00025528"/>
    <w:pPr>
      <w:ind w:left="566" w:hanging="283"/>
      <w:contextualSpacing/>
    </w:pPr>
  </w:style>
  <w:style w:type="paragraph" w:styleId="List3">
    <w:name w:val="List 3"/>
    <w:basedOn w:val="Normal"/>
    <w:rsid w:val="00025528"/>
    <w:pPr>
      <w:ind w:left="849" w:hanging="283"/>
      <w:contextualSpacing/>
    </w:pPr>
  </w:style>
  <w:style w:type="paragraph" w:styleId="List4">
    <w:name w:val="List 4"/>
    <w:basedOn w:val="Normal"/>
    <w:rsid w:val="00025528"/>
    <w:pPr>
      <w:ind w:left="1132" w:hanging="283"/>
      <w:contextualSpacing/>
    </w:pPr>
  </w:style>
  <w:style w:type="paragraph" w:styleId="List5">
    <w:name w:val="List 5"/>
    <w:basedOn w:val="Normal"/>
    <w:rsid w:val="00025528"/>
    <w:pPr>
      <w:ind w:left="1415" w:hanging="283"/>
      <w:contextualSpacing/>
    </w:pPr>
  </w:style>
  <w:style w:type="paragraph" w:styleId="ListBullet">
    <w:name w:val="List Bullet"/>
    <w:basedOn w:val="Normal"/>
    <w:rsid w:val="00025528"/>
    <w:pPr>
      <w:numPr>
        <w:numId w:val="5"/>
      </w:numPr>
      <w:contextualSpacing/>
    </w:pPr>
  </w:style>
  <w:style w:type="paragraph" w:styleId="ListBullet2">
    <w:name w:val="List Bullet 2"/>
    <w:basedOn w:val="Normal"/>
    <w:rsid w:val="00025528"/>
    <w:pPr>
      <w:numPr>
        <w:numId w:val="6"/>
      </w:numPr>
      <w:contextualSpacing/>
    </w:pPr>
  </w:style>
  <w:style w:type="paragraph" w:styleId="ListBullet3">
    <w:name w:val="List Bullet 3"/>
    <w:basedOn w:val="Normal"/>
    <w:rsid w:val="00025528"/>
    <w:pPr>
      <w:numPr>
        <w:numId w:val="7"/>
      </w:numPr>
      <w:contextualSpacing/>
    </w:pPr>
  </w:style>
  <w:style w:type="paragraph" w:styleId="ListBullet4">
    <w:name w:val="List Bullet 4"/>
    <w:basedOn w:val="Normal"/>
    <w:rsid w:val="00025528"/>
    <w:pPr>
      <w:numPr>
        <w:numId w:val="8"/>
      </w:numPr>
      <w:contextualSpacing/>
    </w:pPr>
  </w:style>
  <w:style w:type="paragraph" w:styleId="ListBullet5">
    <w:name w:val="List Bullet 5"/>
    <w:basedOn w:val="Normal"/>
    <w:rsid w:val="00025528"/>
    <w:pPr>
      <w:numPr>
        <w:numId w:val="9"/>
      </w:numPr>
      <w:contextualSpacing/>
    </w:pPr>
  </w:style>
  <w:style w:type="paragraph" w:styleId="ListContinue">
    <w:name w:val="List Continue"/>
    <w:basedOn w:val="Normal"/>
    <w:rsid w:val="00025528"/>
    <w:pPr>
      <w:spacing w:after="120"/>
      <w:ind w:left="283"/>
      <w:contextualSpacing/>
    </w:pPr>
  </w:style>
  <w:style w:type="paragraph" w:styleId="ListContinue2">
    <w:name w:val="List Continue 2"/>
    <w:basedOn w:val="Normal"/>
    <w:rsid w:val="00025528"/>
    <w:pPr>
      <w:spacing w:after="120"/>
      <w:ind w:left="566"/>
      <w:contextualSpacing/>
    </w:pPr>
  </w:style>
  <w:style w:type="paragraph" w:styleId="ListContinue3">
    <w:name w:val="List Continue 3"/>
    <w:basedOn w:val="Normal"/>
    <w:rsid w:val="00025528"/>
    <w:pPr>
      <w:spacing w:after="120"/>
      <w:ind w:left="849"/>
      <w:contextualSpacing/>
    </w:pPr>
  </w:style>
  <w:style w:type="paragraph" w:styleId="ListContinue4">
    <w:name w:val="List Continue 4"/>
    <w:basedOn w:val="Normal"/>
    <w:rsid w:val="00025528"/>
    <w:pPr>
      <w:spacing w:after="120"/>
      <w:ind w:left="1132"/>
      <w:contextualSpacing/>
    </w:pPr>
  </w:style>
  <w:style w:type="paragraph" w:styleId="ListContinue5">
    <w:name w:val="List Continue 5"/>
    <w:basedOn w:val="Normal"/>
    <w:rsid w:val="00025528"/>
    <w:pPr>
      <w:spacing w:after="120"/>
      <w:ind w:left="1415"/>
      <w:contextualSpacing/>
    </w:pPr>
  </w:style>
  <w:style w:type="paragraph" w:styleId="ListNumber">
    <w:name w:val="List Number"/>
    <w:basedOn w:val="Normal"/>
    <w:rsid w:val="00025528"/>
    <w:pPr>
      <w:numPr>
        <w:numId w:val="10"/>
      </w:numPr>
      <w:contextualSpacing/>
    </w:pPr>
  </w:style>
  <w:style w:type="paragraph" w:styleId="ListNumber2">
    <w:name w:val="List Number 2"/>
    <w:basedOn w:val="Normal"/>
    <w:rsid w:val="00025528"/>
    <w:pPr>
      <w:numPr>
        <w:numId w:val="11"/>
      </w:numPr>
      <w:contextualSpacing/>
    </w:pPr>
  </w:style>
  <w:style w:type="paragraph" w:styleId="ListNumber3">
    <w:name w:val="List Number 3"/>
    <w:basedOn w:val="Normal"/>
    <w:rsid w:val="00025528"/>
    <w:pPr>
      <w:numPr>
        <w:numId w:val="12"/>
      </w:numPr>
      <w:contextualSpacing/>
    </w:pPr>
  </w:style>
  <w:style w:type="paragraph" w:styleId="ListNumber4">
    <w:name w:val="List Number 4"/>
    <w:basedOn w:val="Normal"/>
    <w:rsid w:val="00025528"/>
    <w:pPr>
      <w:numPr>
        <w:numId w:val="13"/>
      </w:numPr>
      <w:contextualSpacing/>
    </w:pPr>
  </w:style>
  <w:style w:type="paragraph" w:styleId="ListNumber5">
    <w:name w:val="List Number 5"/>
    <w:basedOn w:val="Normal"/>
    <w:rsid w:val="00025528"/>
    <w:pPr>
      <w:numPr>
        <w:numId w:val="14"/>
      </w:numPr>
      <w:contextualSpacing/>
    </w:pPr>
  </w:style>
  <w:style w:type="paragraph" w:styleId="ListParagraph">
    <w:name w:val="List Paragraph"/>
    <w:basedOn w:val="Normal"/>
    <w:uiPriority w:val="34"/>
    <w:qFormat/>
    <w:rsid w:val="00025528"/>
    <w:pPr>
      <w:ind w:left="720"/>
    </w:pPr>
  </w:style>
  <w:style w:type="paragraph" w:styleId="MacroText">
    <w:name w:val="macro"/>
    <w:link w:val="MacroTextChar"/>
    <w:rsid w:val="0002552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025528"/>
    <w:rPr>
      <w:rFonts w:ascii="Courier New" w:hAnsi="Courier New" w:cs="Courier New"/>
      <w:lang w:eastAsia="en-US"/>
    </w:rPr>
  </w:style>
  <w:style w:type="table" w:styleId="MediumGrid1">
    <w:name w:val="Medium Grid 1"/>
    <w:basedOn w:val="TableNormal"/>
    <w:uiPriority w:val="67"/>
    <w:rsid w:val="000255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0255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0255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0255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0255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0255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0255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02552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02552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02552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02552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02552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02552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02552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025528"/>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025528"/>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025528"/>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025528"/>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025528"/>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025528"/>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025528"/>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02552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02552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2552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2552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02552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2552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2552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0255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255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255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255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255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255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255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0255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025528"/>
    <w:rPr>
      <w:rFonts w:ascii="Cambria" w:eastAsia="SimSun" w:hAnsi="Cambria" w:cs="Times New Roman"/>
      <w:sz w:val="24"/>
      <w:szCs w:val="24"/>
      <w:shd w:val="pct20" w:color="auto" w:fill="auto"/>
      <w:lang w:eastAsia="en-US"/>
    </w:rPr>
  </w:style>
  <w:style w:type="paragraph" w:styleId="NoSpacing">
    <w:name w:val="No Spacing"/>
    <w:uiPriority w:val="1"/>
    <w:qFormat/>
    <w:rsid w:val="00025528"/>
    <w:rPr>
      <w:rFonts w:ascii="Arial" w:hAnsi="Arial" w:cs="Arial"/>
      <w:lang w:eastAsia="en-US"/>
    </w:rPr>
  </w:style>
  <w:style w:type="paragraph" w:styleId="NormalWeb">
    <w:name w:val="Normal (Web)"/>
    <w:basedOn w:val="Normal"/>
    <w:rsid w:val="00025528"/>
    <w:rPr>
      <w:sz w:val="24"/>
      <w:szCs w:val="24"/>
    </w:rPr>
  </w:style>
  <w:style w:type="paragraph" w:styleId="NormalIndent">
    <w:name w:val="Normal Indent"/>
    <w:basedOn w:val="Normal"/>
    <w:rsid w:val="00025528"/>
    <w:pPr>
      <w:ind w:left="720"/>
    </w:pPr>
  </w:style>
  <w:style w:type="paragraph" w:styleId="NoteHeading">
    <w:name w:val="Note Heading"/>
    <w:basedOn w:val="Normal"/>
    <w:next w:val="Normal"/>
    <w:link w:val="NoteHeadingChar"/>
    <w:rsid w:val="00025528"/>
  </w:style>
  <w:style w:type="character" w:customStyle="1" w:styleId="NoteHeadingChar">
    <w:name w:val="Note Heading Char"/>
    <w:link w:val="NoteHeading"/>
    <w:rsid w:val="00025528"/>
    <w:rPr>
      <w:rFonts w:ascii="Arial" w:hAnsi="Arial" w:cs="Arial"/>
      <w:lang w:eastAsia="en-US"/>
    </w:rPr>
  </w:style>
  <w:style w:type="character" w:styleId="PlaceholderText">
    <w:name w:val="Placeholder Text"/>
    <w:uiPriority w:val="99"/>
    <w:semiHidden/>
    <w:rsid w:val="00025528"/>
    <w:rPr>
      <w:color w:val="808080"/>
    </w:rPr>
  </w:style>
  <w:style w:type="paragraph" w:styleId="PlainText">
    <w:name w:val="Plain Text"/>
    <w:basedOn w:val="Normal"/>
    <w:link w:val="PlainTextChar"/>
    <w:rsid w:val="00025528"/>
    <w:rPr>
      <w:rFonts w:ascii="Courier New" w:hAnsi="Courier New" w:cs="Courier New"/>
    </w:rPr>
  </w:style>
  <w:style w:type="character" w:customStyle="1" w:styleId="PlainTextChar">
    <w:name w:val="Plain Text Char"/>
    <w:link w:val="PlainText"/>
    <w:rsid w:val="00025528"/>
    <w:rPr>
      <w:rFonts w:ascii="Courier New" w:hAnsi="Courier New" w:cs="Courier New"/>
      <w:lang w:eastAsia="en-US"/>
    </w:rPr>
  </w:style>
  <w:style w:type="paragraph" w:styleId="Quote">
    <w:name w:val="Quote"/>
    <w:basedOn w:val="Normal"/>
    <w:next w:val="Normal"/>
    <w:link w:val="QuoteChar"/>
    <w:uiPriority w:val="29"/>
    <w:qFormat/>
    <w:rsid w:val="00025528"/>
    <w:rPr>
      <w:i/>
      <w:iCs/>
      <w:color w:val="000000"/>
    </w:rPr>
  </w:style>
  <w:style w:type="character" w:customStyle="1" w:styleId="QuoteChar">
    <w:name w:val="Quote Char"/>
    <w:link w:val="Quote"/>
    <w:uiPriority w:val="29"/>
    <w:rsid w:val="00025528"/>
    <w:rPr>
      <w:rFonts w:ascii="Arial" w:hAnsi="Arial" w:cs="Arial"/>
      <w:i/>
      <w:iCs/>
      <w:color w:val="000000"/>
      <w:lang w:eastAsia="en-US"/>
    </w:rPr>
  </w:style>
  <w:style w:type="paragraph" w:styleId="Salutation">
    <w:name w:val="Salutation"/>
    <w:basedOn w:val="Normal"/>
    <w:next w:val="Normal"/>
    <w:link w:val="SalutationChar"/>
    <w:rsid w:val="00025528"/>
  </w:style>
  <w:style w:type="character" w:customStyle="1" w:styleId="SalutationChar">
    <w:name w:val="Salutation Char"/>
    <w:link w:val="Salutation"/>
    <w:rsid w:val="00025528"/>
    <w:rPr>
      <w:rFonts w:ascii="Arial" w:hAnsi="Arial" w:cs="Arial"/>
      <w:lang w:eastAsia="en-US"/>
    </w:rPr>
  </w:style>
  <w:style w:type="paragraph" w:styleId="Signature">
    <w:name w:val="Signature"/>
    <w:basedOn w:val="Normal"/>
    <w:link w:val="SignatureChar"/>
    <w:rsid w:val="00025528"/>
    <w:pPr>
      <w:ind w:left="4252"/>
    </w:pPr>
  </w:style>
  <w:style w:type="character" w:customStyle="1" w:styleId="SignatureChar">
    <w:name w:val="Signature Char"/>
    <w:link w:val="Signature"/>
    <w:rsid w:val="00025528"/>
    <w:rPr>
      <w:rFonts w:ascii="Arial" w:hAnsi="Arial" w:cs="Arial"/>
      <w:lang w:eastAsia="en-US"/>
    </w:rPr>
  </w:style>
  <w:style w:type="character" w:styleId="Strong">
    <w:name w:val="Strong"/>
    <w:qFormat/>
    <w:rsid w:val="00025528"/>
    <w:rPr>
      <w:b/>
      <w:bCs/>
    </w:rPr>
  </w:style>
  <w:style w:type="paragraph" w:styleId="Subtitle">
    <w:name w:val="Subtitle"/>
    <w:basedOn w:val="Normal"/>
    <w:next w:val="Normal"/>
    <w:link w:val="SubtitleChar"/>
    <w:qFormat/>
    <w:rsid w:val="00025528"/>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025528"/>
    <w:rPr>
      <w:rFonts w:ascii="Cambria" w:eastAsia="SimSun" w:hAnsi="Cambria" w:cs="Times New Roman"/>
      <w:sz w:val="24"/>
      <w:szCs w:val="24"/>
      <w:lang w:eastAsia="en-US"/>
    </w:rPr>
  </w:style>
  <w:style w:type="character" w:styleId="SubtleEmphasis">
    <w:name w:val="Subtle Emphasis"/>
    <w:uiPriority w:val="19"/>
    <w:qFormat/>
    <w:rsid w:val="00025528"/>
    <w:rPr>
      <w:i/>
      <w:iCs/>
      <w:color w:val="808080"/>
    </w:rPr>
  </w:style>
  <w:style w:type="character" w:styleId="SubtleReference">
    <w:name w:val="Subtle Reference"/>
    <w:uiPriority w:val="31"/>
    <w:qFormat/>
    <w:rsid w:val="00025528"/>
    <w:rPr>
      <w:smallCaps/>
      <w:color w:val="C0504D"/>
      <w:u w:val="single"/>
    </w:rPr>
  </w:style>
  <w:style w:type="table" w:styleId="Table3Deffects1">
    <w:name w:val="Table 3D effects 1"/>
    <w:basedOn w:val="TableNormal"/>
    <w:rsid w:val="0002552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2552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2552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2552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2552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2552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2552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2552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2552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2552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2552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2552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2552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2552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2552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2552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2552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25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2552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2552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2552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2552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2552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2552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2552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2552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2552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2552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2552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2552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2552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2552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2552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2552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25528"/>
    <w:pPr>
      <w:ind w:left="200" w:hanging="200"/>
    </w:pPr>
  </w:style>
  <w:style w:type="paragraph" w:styleId="TableofFigures">
    <w:name w:val="table of figures"/>
    <w:basedOn w:val="Normal"/>
    <w:next w:val="Normal"/>
    <w:rsid w:val="00025528"/>
  </w:style>
  <w:style w:type="table" w:styleId="TableProfessional">
    <w:name w:val="Table Professional"/>
    <w:basedOn w:val="TableNormal"/>
    <w:rsid w:val="0002552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2552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2552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2552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2552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2552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25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2552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255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2552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25528"/>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025528"/>
    <w:rPr>
      <w:rFonts w:ascii="Cambria" w:eastAsia="SimSun" w:hAnsi="Cambria" w:cs="Times New Roman"/>
      <w:b/>
      <w:bCs/>
      <w:kern w:val="28"/>
      <w:sz w:val="32"/>
      <w:szCs w:val="32"/>
      <w:lang w:eastAsia="en-US"/>
    </w:rPr>
  </w:style>
  <w:style w:type="paragraph" w:styleId="TOAHeading">
    <w:name w:val="toa heading"/>
    <w:basedOn w:val="Normal"/>
    <w:next w:val="Normal"/>
    <w:rsid w:val="00025528"/>
    <w:pPr>
      <w:spacing w:before="120"/>
    </w:pPr>
    <w:rPr>
      <w:rFonts w:ascii="Cambria" w:eastAsia="SimSun" w:hAnsi="Cambria" w:cs="Times New Roman"/>
      <w:b/>
      <w:bCs/>
      <w:sz w:val="24"/>
      <w:szCs w:val="24"/>
    </w:rPr>
  </w:style>
  <w:style w:type="paragraph" w:styleId="TOC4">
    <w:name w:val="toc 4"/>
    <w:basedOn w:val="Normal"/>
    <w:next w:val="Normal"/>
    <w:autoRedefine/>
    <w:rsid w:val="00025528"/>
    <w:pPr>
      <w:ind w:left="600"/>
    </w:pPr>
  </w:style>
  <w:style w:type="paragraph" w:styleId="TOC5">
    <w:name w:val="toc 5"/>
    <w:basedOn w:val="Normal"/>
    <w:next w:val="Normal"/>
    <w:autoRedefine/>
    <w:rsid w:val="00025528"/>
    <w:pPr>
      <w:ind w:left="800"/>
    </w:pPr>
  </w:style>
  <w:style w:type="paragraph" w:styleId="TOC6">
    <w:name w:val="toc 6"/>
    <w:basedOn w:val="Normal"/>
    <w:next w:val="Normal"/>
    <w:autoRedefine/>
    <w:rsid w:val="00025528"/>
    <w:pPr>
      <w:ind w:left="1000"/>
    </w:pPr>
  </w:style>
  <w:style w:type="paragraph" w:styleId="TOC7">
    <w:name w:val="toc 7"/>
    <w:basedOn w:val="Normal"/>
    <w:next w:val="Normal"/>
    <w:autoRedefine/>
    <w:rsid w:val="00025528"/>
    <w:pPr>
      <w:ind w:left="1200"/>
    </w:pPr>
  </w:style>
  <w:style w:type="paragraph" w:styleId="TOC8">
    <w:name w:val="toc 8"/>
    <w:basedOn w:val="Normal"/>
    <w:next w:val="Normal"/>
    <w:autoRedefine/>
    <w:rsid w:val="00025528"/>
    <w:pPr>
      <w:ind w:left="1400"/>
    </w:pPr>
  </w:style>
  <w:style w:type="paragraph" w:styleId="TOC9">
    <w:name w:val="toc 9"/>
    <w:basedOn w:val="Normal"/>
    <w:next w:val="Normal"/>
    <w:autoRedefine/>
    <w:rsid w:val="00025528"/>
    <w:pPr>
      <w:ind w:left="1600"/>
    </w:pPr>
  </w:style>
  <w:style w:type="paragraph" w:styleId="TOCHeading">
    <w:name w:val="TOC Heading"/>
    <w:basedOn w:val="Heading1"/>
    <w:next w:val="Normal"/>
    <w:uiPriority w:val="39"/>
    <w:semiHidden/>
    <w:unhideWhenUsed/>
    <w:qFormat/>
    <w:rsid w:val="00025528"/>
    <w:pPr>
      <w:keepNext/>
      <w:spacing w:before="240" w:after="60"/>
      <w:outlineLvl w:val="9"/>
    </w:pPr>
    <w:rPr>
      <w:rFonts w:ascii="Cambria" w:eastAsia="SimSun" w:hAnsi="Cambria" w:cs="Times New Roman"/>
      <w:b w:val="0"/>
      <w:bCs/>
      <w:kern w:val="32"/>
      <w:sz w:val="32"/>
      <w:szCs w:val="32"/>
    </w:rPr>
  </w:style>
  <w:style w:type="paragraph" w:customStyle="1" w:styleId="KWMHeader">
    <w:name w:val="KWM Header"/>
    <w:basedOn w:val="Header"/>
    <w:qFormat/>
    <w:rsid w:val="00A356B2"/>
  </w:style>
  <w:style w:type="paragraph" w:customStyle="1" w:styleId="KWMH1">
    <w:name w:val="KWM H1"/>
    <w:basedOn w:val="Heading1"/>
    <w:qFormat/>
    <w:rsid w:val="00367676"/>
    <w:pPr>
      <w:numPr>
        <w:numId w:val="15"/>
      </w:numPr>
      <w:spacing w:after="0"/>
      <w:jc w:val="both"/>
    </w:pPr>
    <w:rPr>
      <w:sz w:val="15"/>
      <w:szCs w:val="15"/>
    </w:rPr>
  </w:style>
  <w:style w:type="paragraph" w:customStyle="1" w:styleId="KWMH3">
    <w:name w:val="KWM H3"/>
    <w:basedOn w:val="Heading3"/>
    <w:qFormat/>
    <w:rsid w:val="00A356B2"/>
    <w:pPr>
      <w:numPr>
        <w:ilvl w:val="2"/>
        <w:numId w:val="15"/>
      </w:numPr>
    </w:pPr>
  </w:style>
  <w:style w:type="paragraph" w:customStyle="1" w:styleId="KWMH4">
    <w:name w:val="KWM H4"/>
    <w:basedOn w:val="Heading4"/>
    <w:qFormat/>
    <w:rsid w:val="007F0AF4"/>
    <w:pPr>
      <w:numPr>
        <w:ilvl w:val="3"/>
        <w:numId w:val="15"/>
      </w:numPr>
    </w:pPr>
  </w:style>
  <w:style w:type="paragraph" w:customStyle="1" w:styleId="KWMH5">
    <w:name w:val="KWM H5"/>
    <w:basedOn w:val="Heading5"/>
    <w:qFormat/>
    <w:rsid w:val="00A356B2"/>
    <w:pPr>
      <w:numPr>
        <w:ilvl w:val="4"/>
        <w:numId w:val="15"/>
      </w:numPr>
    </w:pPr>
  </w:style>
  <w:style w:type="paragraph" w:customStyle="1" w:styleId="KWMH2">
    <w:name w:val="KWM H2"/>
    <w:basedOn w:val="Heading2"/>
    <w:qFormat/>
    <w:rsid w:val="00A356B2"/>
    <w:pPr>
      <w:numPr>
        <w:ilvl w:val="1"/>
        <w:numId w:val="15"/>
      </w:numPr>
    </w:pPr>
  </w:style>
  <w:style w:type="paragraph" w:customStyle="1" w:styleId="KWMH7">
    <w:name w:val="KWM H7"/>
    <w:basedOn w:val="Indent1"/>
    <w:qFormat/>
    <w:rsid w:val="007B33D2"/>
    <w:pPr>
      <w:numPr>
        <w:ilvl w:val="5"/>
        <w:numId w:val="15"/>
      </w:numPr>
    </w:pPr>
  </w:style>
  <w:style w:type="paragraph" w:customStyle="1" w:styleId="KWMH8">
    <w:name w:val="KWM H8"/>
    <w:basedOn w:val="KWMH3"/>
    <w:qFormat/>
    <w:rsid w:val="00A92243"/>
    <w:pPr>
      <w:numPr>
        <w:ilvl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vpsc.vic.gov.au/resources/codes-of-conduct/"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data.vic.gov.au/blog/datavic-access-policy-standards-and-guidelines"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tailEnd type="non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 Template" ma:contentTypeID="0x01010099DDF8EDA320E543B1EC6B982B0C01212A00AD41F06141FD1443998676A62050C733" ma:contentTypeVersion="3" ma:contentTypeDescription="" ma:contentTypeScope="" ma:versionID="fe279783f04721eaf6ea097ec9d223a1">
  <xsd:schema xmlns:xsd="http://www.w3.org/2001/XMLSchema" xmlns:xs="http://www.w3.org/2001/XMLSchema" xmlns:p="http://schemas.microsoft.com/office/2006/metadata/properties" xmlns:ns2="7bbceb59-a0b0-43b4-a096-4410004c55a3" xmlns:ns3="0478b3d0-02d8-4d17-b53a-8e4130380b85" xmlns:ns5="http://schemas.microsoft.com/sharepoint/v4" targetNamespace="http://schemas.microsoft.com/office/2006/metadata/properties" ma:root="true" ma:fieldsID="fb3b98892b95f5d7c98c7c096cfddcca" ns2:_="" ns3:_="" ns5:_="">
    <xsd:import namespace="7bbceb59-a0b0-43b4-a096-4410004c55a3"/>
    <xsd:import namespace="0478b3d0-02d8-4d17-b53a-8e4130380b85"/>
    <xsd:import namespace="http://schemas.microsoft.com/sharepoint/v4"/>
    <xsd:element name="properties">
      <xsd:complexType>
        <xsd:sequence>
          <xsd:element name="documentManagement">
            <xsd:complexType>
              <xsd:all>
                <xsd:element ref="ns2:l19c03aba7cf4268b442a699abdd95c1" minOccurs="0"/>
                <xsd:element ref="ns2:TaxCatchAll" minOccurs="0"/>
                <xsd:element ref="ns2:TaxCatchAllLabel" minOccurs="0"/>
                <xsd:element ref="ns3:Marked_x0020_for_x0020_Deletion" minOccurs="0"/>
                <xsd:element ref="ns2:LivelinkID" minOccurs="0"/>
                <xsd:element ref="ns2:oa9ff634f432497fbe7a448b9e66b205" minOccurs="0"/>
                <xsd:element ref="ns2:gde7d0d79c1f4108983b119b22620606"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b59-a0b0-43b4-a096-4410004c55a3" elementFormDefault="qualified">
    <xsd:import namespace="http://schemas.microsoft.com/office/2006/documentManagement/types"/>
    <xsd:import namespace="http://schemas.microsoft.com/office/infopath/2007/PartnerControls"/>
    <xsd:element name="l19c03aba7cf4268b442a699abdd95c1" ma:index="8" nillable="true" ma:taxonomy="true" ma:internalName="l19c03aba7cf4268b442a699abdd95c1" ma:taxonomyFieldName="DM_x0020_Key_x0020_Word" ma:displayName="DM Key Word" ma:default="" ma:fieldId="{519c03ab-a7cf-4268-b442-a699abdd95c1}" ma:sspId="a2a80313-aeb0-43cb-af8b-51726a16eb99" ma:termSetId="5b46aed8-1fb6-4566-8825-d0f9ab16c4f5"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3124bf2-ca99-4e60-afdb-cd119708ff5b}" ma:internalName="TaxCatchAll" ma:showField="CatchAllData" ma:web="7bbceb59-a0b0-43b4-a096-4410004c55a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3124bf2-ca99-4e60-afdb-cd119708ff5b}" ma:internalName="TaxCatchAllLabel" ma:readOnly="true" ma:showField="CatchAllDataLabel" ma:web="7bbceb59-a0b0-43b4-a096-4410004c55a3">
      <xsd:complexType>
        <xsd:complexContent>
          <xsd:extension base="dms:MultiChoiceLookup">
            <xsd:sequence>
              <xsd:element name="Value" type="dms:Lookup" maxOccurs="unbounded" minOccurs="0" nillable="true"/>
            </xsd:sequence>
          </xsd:extension>
        </xsd:complexContent>
      </xsd:complexType>
    </xsd:element>
    <xsd:element name="LivelinkID" ma:index="13" nillable="true" ma:displayName="LivelinkID" ma:internalName="LivelinkID" ma:readOnly="false">
      <xsd:simpleType>
        <xsd:restriction base="dms:Text">
          <xsd:maxLength value="255"/>
        </xsd:restriction>
      </xsd:simpleType>
    </xsd:element>
    <xsd:element name="oa9ff634f432497fbe7a448b9e66b205" ma:index="14" nillable="true" ma:taxonomy="true" ma:internalName="oa9ff634f432497fbe7a448b9e66b205" ma:taxonomyFieldName="Security_x0020_Classification" ma:displayName="Security Classification" ma:default="26;#Unclassified|a6f64896-ae48-4d38-9394-0168a9e18a35" ma:fieldId="{8a9ff634-f432-497f-be7a-448b9e66b205}" ma:sspId="a2a80313-aeb0-43cb-af8b-51726a16eb99" ma:termSetId="d16bce95-03fb-4cb9-88d5-15e906f2f9c4" ma:anchorId="00000000-0000-0000-0000-000000000000" ma:open="false" ma:isKeyword="false">
      <xsd:complexType>
        <xsd:sequence>
          <xsd:element ref="pc:Terms" minOccurs="0" maxOccurs="1"/>
        </xsd:sequence>
      </xsd:complexType>
    </xsd:element>
    <xsd:element name="gde7d0d79c1f4108983b119b22620606" ma:index="16" nillable="true" ma:taxonomy="true" ma:internalName="gde7d0d79c1f4108983b119b22620606" ma:taxonomyFieldName="Legal_x0020_Template_x0020_Type" ma:displayName="Legal Template Type" ma:default="17;#Confidentiality|5464298d-d380-4593-8010-e815786513f1" ma:fieldId="{0de7d0d7-9c1f-4108-983b-119b22620606}" ma:sspId="a2a80313-aeb0-43cb-af8b-51726a16eb99" ma:termSetId="c0c9eb15-f6e1-46de-9ab7-4d47a6addb5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8b3d0-02d8-4d17-b53a-8e4130380b85" elementFormDefault="qualified">
    <xsd:import namespace="http://schemas.microsoft.com/office/2006/documentManagement/types"/>
    <xsd:import namespace="http://schemas.microsoft.com/office/infopath/2007/PartnerControls"/>
    <xsd:element name="Marked_x0020_for_x0020_Deletion" ma:index="12" nillable="true" ma:displayName="Marked for Deletion" ma:default="0" ma:internalName="Marked_x0020_for_x0020_Deletion"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19c03aba7cf4268b442a699abdd95c1 xmlns="7bbceb59-a0b0-43b4-a096-4410004c55a3">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5d6c69f7-772b-4cb6-8617-d7a7590c5e9e</TermId>
        </TermInfo>
      </Terms>
    </l19c03aba7cf4268b442a699abdd95c1>
    <oa9ff634f432497fbe7a448b9e66b205 xmlns="7bbceb59-a0b0-43b4-a096-4410004c55a3">
      <Terms xmlns="http://schemas.microsoft.com/office/infopath/2007/PartnerControls">
        <TermInfo xmlns="http://schemas.microsoft.com/office/infopath/2007/PartnerControls">
          <TermName xmlns="http://schemas.microsoft.com/office/infopath/2007/PartnerControls">For Office Use Only (FOUO)</TermName>
          <TermId xmlns="http://schemas.microsoft.com/office/infopath/2007/PartnerControls">bb3996f5-1639-44e0-b6f7-3c1212a2b1e6</TermId>
        </TermInfo>
      </Terms>
    </oa9ff634f432497fbe7a448b9e66b205>
    <IconOverlay xmlns="http://schemas.microsoft.com/sharepoint/v4" xsi:nil="true"/>
    <gde7d0d79c1f4108983b119b22620606 xmlns="7bbceb59-a0b0-43b4-a096-4410004c55a3">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02efea97-7508-4fb2-b803-196085c7522a</TermId>
        </TermInfo>
      </Terms>
    </gde7d0d79c1f4108983b119b22620606>
    <TaxCatchAll xmlns="7bbceb59-a0b0-43b4-a096-4410004c55a3">
      <Value>60</Value>
      <Value>33</Value>
      <Value>53</Value>
      <Value>16</Value>
      <Value>29</Value>
    </TaxCatchAll>
    <LivelinkID xmlns="7bbceb59-a0b0-43b4-a096-4410004c55a3" xsi:nil="true"/>
    <Marked_x0020_for_x0020_Deletion xmlns="0478b3d0-02d8-4d17-b53a-8e4130380b85">false</Marked_x0020_for_x0020_Dele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C3D38-DBEF-43DE-8F01-A9F7DC4EA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b59-a0b0-43b4-a096-4410004c55a3"/>
    <ds:schemaRef ds:uri="0478b3d0-02d8-4d17-b53a-8e4130380b8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1F766E-DBD8-4011-AC3A-7434D846106B}">
  <ds:schemaRefs>
    <ds:schemaRef ds:uri="http://schemas.microsoft.com/office/2006/documentManagement/types"/>
    <ds:schemaRef ds:uri="http://purl.org/dc/elements/1.1/"/>
    <ds:schemaRef ds:uri="http://schemas.microsoft.com/office/2006/metadata/properties"/>
    <ds:schemaRef ds:uri="http://schemas.microsoft.com/sharepoint/v4"/>
    <ds:schemaRef ds:uri="0478b3d0-02d8-4d17-b53a-8e4130380b85"/>
    <ds:schemaRef ds:uri="http://schemas.openxmlformats.org/package/2006/metadata/core-properties"/>
    <ds:schemaRef ds:uri="http://purl.org/dc/terms/"/>
    <ds:schemaRef ds:uri="7bbceb59-a0b0-43b4-a096-4410004c55a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9AB6398-AFFB-4B4E-994C-BBA791D6739B}">
  <ds:schemaRefs>
    <ds:schemaRef ds:uri="http://schemas.microsoft.com/sharepoint/v3/contenttype/forms"/>
  </ds:schemaRefs>
</ds:datastoreItem>
</file>

<file path=customXml/itemProps4.xml><?xml version="1.0" encoding="utf-8"?>
<ds:datastoreItem xmlns:ds="http://schemas.openxmlformats.org/officeDocument/2006/customXml" ds:itemID="{9470CB4E-185F-4225-8D4E-B0D278737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3055</Words>
  <Characters>17419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Sustainability Victoria Short Form Funding Agreement Terms and Conditions</vt:lpstr>
    </vt:vector>
  </TitlesOfParts>
  <Company>Sustainability Victoria</Company>
  <LinksUpToDate>false</LinksUpToDate>
  <CharactersWithSpaces>20434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Sustainability Victoria Short Form Funding Agreement Terms and Conditions</dc:title>
  <dc:creator>Kara Miller</dc:creator>
  <cp:lastModifiedBy>Daniel Craddock</cp:lastModifiedBy>
  <cp:revision>2</cp:revision>
  <cp:lastPrinted>2018-09-17T05:28:00Z</cp:lastPrinted>
  <dcterms:created xsi:type="dcterms:W3CDTF">2019-03-29T03:56:00Z</dcterms:created>
  <dcterms:modified xsi:type="dcterms:W3CDTF">2019-03-29T03:56:00Z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38680205_1</vt:lpwstr>
  </property>
  <property fmtid="{D5CDD505-2E9C-101B-9397-08002B2CF9AE}" pid="3" name="Template">
    <vt:lpwstr>fblank.dotm</vt:lpwstr>
  </property>
  <property fmtid="{D5CDD505-2E9C-101B-9397-08002B2CF9AE}" pid="4" name="ContentTypeId">
    <vt:lpwstr>0x01010099DDF8EDA320E543B1EC6B982B0C01212A00AD41F06141FD1443998676A62050C733</vt:lpwstr>
  </property>
  <property fmtid="{D5CDD505-2E9C-101B-9397-08002B2CF9AE}" pid="5" name="DM Key Word">
    <vt:lpwstr>33;#Templates|5d6c69f7-772b-4cb6-8617-d7a7590c5e9e</vt:lpwstr>
  </property>
  <property fmtid="{D5CDD505-2E9C-101B-9397-08002B2CF9AE}" pid="6" name="ndce0d0d55a349928d36ed823709dfec">
    <vt:lpwstr>Legal and Governance|818c78fe-ce86-4820-8588-a75ef48d1195</vt:lpwstr>
  </property>
  <property fmtid="{D5CDD505-2E9C-101B-9397-08002B2CF9AE}" pid="7" name="f5f0b0297d954234b0859b6844c5fcc8">
    <vt:lpwstr>Contracts|710ae83e-9930-4287-8286-a40c95955d0e</vt:lpwstr>
  </property>
  <property fmtid="{D5CDD505-2E9C-101B-9397-08002B2CF9AE}" pid="8" name="Legal Template Type">
    <vt:lpwstr>60;#Other|02efea97-7508-4fb2-b803-196085c7522a</vt:lpwstr>
  </property>
  <property fmtid="{D5CDD505-2E9C-101B-9397-08002B2CF9AE}" pid="9" name="Legal Document Type">
    <vt:lpwstr>16;#Contracts|710ae83e-9930-4287-8286-a40c95955d0e</vt:lpwstr>
  </property>
  <property fmtid="{D5CDD505-2E9C-101B-9397-08002B2CF9AE}" pid="10" name="Security Classification">
    <vt:lpwstr>29;#For Office Use Only (FOUO)|bb3996f5-1639-44e0-b6f7-3c1212a2b1e6</vt:lpwstr>
  </property>
  <property fmtid="{D5CDD505-2E9C-101B-9397-08002B2CF9AE}" pid="11" name="Team1">
    <vt:lpwstr>53;#Legal and Governance|818c78fe-ce86-4820-8588-a75ef48d1195</vt:lpwstr>
  </property>
  <property fmtid="{D5CDD505-2E9C-101B-9397-08002B2CF9AE}" pid="12" name="RecordPoint_WorkflowType">
    <vt:lpwstr>ActiveSubmitStub</vt:lpwstr>
  </property>
  <property fmtid="{D5CDD505-2E9C-101B-9397-08002B2CF9AE}" pid="13" name="RecordPoint_ActiveItemListId">
    <vt:lpwstr>{49e1ec13-1a12-4ded-aba6-7f9709b5a904}</vt:lpwstr>
  </property>
  <property fmtid="{D5CDD505-2E9C-101B-9397-08002B2CF9AE}" pid="14" name="RecordPoint_ActiveItemUniqueId">
    <vt:lpwstr>{a7c9428c-3fc4-47a5-96e8-942e519cc1f1}</vt:lpwstr>
  </property>
  <property fmtid="{D5CDD505-2E9C-101B-9397-08002B2CF9AE}" pid="15" name="RecordPoint_ActiveItemWebId">
    <vt:lpwstr>{f5a77f2e-89d5-4b7d-96a4-a6252e4e8015}</vt:lpwstr>
  </property>
  <property fmtid="{D5CDD505-2E9C-101B-9397-08002B2CF9AE}" pid="16" name="RecordPoint_ActiveItemSiteId">
    <vt:lpwstr>{1a27da92-f3a1-405e-b743-882a9dc11aa3}</vt:lpwstr>
  </property>
  <property fmtid="{D5CDD505-2E9C-101B-9397-08002B2CF9AE}" pid="17" name="RecordPoint_RecordNumberSubmitted">
    <vt:lpwstr>R0000051915</vt:lpwstr>
  </property>
  <property fmtid="{D5CDD505-2E9C-101B-9397-08002B2CF9AE}" pid="18" name="RecordPoint_SubmissionCompleted">
    <vt:lpwstr>2018-05-15T20:49:19.6473426+10:00</vt:lpwstr>
  </property>
</Properties>
</file>