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1495AFC6" w14:textId="7E8BA573" w:rsidR="00254F12" w:rsidRPr="00862057" w:rsidRDefault="00000000" w:rsidP="001806EE">
      <w:pPr>
        <w:pStyle w:val="Heading1"/>
        <w:framePr w:wrap="around"/>
      </w:pPr>
      <w:sdt>
        <w:sdtPr>
          <w:alias w:val="Document Title"/>
          <w:tag w:val=""/>
          <w:id w:val="-432211567"/>
          <w:placeholder>
            <w:docPart w:val="A15827C1524040D4853FCE3272AB8B8E"/>
          </w:placeholder>
          <w:dataBinding w:prefixMappings="xmlns:ns0='http://purl.org/dc/elements/1.1/' xmlns:ns1='http://schemas.openxmlformats.org/package/2006/metadata/core-properties' " w:xpath="/ns1:coreProperties[1]/ns0:title[1]" w:storeItemID="{6C3C8BC8-F283-45AE-878A-BAB7291924A1}"/>
          <w:text/>
        </w:sdtPr>
        <w:sdtContent>
          <w:r w:rsidR="008015DD">
            <w:t xml:space="preserve">Setting up </w:t>
          </w:r>
          <w:r w:rsidR="001E57FA">
            <w:t>f</w:t>
          </w:r>
          <w:r w:rsidR="00175DAB">
            <w:t xml:space="preserve">inancial </w:t>
          </w:r>
          <w:r w:rsidR="001E57FA">
            <w:t>p</w:t>
          </w:r>
          <w:r w:rsidR="00175DAB">
            <w:t xml:space="preserve">olicies and </w:t>
          </w:r>
          <w:r w:rsidR="001E57FA">
            <w:t>p</w:t>
          </w:r>
          <w:r w:rsidR="00175DAB">
            <w:t xml:space="preserve">rocedures – A Guide for DEECA </w:t>
          </w:r>
          <w:r w:rsidR="001E57FA">
            <w:t>p</w:t>
          </w:r>
          <w:r w:rsidR="00175DAB">
            <w:t>ortfolio</w:t>
          </w:r>
          <w:r w:rsidR="001E57FA">
            <w:t xml:space="preserve"> a</w:t>
          </w:r>
          <w:r w:rsidR="00175DAB">
            <w:t>gencies</w:t>
          </w:r>
        </w:sdtContent>
      </w:sdt>
    </w:p>
    <w:p w14:paraId="4D84FA46"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66BBD8A7" wp14:editId="4F737EF2">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78A7170C" w14:textId="072EFE0E" w:rsidR="00D705FD" w:rsidRDefault="00677D56" w:rsidP="00D705FD">
      <w:pPr>
        <w:pStyle w:val="BodyText"/>
      </w:pPr>
      <w:r>
        <w:rPr>
          <w:noProof/>
        </w:rPr>
        <w:drawing>
          <wp:anchor distT="0" distB="0" distL="114300" distR="114300" simplePos="0" relativeHeight="251658245" behindDoc="0" locked="1" layoutInCell="1" allowOverlap="1" wp14:anchorId="1CD9E28F" wp14:editId="6DD536DA">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1" layoutInCell="1" allowOverlap="1" wp14:anchorId="27A63E29" wp14:editId="248C1D79">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0" behindDoc="1" locked="1" layoutInCell="1" allowOverlap="1" wp14:anchorId="5F6F503B" wp14:editId="4C65C611">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886266" id="Freeform: Shape 4"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7" behindDoc="0" locked="1" layoutInCell="1" allowOverlap="1" wp14:anchorId="776C63D2" wp14:editId="1CD4A35E">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3AEEBF05" wp14:editId="18E17866">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9" behindDoc="0" locked="1" layoutInCell="1" allowOverlap="1" wp14:anchorId="7CEA6EB5" wp14:editId="0976427D">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287C948B" wp14:editId="4E5B612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1" behindDoc="0" locked="1" layoutInCell="1" allowOverlap="1" wp14:anchorId="22ABDC88" wp14:editId="0A01FDE7">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52" behindDoc="1" locked="1" layoutInCell="1" allowOverlap="1" wp14:anchorId="20E7E8D9" wp14:editId="7BDC9968">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58F61D0C" wp14:editId="74C52F58">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0D8226" id="Freeform: Shape 7"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BB648F1" wp14:editId="2B1916B3">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05D22F" id="Freeform: Shape 8"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7C88A000" wp14:editId="206F0B13">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A7E1A9" id="Freeform: Shape 9"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5F08A11B" wp14:editId="69197467">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A14383" id="Freeform: Shape 6"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53" behindDoc="0" locked="1" layoutInCell="1" allowOverlap="1" wp14:anchorId="10938D54" wp14:editId="07A1974D">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6A34E532" w14:textId="32A2C432"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0938D54" id="Canvas 22" o:spid="_x0000_s1026" editas="canvas" alt="&quot;&quot;" style="position:absolute;margin-left:0;margin-top:776.95pt;width:179.15pt;height:65.2pt;z-index:251658253;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6A34E532" w14:textId="32A2C432"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bookmarkEnd w:id="0"/>
    </w:p>
    <w:p w14:paraId="212B551E" w14:textId="77777777" w:rsidR="00D17179" w:rsidRPr="002A6A56" w:rsidRDefault="00D17179" w:rsidP="00FF5D2C">
      <w:pPr>
        <w:pStyle w:val="Heading2"/>
      </w:pPr>
      <w:r w:rsidRPr="002A6A56">
        <w:t>Purpose</w:t>
      </w:r>
    </w:p>
    <w:p w14:paraId="7114FE7E" w14:textId="7D8FCE4F" w:rsidR="00D17179" w:rsidRPr="002A6A56" w:rsidRDefault="00D17179" w:rsidP="001A663E">
      <w:pPr>
        <w:pStyle w:val="BodyText"/>
      </w:pPr>
      <w:r w:rsidRPr="002A6A56">
        <w:t xml:space="preserve">The purpose of this </w:t>
      </w:r>
      <w:r w:rsidR="001E57FA">
        <w:t>guide</w:t>
      </w:r>
      <w:r w:rsidRPr="002A6A56">
        <w:t xml:space="preserve"> is to provide </w:t>
      </w:r>
      <w:r w:rsidR="00C21D1D">
        <w:t xml:space="preserve">Boards of </w:t>
      </w:r>
      <w:r w:rsidRPr="002A6A56">
        <w:t xml:space="preserve">DEECA portfolio agencies with guidance on </w:t>
      </w:r>
      <w:r w:rsidR="00A41B67" w:rsidRPr="002A6A56">
        <w:t>how</w:t>
      </w:r>
      <w:r w:rsidRPr="002A6A56">
        <w:t xml:space="preserve"> they </w:t>
      </w:r>
      <w:r w:rsidR="00A41B67" w:rsidRPr="002A6A56">
        <w:t xml:space="preserve">can </w:t>
      </w:r>
      <w:r w:rsidR="00CE2C2B">
        <w:t>set up</w:t>
      </w:r>
      <w:r w:rsidRPr="002A6A56">
        <w:t xml:space="preserve"> financial policies and procedures to ensure </w:t>
      </w:r>
      <w:r w:rsidR="00566246" w:rsidRPr="002A6A56">
        <w:t xml:space="preserve">they comply with the Victorian </w:t>
      </w:r>
      <w:r w:rsidR="00260C6A">
        <w:t>g</w:t>
      </w:r>
      <w:r w:rsidR="00566246" w:rsidRPr="002A6A56">
        <w:t xml:space="preserve">overnment </w:t>
      </w:r>
      <w:r w:rsidRPr="002A6A56">
        <w:t>financial management compliance framework.</w:t>
      </w:r>
    </w:p>
    <w:p w14:paraId="52BADBFD" w14:textId="76403C81" w:rsidR="00FF5D2C" w:rsidRPr="00FF5D2C" w:rsidRDefault="00D74EF6" w:rsidP="001A663E">
      <w:pPr>
        <w:pStyle w:val="BodyText"/>
      </w:pPr>
      <w:r>
        <w:t xml:space="preserve">This guide is general in nature and </w:t>
      </w:r>
      <w:r w:rsidR="007E3833">
        <w:t xml:space="preserve">does not replace any other </w:t>
      </w:r>
      <w:r w:rsidR="00FF5D2C">
        <w:t>r</w:t>
      </w:r>
      <w:r w:rsidR="007E3833">
        <w:t>equirements</w:t>
      </w:r>
      <w:r w:rsidR="00CA723F">
        <w:t xml:space="preserve"> </w:t>
      </w:r>
      <w:r w:rsidR="00D07B70">
        <w:t>th</w:t>
      </w:r>
      <w:r w:rsidR="00656AD1">
        <w:t>at</w:t>
      </w:r>
      <w:r w:rsidR="00D07B70">
        <w:t xml:space="preserve"> portfolio agencies are required to comply with</w:t>
      </w:r>
      <w:r w:rsidR="003D41B4">
        <w:t xml:space="preserve"> or take into consideration</w:t>
      </w:r>
      <w:r w:rsidR="00C37317">
        <w:t xml:space="preserve"> when setting up financial policies and procedures</w:t>
      </w:r>
      <w:r w:rsidR="00D07B70">
        <w:t xml:space="preserve">. </w:t>
      </w:r>
    </w:p>
    <w:p w14:paraId="2E75F510" w14:textId="152EB4B8" w:rsidR="00566246" w:rsidRPr="002A6A56" w:rsidRDefault="00566246" w:rsidP="00FF5D2C">
      <w:pPr>
        <w:pStyle w:val="Heading2"/>
      </w:pPr>
      <w:r w:rsidRPr="002A6A56">
        <w:t xml:space="preserve">Background and </w:t>
      </w:r>
      <w:r w:rsidR="001E57FA">
        <w:t>c</w:t>
      </w:r>
      <w:r w:rsidRPr="002A6A56">
        <w:t>ontext</w:t>
      </w:r>
    </w:p>
    <w:p w14:paraId="7F027CDE" w14:textId="6C93615B" w:rsidR="00566246" w:rsidRPr="002A6A56" w:rsidRDefault="00566246" w:rsidP="001A663E">
      <w:pPr>
        <w:pStyle w:val="Heading3"/>
      </w:pPr>
      <w:r w:rsidRPr="002A6A56">
        <w:t>Why do we need financial policies and procedures in place?</w:t>
      </w:r>
    </w:p>
    <w:p w14:paraId="2CF3A927" w14:textId="77777777" w:rsidR="00812E18" w:rsidRDefault="005D5880" w:rsidP="001A663E">
      <w:pPr>
        <w:pStyle w:val="BodyText"/>
      </w:pPr>
      <w:r>
        <w:t>Portfolio agencies are accountable</w:t>
      </w:r>
      <w:r w:rsidR="00364DD7">
        <w:t xml:space="preserve"> for the use of public resources</w:t>
      </w:r>
      <w:r w:rsidR="00603A0D">
        <w:t xml:space="preserve"> provided to them. </w:t>
      </w:r>
      <w:r w:rsidR="001375C5" w:rsidRPr="00C20104">
        <w:rPr>
          <w:color w:val="000000"/>
        </w:rPr>
        <w:t xml:space="preserve">In Victoria, the procedures and requirements for using public resources </w:t>
      </w:r>
      <w:r w:rsidR="001375C5" w:rsidRPr="00C20104">
        <w:t xml:space="preserve">are set out in a series of statutes, which are supported by subordinate instruments such as regulations, directions, and </w:t>
      </w:r>
      <w:r w:rsidR="00904430" w:rsidRPr="00C20104">
        <w:t>instructions.</w:t>
      </w:r>
      <w:r w:rsidR="00904430">
        <w:t xml:space="preserve"> </w:t>
      </w:r>
      <w:r w:rsidR="005032E0">
        <w:t>They all form the Victorian Government</w:t>
      </w:r>
      <w:r w:rsidR="0045350C">
        <w:t>’</w:t>
      </w:r>
      <w:r w:rsidR="005032E0">
        <w:t xml:space="preserve">s financial </w:t>
      </w:r>
      <w:r w:rsidR="00DF7796">
        <w:t>management</w:t>
      </w:r>
      <w:r w:rsidR="005032E0">
        <w:t xml:space="preserve"> compliance framework. </w:t>
      </w:r>
      <w:r w:rsidR="00904430">
        <w:t xml:space="preserve">These instruments </w:t>
      </w:r>
      <w:r w:rsidR="00CD7BCF">
        <w:t xml:space="preserve">mandate </w:t>
      </w:r>
      <w:r w:rsidR="00CB0722" w:rsidRPr="00C20104">
        <w:t>effective governance and accountability in the Victorian public sector regarding financial and risk management, financial sustainability and financial performance</w:t>
      </w:r>
      <w:r w:rsidR="00F25001">
        <w:t xml:space="preserve"> measures. </w:t>
      </w:r>
    </w:p>
    <w:p w14:paraId="41A5BCD5" w14:textId="394C0533" w:rsidR="00CB0722" w:rsidRPr="00C20104" w:rsidRDefault="000841ED" w:rsidP="001A663E">
      <w:pPr>
        <w:pStyle w:val="BodyText"/>
      </w:pPr>
      <w:r>
        <w:t>O</w:t>
      </w:r>
      <w:r w:rsidR="00626E8E">
        <w:t xml:space="preserve">ne such instrument </w:t>
      </w:r>
      <w:r w:rsidR="00B072D9">
        <w:t xml:space="preserve">is the Standing Directions 2018 (Directions). </w:t>
      </w:r>
      <w:r w:rsidR="003C165F">
        <w:t>The Directions</w:t>
      </w:r>
      <w:r w:rsidR="00E67034">
        <w:t xml:space="preserve"> </w:t>
      </w:r>
      <w:r w:rsidR="008E1A6B" w:rsidRPr="00C20104">
        <w:rPr>
          <w:color w:val="000000"/>
        </w:rPr>
        <w:t xml:space="preserve">are issued by the Minister for Finance </w:t>
      </w:r>
      <w:r w:rsidR="008E1A6B">
        <w:rPr>
          <w:color w:val="000000"/>
        </w:rPr>
        <w:t>(</w:t>
      </w:r>
      <w:r w:rsidR="00033F27">
        <w:rPr>
          <w:color w:val="000000"/>
        </w:rPr>
        <w:t>formerly</w:t>
      </w:r>
      <w:r w:rsidR="008E1A6B">
        <w:rPr>
          <w:color w:val="000000"/>
        </w:rPr>
        <w:t xml:space="preserve">, the Assistant Treasurer) </w:t>
      </w:r>
      <w:r w:rsidR="008E1A6B" w:rsidRPr="00C20104">
        <w:rPr>
          <w:color w:val="000000"/>
        </w:rPr>
        <w:t xml:space="preserve">under section 8 of the </w:t>
      </w:r>
      <w:r w:rsidR="008E1A6B" w:rsidRPr="00C20104">
        <w:rPr>
          <w:i/>
          <w:color w:val="000000"/>
        </w:rPr>
        <w:t xml:space="preserve">Financial Management Act 1994 </w:t>
      </w:r>
      <w:r w:rsidR="008E1A6B" w:rsidRPr="00C20104">
        <w:rPr>
          <w:color w:val="000000"/>
        </w:rPr>
        <w:t xml:space="preserve">(FMA). </w:t>
      </w:r>
      <w:r w:rsidR="002D7205">
        <w:t>These Directions make it explicit that e</w:t>
      </w:r>
      <w:r w:rsidR="007F4361">
        <w:t>stablishing</w:t>
      </w:r>
      <w:r w:rsidR="00F25001">
        <w:t xml:space="preserve"> financial policies and procedures</w:t>
      </w:r>
      <w:r w:rsidR="007917A9">
        <w:t xml:space="preserve"> forms a part of the compliance requirements </w:t>
      </w:r>
      <w:r w:rsidR="00D00E92">
        <w:t xml:space="preserve">for portfolio agencies under </w:t>
      </w:r>
      <w:r w:rsidR="009922EB">
        <w:t xml:space="preserve">the Victorian </w:t>
      </w:r>
      <w:r w:rsidR="00260C6A">
        <w:t>g</w:t>
      </w:r>
      <w:r w:rsidR="009922EB">
        <w:t>overnment financial management</w:t>
      </w:r>
      <w:r w:rsidR="007917A9">
        <w:t xml:space="preserve"> framework.</w:t>
      </w:r>
      <w:r w:rsidR="00D537DC">
        <w:t xml:space="preserve">  </w:t>
      </w:r>
    </w:p>
    <w:p w14:paraId="64E64D37" w14:textId="616C318B" w:rsidR="001A7DD7" w:rsidRPr="00FF5D2C" w:rsidRDefault="006352EF" w:rsidP="00B97669">
      <w:pPr>
        <w:pStyle w:val="Heading3"/>
      </w:pPr>
      <w:r>
        <w:t xml:space="preserve">The role of the </w:t>
      </w:r>
      <w:r w:rsidR="00DD7924" w:rsidRPr="00FF5D2C">
        <w:t>Standing Directions</w:t>
      </w:r>
    </w:p>
    <w:p w14:paraId="5A236023" w14:textId="5EFCD674" w:rsidR="008F4784" w:rsidRPr="002A6A56" w:rsidRDefault="00566246" w:rsidP="00B97669">
      <w:pPr>
        <w:pStyle w:val="BodyText"/>
      </w:pPr>
      <w:r w:rsidRPr="002A6A56">
        <w:t xml:space="preserve">Victorian government </w:t>
      </w:r>
      <w:r w:rsidR="003C1382">
        <w:t>agencies</w:t>
      </w:r>
      <w:r w:rsidRPr="002A6A56">
        <w:t xml:space="preserve"> </w:t>
      </w:r>
      <w:r w:rsidR="00E7180A">
        <w:t>that</w:t>
      </w:r>
      <w:r w:rsidRPr="002A6A56">
        <w:t xml:space="preserve"> are required to comply </w:t>
      </w:r>
      <w:r w:rsidR="00042F43">
        <w:t>with the</w:t>
      </w:r>
      <w:r w:rsidR="00A606AF">
        <w:t xml:space="preserve"> Directions</w:t>
      </w:r>
      <w:r w:rsidR="00E7180A">
        <w:rPr>
          <w:lang w:eastAsia="en-US"/>
        </w:rPr>
        <w:t xml:space="preserve"> are required to </w:t>
      </w:r>
      <w:r w:rsidR="00614CA8">
        <w:rPr>
          <w:lang w:eastAsia="en-US"/>
        </w:rPr>
        <w:t>establish</w:t>
      </w:r>
      <w:r w:rsidR="00A87BD4">
        <w:rPr>
          <w:lang w:eastAsia="en-US"/>
        </w:rPr>
        <w:t xml:space="preserve"> financial governance</w:t>
      </w:r>
      <w:r w:rsidR="00FB4DC5">
        <w:rPr>
          <w:lang w:eastAsia="en-US"/>
        </w:rPr>
        <w:t xml:space="preserve"> and oversight arrangements</w:t>
      </w:r>
      <w:r w:rsidRPr="002A6A56">
        <w:t>.</w:t>
      </w:r>
      <w:r w:rsidR="008F4784" w:rsidRPr="002A6A56">
        <w:t xml:space="preserve"> </w:t>
      </w:r>
      <w:r w:rsidR="000F4E7C">
        <w:t xml:space="preserve">The Department of Treasury and Finance (DTF) </w:t>
      </w:r>
      <w:r w:rsidR="00E26545">
        <w:t>has information that g</w:t>
      </w:r>
      <w:r w:rsidR="00863006">
        <w:t xml:space="preserve">overnment </w:t>
      </w:r>
      <w:r w:rsidR="003C1382">
        <w:t>agencies</w:t>
      </w:r>
      <w:r w:rsidR="00863006">
        <w:t xml:space="preserve"> can </w:t>
      </w:r>
      <w:r w:rsidR="00E26545">
        <w:t xml:space="preserve">use to </w:t>
      </w:r>
      <w:r w:rsidR="00863006">
        <w:t>determine</w:t>
      </w:r>
      <w:r w:rsidR="00837EE4">
        <w:t xml:space="preserve"> if </w:t>
      </w:r>
      <w:r w:rsidR="00863006">
        <w:t>they are</w:t>
      </w:r>
      <w:r w:rsidR="00837EE4">
        <w:t xml:space="preserve"> required to comply with the </w:t>
      </w:r>
      <w:r w:rsidR="00863006">
        <w:t>Directions</w:t>
      </w:r>
      <w:r w:rsidR="00BE3CC5">
        <w:t>. To access this, click</w:t>
      </w:r>
      <w:r w:rsidR="003D4B56">
        <w:t xml:space="preserve"> </w:t>
      </w:r>
      <w:hyperlink r:id="rId28" w:history="1">
        <w:r w:rsidR="003D4B56" w:rsidRPr="003D4B56">
          <w:rPr>
            <w:rStyle w:val="Hyperlink"/>
          </w:rPr>
          <w:t>here.</w:t>
        </w:r>
      </w:hyperlink>
    </w:p>
    <w:p w14:paraId="362274D3" w14:textId="29126D07" w:rsidR="00757389" w:rsidRPr="0018192F" w:rsidRDefault="00757389" w:rsidP="00FF5D2C">
      <w:pPr>
        <w:pStyle w:val="BodyText"/>
        <w:rPr>
          <w:color w:val="232222" w:themeColor="text1"/>
        </w:rPr>
      </w:pPr>
      <w:r>
        <w:rPr>
          <w:color w:val="232222" w:themeColor="text1"/>
        </w:rPr>
        <w:t xml:space="preserve">The </w:t>
      </w:r>
      <w:r>
        <w:t>Directions</w:t>
      </w:r>
      <w:r w:rsidR="00AB4647">
        <w:t xml:space="preserve"> mandate</w:t>
      </w:r>
      <w:r w:rsidRPr="00C91F95">
        <w:rPr>
          <w:color w:val="232222" w:themeColor="text1"/>
        </w:rPr>
        <w:t xml:space="preserve"> standards for financial management accountability, governance, performance, sustainability, reporting and practice for </w:t>
      </w:r>
      <w:r w:rsidR="00AB4647">
        <w:rPr>
          <w:color w:val="232222" w:themeColor="text1"/>
        </w:rPr>
        <w:t>portfolio a</w:t>
      </w:r>
      <w:r w:rsidRPr="00C91F95">
        <w:rPr>
          <w:color w:val="232222" w:themeColor="text1"/>
        </w:rPr>
        <w:t>gencies</w:t>
      </w:r>
      <w:r>
        <w:rPr>
          <w:color w:val="232222" w:themeColor="text1"/>
        </w:rPr>
        <w:t xml:space="preserve">. </w:t>
      </w:r>
      <w:r w:rsidRPr="0018192F">
        <w:rPr>
          <w:color w:val="232222" w:themeColor="text1"/>
        </w:rPr>
        <w:t xml:space="preserve">Each </w:t>
      </w:r>
      <w:r w:rsidR="00AB4647">
        <w:rPr>
          <w:color w:val="232222" w:themeColor="text1"/>
        </w:rPr>
        <w:t>a</w:t>
      </w:r>
      <w:r w:rsidRPr="0018192F">
        <w:rPr>
          <w:color w:val="232222" w:themeColor="text1"/>
        </w:rPr>
        <w:t>gency is accountable to its Responsible Minister for its own financial management and reporting on the resources it uses.</w:t>
      </w:r>
      <w:r w:rsidR="0081726F">
        <w:rPr>
          <w:color w:val="232222" w:themeColor="text1"/>
        </w:rPr>
        <w:t xml:space="preserve"> The Directions consist of:</w:t>
      </w:r>
    </w:p>
    <w:p w14:paraId="11E7D284" w14:textId="6AAF27B3" w:rsidR="00757389" w:rsidRPr="000F3E6E" w:rsidRDefault="0081726F" w:rsidP="00757389">
      <w:pPr>
        <w:pStyle w:val="BodyText"/>
        <w:numPr>
          <w:ilvl w:val="0"/>
          <w:numId w:val="41"/>
        </w:numPr>
        <w:tabs>
          <w:tab w:val="left" w:pos="5760"/>
        </w:tabs>
        <w:ind w:left="284" w:hanging="284"/>
        <w:rPr>
          <w:color w:val="232222" w:themeColor="text1"/>
        </w:rPr>
      </w:pPr>
      <w:r>
        <w:rPr>
          <w:b/>
          <w:color w:val="232222" w:themeColor="text1"/>
        </w:rPr>
        <w:t xml:space="preserve">Standing </w:t>
      </w:r>
      <w:r w:rsidR="00757389" w:rsidRPr="000F3E6E">
        <w:rPr>
          <w:b/>
          <w:color w:val="232222" w:themeColor="text1"/>
        </w:rPr>
        <w:t>Directions</w:t>
      </w:r>
      <w:r w:rsidR="00757389" w:rsidRPr="000F3E6E">
        <w:rPr>
          <w:color w:val="232222" w:themeColor="text1"/>
        </w:rPr>
        <w:t xml:space="preserve"> </w:t>
      </w:r>
      <w:r w:rsidRPr="003965A6">
        <w:rPr>
          <w:b/>
          <w:bCs/>
          <w:color w:val="232222" w:themeColor="text1"/>
        </w:rPr>
        <w:t>2018</w:t>
      </w:r>
      <w:r>
        <w:rPr>
          <w:color w:val="232222" w:themeColor="text1"/>
        </w:rPr>
        <w:t xml:space="preserve"> - </w:t>
      </w:r>
      <w:r w:rsidR="00757389" w:rsidRPr="000F3E6E">
        <w:rPr>
          <w:color w:val="232222" w:themeColor="text1"/>
        </w:rPr>
        <w:t>mandatory</w:t>
      </w:r>
      <w:r>
        <w:rPr>
          <w:color w:val="232222" w:themeColor="text1"/>
        </w:rPr>
        <w:t xml:space="preserve"> complianc</w:t>
      </w:r>
      <w:r w:rsidR="008A754B">
        <w:rPr>
          <w:color w:val="232222" w:themeColor="text1"/>
        </w:rPr>
        <w:t>e</w:t>
      </w:r>
      <w:r w:rsidR="00757389" w:rsidRPr="000F3E6E">
        <w:rPr>
          <w:color w:val="232222" w:themeColor="text1"/>
        </w:rPr>
        <w:t>;</w:t>
      </w:r>
    </w:p>
    <w:p w14:paraId="0583CEE0" w14:textId="3BAA3DAF" w:rsidR="00757389" w:rsidRPr="000F3E6E" w:rsidRDefault="00757389" w:rsidP="00757389">
      <w:pPr>
        <w:pStyle w:val="BodyText"/>
        <w:numPr>
          <w:ilvl w:val="0"/>
          <w:numId w:val="41"/>
        </w:numPr>
        <w:tabs>
          <w:tab w:val="left" w:pos="5760"/>
        </w:tabs>
        <w:ind w:left="284" w:hanging="284"/>
        <w:rPr>
          <w:color w:val="232222" w:themeColor="text1"/>
        </w:rPr>
      </w:pPr>
      <w:r w:rsidRPr="000F3E6E">
        <w:rPr>
          <w:b/>
          <w:color w:val="232222" w:themeColor="text1"/>
        </w:rPr>
        <w:t>Instructions</w:t>
      </w:r>
      <w:r w:rsidRPr="000F3E6E">
        <w:rPr>
          <w:color w:val="232222" w:themeColor="text1"/>
        </w:rPr>
        <w:t xml:space="preserve"> </w:t>
      </w:r>
      <w:r w:rsidR="00175BD3" w:rsidRPr="00B97669">
        <w:rPr>
          <w:b/>
          <w:color w:val="232222" w:themeColor="text1"/>
        </w:rPr>
        <w:t>to the Standing Direc</w:t>
      </w:r>
      <w:r w:rsidR="00AF797F">
        <w:rPr>
          <w:b/>
          <w:bCs/>
          <w:color w:val="232222" w:themeColor="text1"/>
        </w:rPr>
        <w:t>t</w:t>
      </w:r>
      <w:r w:rsidR="00175BD3" w:rsidRPr="00B97669">
        <w:rPr>
          <w:b/>
          <w:color w:val="232222" w:themeColor="text1"/>
        </w:rPr>
        <w:t>ions 2018</w:t>
      </w:r>
      <w:r w:rsidR="002C30DD">
        <w:rPr>
          <w:b/>
          <w:bCs/>
          <w:color w:val="232222" w:themeColor="text1"/>
        </w:rPr>
        <w:t xml:space="preserve"> (Instructions</w:t>
      </w:r>
      <w:r w:rsidR="00175BD3" w:rsidRPr="00B97669">
        <w:rPr>
          <w:b/>
          <w:color w:val="232222" w:themeColor="text1"/>
        </w:rPr>
        <w:t>)</w:t>
      </w:r>
      <w:r w:rsidR="00175BD3">
        <w:rPr>
          <w:color w:val="232222" w:themeColor="text1"/>
        </w:rPr>
        <w:t xml:space="preserve"> </w:t>
      </w:r>
      <w:r w:rsidRPr="000F3E6E">
        <w:rPr>
          <w:color w:val="232222" w:themeColor="text1"/>
        </w:rPr>
        <w:t xml:space="preserve">are issued by DTF under delegated authority </w:t>
      </w:r>
      <w:r w:rsidR="001F23DA">
        <w:rPr>
          <w:color w:val="232222" w:themeColor="text1"/>
        </w:rPr>
        <w:t>- also</w:t>
      </w:r>
      <w:r w:rsidRPr="000F3E6E">
        <w:rPr>
          <w:color w:val="232222" w:themeColor="text1"/>
        </w:rPr>
        <w:t xml:space="preserve"> mandatory</w:t>
      </w:r>
      <w:r w:rsidR="001F23DA">
        <w:rPr>
          <w:color w:val="232222" w:themeColor="text1"/>
        </w:rPr>
        <w:t xml:space="preserve"> compliance</w:t>
      </w:r>
      <w:r w:rsidRPr="000F3E6E">
        <w:rPr>
          <w:color w:val="232222" w:themeColor="text1"/>
        </w:rPr>
        <w:t>; and</w:t>
      </w:r>
    </w:p>
    <w:p w14:paraId="2CA40E57" w14:textId="0D0D49AE" w:rsidR="00757389" w:rsidRPr="000F3E6E" w:rsidRDefault="00757389" w:rsidP="00757389">
      <w:pPr>
        <w:pStyle w:val="BodyText"/>
        <w:numPr>
          <w:ilvl w:val="0"/>
          <w:numId w:val="41"/>
        </w:numPr>
        <w:tabs>
          <w:tab w:val="left" w:pos="5760"/>
        </w:tabs>
        <w:ind w:left="284" w:hanging="284"/>
        <w:rPr>
          <w:color w:val="232222" w:themeColor="text1"/>
        </w:rPr>
      </w:pPr>
      <w:r w:rsidRPr="000F3E6E">
        <w:rPr>
          <w:b/>
          <w:color w:val="232222" w:themeColor="text1"/>
        </w:rPr>
        <w:t>Guidance</w:t>
      </w:r>
      <w:r w:rsidR="00AF797F">
        <w:rPr>
          <w:b/>
          <w:color w:val="232222" w:themeColor="text1"/>
        </w:rPr>
        <w:t xml:space="preserve"> to the Standing Directions</w:t>
      </w:r>
      <w:r w:rsidR="002C30DD">
        <w:rPr>
          <w:b/>
          <w:color w:val="232222" w:themeColor="text1"/>
        </w:rPr>
        <w:t xml:space="preserve"> (Guidance)</w:t>
      </w:r>
      <w:r w:rsidRPr="000F3E6E">
        <w:rPr>
          <w:b/>
          <w:color w:val="232222" w:themeColor="text1"/>
        </w:rPr>
        <w:t> </w:t>
      </w:r>
      <w:r w:rsidRPr="000F3E6E">
        <w:rPr>
          <w:color w:val="232222" w:themeColor="text1"/>
        </w:rPr>
        <w:t xml:space="preserve">is issued by DTF </w:t>
      </w:r>
      <w:r w:rsidR="001F23DA">
        <w:rPr>
          <w:color w:val="232222" w:themeColor="text1"/>
        </w:rPr>
        <w:t xml:space="preserve">- </w:t>
      </w:r>
      <w:r w:rsidRPr="000F3E6E">
        <w:rPr>
          <w:color w:val="232222" w:themeColor="text1"/>
        </w:rPr>
        <w:t>non-mandatory</w:t>
      </w:r>
      <w:r w:rsidR="001F23DA">
        <w:rPr>
          <w:color w:val="232222" w:themeColor="text1"/>
        </w:rPr>
        <w:t xml:space="preserve"> compliance</w:t>
      </w:r>
      <w:r w:rsidRPr="000F3E6E">
        <w:rPr>
          <w:color w:val="232222" w:themeColor="text1"/>
        </w:rPr>
        <w:t>.</w:t>
      </w:r>
    </w:p>
    <w:p w14:paraId="6537804C" w14:textId="293E6921" w:rsidR="00757389" w:rsidRPr="000F3E6E" w:rsidRDefault="00757389" w:rsidP="00757389">
      <w:pPr>
        <w:pStyle w:val="BodyText"/>
        <w:tabs>
          <w:tab w:val="left" w:pos="5760"/>
        </w:tabs>
        <w:rPr>
          <w:color w:val="232222" w:themeColor="text1"/>
        </w:rPr>
      </w:pPr>
      <w:r w:rsidRPr="000F3E6E">
        <w:rPr>
          <w:color w:val="232222" w:themeColor="text1"/>
        </w:rPr>
        <w:t>The</w:t>
      </w:r>
      <w:r w:rsidR="003052A1">
        <w:rPr>
          <w:color w:val="232222" w:themeColor="text1"/>
        </w:rPr>
        <w:t xml:space="preserve"> </w:t>
      </w:r>
      <w:r w:rsidR="003052A1">
        <w:rPr>
          <w:b/>
          <w:bCs/>
          <w:color w:val="232222" w:themeColor="text1"/>
        </w:rPr>
        <w:t xml:space="preserve">Instructions </w:t>
      </w:r>
      <w:r w:rsidRPr="000F3E6E">
        <w:rPr>
          <w:color w:val="232222" w:themeColor="text1"/>
        </w:rPr>
        <w:t xml:space="preserve">are linked to specific Directions </w:t>
      </w:r>
      <w:r w:rsidR="00BB553D">
        <w:rPr>
          <w:color w:val="232222" w:themeColor="text1"/>
        </w:rPr>
        <w:t xml:space="preserve">and </w:t>
      </w:r>
      <w:r w:rsidR="00BB50CE">
        <w:rPr>
          <w:color w:val="232222" w:themeColor="text1"/>
        </w:rPr>
        <w:t xml:space="preserve">provide </w:t>
      </w:r>
      <w:r w:rsidRPr="000F3E6E">
        <w:rPr>
          <w:color w:val="232222" w:themeColor="text1"/>
        </w:rPr>
        <w:t xml:space="preserve">more detailed requirements in specific areas of risk. They specify processes or procedures </w:t>
      </w:r>
      <w:r>
        <w:rPr>
          <w:color w:val="232222" w:themeColor="text1"/>
        </w:rPr>
        <w:t>and provide a useful foundation from which agencies can develop their own specific policies and procedures</w:t>
      </w:r>
      <w:r w:rsidRPr="000F3E6E">
        <w:rPr>
          <w:color w:val="232222" w:themeColor="text1"/>
        </w:rPr>
        <w:t>.</w:t>
      </w:r>
    </w:p>
    <w:p w14:paraId="1D41C000" w14:textId="1C736B0A" w:rsidR="00757389" w:rsidRDefault="002C30DD" w:rsidP="00757389">
      <w:pPr>
        <w:pStyle w:val="BodyText"/>
        <w:tabs>
          <w:tab w:val="left" w:pos="5760"/>
        </w:tabs>
        <w:rPr>
          <w:color w:val="232222" w:themeColor="text1"/>
        </w:rPr>
      </w:pPr>
      <w:r>
        <w:rPr>
          <w:color w:val="232222" w:themeColor="text1"/>
        </w:rPr>
        <w:t>The</w:t>
      </w:r>
      <w:r w:rsidR="00757389">
        <w:rPr>
          <w:color w:val="232222" w:themeColor="text1"/>
        </w:rPr>
        <w:t xml:space="preserve"> </w:t>
      </w:r>
      <w:r w:rsidR="00757389" w:rsidRPr="000F3E6E">
        <w:rPr>
          <w:b/>
          <w:color w:val="232222" w:themeColor="text1"/>
        </w:rPr>
        <w:t>Guidance </w:t>
      </w:r>
      <w:r w:rsidR="00757389" w:rsidRPr="000F3E6E">
        <w:rPr>
          <w:color w:val="232222" w:themeColor="text1"/>
        </w:rPr>
        <w:t xml:space="preserve">provides supporting information in relation to the interpretation and implementation of the Directions and Instructions. The Guidance is linked to specific Directions through corresponding numbering. </w:t>
      </w:r>
      <w:r w:rsidR="00B45D4D">
        <w:rPr>
          <w:color w:val="232222" w:themeColor="text1"/>
        </w:rPr>
        <w:t>Compliance</w:t>
      </w:r>
      <w:r w:rsidR="00757389" w:rsidRPr="000F3E6E">
        <w:rPr>
          <w:color w:val="232222" w:themeColor="text1"/>
        </w:rPr>
        <w:t xml:space="preserve"> is not mandatory.</w:t>
      </w:r>
    </w:p>
    <w:p w14:paraId="7E6F720C" w14:textId="68F09143" w:rsidR="00757389" w:rsidRPr="000F3E6E" w:rsidRDefault="00757389" w:rsidP="00757389">
      <w:pPr>
        <w:pStyle w:val="BodyText"/>
        <w:tabs>
          <w:tab w:val="left" w:pos="5760"/>
        </w:tabs>
        <w:rPr>
          <w:color w:val="232222" w:themeColor="text1"/>
        </w:rPr>
      </w:pPr>
      <w:r>
        <w:rPr>
          <w:color w:val="232222" w:themeColor="text1"/>
        </w:rPr>
        <w:lastRenderedPageBreak/>
        <w:t xml:space="preserve">The Instructions and Guidance documents should be referred to </w:t>
      </w:r>
      <w:r w:rsidR="00B45D4D">
        <w:rPr>
          <w:color w:val="232222" w:themeColor="text1"/>
        </w:rPr>
        <w:t xml:space="preserve">when </w:t>
      </w:r>
      <w:r>
        <w:rPr>
          <w:color w:val="232222" w:themeColor="text1"/>
        </w:rPr>
        <w:t xml:space="preserve">formulating </w:t>
      </w:r>
      <w:r w:rsidR="009918B3">
        <w:rPr>
          <w:color w:val="232222" w:themeColor="text1"/>
        </w:rPr>
        <w:t xml:space="preserve">financial </w:t>
      </w:r>
      <w:r>
        <w:rPr>
          <w:color w:val="232222" w:themeColor="text1"/>
        </w:rPr>
        <w:t xml:space="preserve">policies and procedures. </w:t>
      </w:r>
    </w:p>
    <w:p w14:paraId="0904B496" w14:textId="1E734BE2" w:rsidR="00F46961" w:rsidRDefault="0076493A" w:rsidP="003052A1">
      <w:pPr>
        <w:pStyle w:val="Heading2"/>
      </w:pPr>
      <w:r w:rsidRPr="00EE6F73">
        <w:t>Tools for setting up</w:t>
      </w:r>
      <w:r w:rsidR="002A6A56" w:rsidRPr="00EE6F73" w:rsidDel="0076493A">
        <w:t xml:space="preserve"> </w:t>
      </w:r>
      <w:r w:rsidR="002A6A56" w:rsidRPr="00EE6F73">
        <w:t>financial policies and procedures</w:t>
      </w:r>
    </w:p>
    <w:p w14:paraId="51A00FEF" w14:textId="0116931D" w:rsidR="004A1D60" w:rsidRDefault="00FE6DA6" w:rsidP="00FE6DA6">
      <w:pPr>
        <w:pStyle w:val="BodyText"/>
        <w:tabs>
          <w:tab w:val="left" w:pos="5760"/>
        </w:tabs>
        <w:rPr>
          <w:color w:val="232222" w:themeColor="text1"/>
        </w:rPr>
      </w:pPr>
      <w:r>
        <w:rPr>
          <w:color w:val="232222" w:themeColor="text1"/>
        </w:rPr>
        <w:t xml:space="preserve">The </w:t>
      </w:r>
      <w:hyperlink r:id="rId29">
        <w:r w:rsidR="69A255EE" w:rsidRPr="62E5C264">
          <w:rPr>
            <w:rStyle w:val="Hyperlink"/>
            <w:u w:val="none"/>
          </w:rPr>
          <w:t>Directions</w:t>
        </w:r>
      </w:hyperlink>
      <w:r>
        <w:t xml:space="preserve">, Instructions and Guidance </w:t>
      </w:r>
      <w:r w:rsidR="001D705B">
        <w:t xml:space="preserve">(as described above) </w:t>
      </w:r>
      <w:r>
        <w:rPr>
          <w:color w:val="232222" w:themeColor="text1"/>
        </w:rPr>
        <w:t xml:space="preserve">are key resources that all agencies should </w:t>
      </w:r>
      <w:r w:rsidR="001D705B">
        <w:rPr>
          <w:color w:val="232222" w:themeColor="text1"/>
        </w:rPr>
        <w:t xml:space="preserve">refer </w:t>
      </w:r>
      <w:r>
        <w:rPr>
          <w:color w:val="232222" w:themeColor="text1"/>
        </w:rPr>
        <w:t xml:space="preserve">to </w:t>
      </w:r>
      <w:r w:rsidR="001D705B">
        <w:rPr>
          <w:color w:val="232222" w:themeColor="text1"/>
        </w:rPr>
        <w:t xml:space="preserve">when establishing financial policies and procedures to </w:t>
      </w:r>
      <w:r>
        <w:rPr>
          <w:color w:val="232222" w:themeColor="text1"/>
        </w:rPr>
        <w:t>ensure they fully comply with their financial management obligations</w:t>
      </w:r>
      <w:r w:rsidR="00410061">
        <w:rPr>
          <w:color w:val="232222" w:themeColor="text1"/>
        </w:rPr>
        <w:t>.</w:t>
      </w:r>
      <w:r w:rsidR="001076E0">
        <w:rPr>
          <w:color w:val="232222" w:themeColor="text1"/>
        </w:rPr>
        <w:t xml:space="preserve"> </w:t>
      </w:r>
    </w:p>
    <w:p w14:paraId="47B9A906" w14:textId="006C4679" w:rsidR="00ED20C1" w:rsidRDefault="004A1D60" w:rsidP="00ED20C1">
      <w:pPr>
        <w:pStyle w:val="BodyText"/>
        <w:tabs>
          <w:tab w:val="left" w:pos="5760"/>
        </w:tabs>
        <w:rPr>
          <w:color w:val="232222" w:themeColor="text1"/>
        </w:rPr>
      </w:pPr>
      <w:r>
        <w:rPr>
          <w:color w:val="232222" w:themeColor="text1"/>
        </w:rPr>
        <w:t>T</w:t>
      </w:r>
      <w:r w:rsidR="00FE6DA6">
        <w:rPr>
          <w:color w:val="232222" w:themeColor="text1"/>
        </w:rPr>
        <w:t xml:space="preserve">here are other resources available </w:t>
      </w:r>
      <w:r w:rsidR="008A5DEC">
        <w:rPr>
          <w:color w:val="232222" w:themeColor="text1"/>
        </w:rPr>
        <w:t>for</w:t>
      </w:r>
      <w:r w:rsidR="00FE6DA6">
        <w:rPr>
          <w:color w:val="232222" w:themeColor="text1"/>
        </w:rPr>
        <w:t xml:space="preserve"> portfolio agencies to use. </w:t>
      </w:r>
      <w:r w:rsidR="009E15DC">
        <w:rPr>
          <w:color w:val="232222" w:themeColor="text1"/>
        </w:rPr>
        <w:t xml:space="preserve">These resources </w:t>
      </w:r>
      <w:r w:rsidR="009E15DC" w:rsidRPr="00672E3A">
        <w:rPr>
          <w:color w:val="232222" w:themeColor="text1"/>
        </w:rPr>
        <w:t>include c</w:t>
      </w:r>
      <w:r w:rsidR="00ED20C1" w:rsidRPr="00672E3A">
        <w:rPr>
          <w:color w:val="232222" w:themeColor="text1"/>
        </w:rPr>
        <w:t xml:space="preserve">entral </w:t>
      </w:r>
      <w:r w:rsidR="009E15DC" w:rsidRPr="00672E3A">
        <w:rPr>
          <w:color w:val="232222" w:themeColor="text1"/>
        </w:rPr>
        <w:t>G</w:t>
      </w:r>
      <w:r w:rsidR="00ED20C1" w:rsidRPr="00672E3A">
        <w:rPr>
          <w:color w:val="232222" w:themeColor="text1"/>
        </w:rPr>
        <w:t>overnment agencies</w:t>
      </w:r>
      <w:r w:rsidR="008A5DEC" w:rsidRPr="00672E3A">
        <w:rPr>
          <w:color w:val="232222" w:themeColor="text1"/>
        </w:rPr>
        <w:t xml:space="preserve">, such as </w:t>
      </w:r>
      <w:r w:rsidR="00CE37BB" w:rsidRPr="00672E3A">
        <w:rPr>
          <w:color w:val="232222" w:themeColor="text1"/>
        </w:rPr>
        <w:t xml:space="preserve">Business Services Victoria (BSV) </w:t>
      </w:r>
      <w:r w:rsidR="00C06E0B" w:rsidRPr="00672E3A">
        <w:rPr>
          <w:color w:val="232222" w:themeColor="text1"/>
        </w:rPr>
        <w:t xml:space="preserve">or the Victorian Public Sector Commission (VPSC), </w:t>
      </w:r>
      <w:r w:rsidR="004C203F" w:rsidRPr="00672E3A">
        <w:rPr>
          <w:color w:val="232222" w:themeColor="text1"/>
        </w:rPr>
        <w:t xml:space="preserve">that </w:t>
      </w:r>
      <w:r w:rsidR="00ED20C1" w:rsidRPr="00672E3A">
        <w:rPr>
          <w:color w:val="232222" w:themeColor="text1"/>
        </w:rPr>
        <w:t xml:space="preserve">offer </w:t>
      </w:r>
      <w:r w:rsidR="00456A3F" w:rsidRPr="00672E3A">
        <w:rPr>
          <w:color w:val="232222" w:themeColor="text1"/>
        </w:rPr>
        <w:t xml:space="preserve">guidance and toolkits to </w:t>
      </w:r>
      <w:r w:rsidR="004C203F" w:rsidRPr="00672E3A">
        <w:rPr>
          <w:color w:val="232222" w:themeColor="text1"/>
        </w:rPr>
        <w:t>support</w:t>
      </w:r>
      <w:r w:rsidR="00031290" w:rsidRPr="00672E3A">
        <w:rPr>
          <w:color w:val="232222" w:themeColor="text1"/>
        </w:rPr>
        <w:t xml:space="preserve"> agencies in formulating and setting up financial </w:t>
      </w:r>
      <w:r w:rsidR="00ED20C1" w:rsidRPr="00672E3A">
        <w:rPr>
          <w:color w:val="232222" w:themeColor="text1"/>
        </w:rPr>
        <w:t xml:space="preserve">policies and </w:t>
      </w:r>
      <w:r w:rsidR="00E569C6" w:rsidRPr="00672E3A">
        <w:rPr>
          <w:color w:val="232222" w:themeColor="text1"/>
        </w:rPr>
        <w:t>procedures</w:t>
      </w:r>
      <w:r w:rsidR="00E569C6">
        <w:rPr>
          <w:color w:val="232222" w:themeColor="text1"/>
        </w:rPr>
        <w:t>.</w:t>
      </w:r>
      <w:r w:rsidR="00E569C6" w:rsidRPr="00672E3A">
        <w:rPr>
          <w:color w:val="232222" w:themeColor="text1"/>
        </w:rPr>
        <w:t xml:space="preserve"> The</w:t>
      </w:r>
      <w:r w:rsidR="00BA507B" w:rsidRPr="00672E3A">
        <w:rPr>
          <w:color w:val="232222" w:themeColor="text1"/>
        </w:rPr>
        <w:t xml:space="preserve"> DTF website</w:t>
      </w:r>
      <w:r w:rsidR="00BA507B">
        <w:rPr>
          <w:color w:val="232222" w:themeColor="text1"/>
        </w:rPr>
        <w:t xml:space="preserve"> also includes </w:t>
      </w:r>
      <w:r w:rsidR="00E6296A">
        <w:rPr>
          <w:color w:val="232222" w:themeColor="text1"/>
        </w:rPr>
        <w:t xml:space="preserve">the Financial Reporting </w:t>
      </w:r>
      <w:r w:rsidR="00672E3A">
        <w:rPr>
          <w:color w:val="232222" w:themeColor="text1"/>
        </w:rPr>
        <w:t>Directions</w:t>
      </w:r>
      <w:r w:rsidR="00E6296A">
        <w:rPr>
          <w:color w:val="232222" w:themeColor="text1"/>
        </w:rPr>
        <w:t xml:space="preserve"> (FRDs)</w:t>
      </w:r>
      <w:r w:rsidR="00C10A6D">
        <w:rPr>
          <w:color w:val="232222" w:themeColor="text1"/>
        </w:rPr>
        <w:t xml:space="preserve"> which set out the government preferred policy on accounting applications</w:t>
      </w:r>
      <w:r w:rsidR="00D04832">
        <w:rPr>
          <w:color w:val="232222" w:themeColor="text1"/>
        </w:rPr>
        <w:t xml:space="preserve">; </w:t>
      </w:r>
      <w:r w:rsidR="002A75E0">
        <w:rPr>
          <w:color w:val="232222" w:themeColor="text1"/>
        </w:rPr>
        <w:t>these are all mentioned below.</w:t>
      </w:r>
    </w:p>
    <w:p w14:paraId="4DD1795A" w14:textId="64AD2971" w:rsidR="00CB5AB6" w:rsidRDefault="006C4BFC" w:rsidP="00FE6DA6">
      <w:pPr>
        <w:pStyle w:val="BodyText"/>
        <w:tabs>
          <w:tab w:val="left" w:pos="5760"/>
        </w:tabs>
        <w:rPr>
          <w:color w:val="232222" w:themeColor="text1"/>
        </w:rPr>
      </w:pPr>
      <w:r>
        <w:rPr>
          <w:color w:val="232222" w:themeColor="text1"/>
        </w:rPr>
        <w:t xml:space="preserve">Portfolio agencies </w:t>
      </w:r>
      <w:r w:rsidR="00672E3A">
        <w:rPr>
          <w:color w:val="232222" w:themeColor="text1"/>
        </w:rPr>
        <w:t>are encouraged to</w:t>
      </w:r>
      <w:r>
        <w:rPr>
          <w:color w:val="232222" w:themeColor="text1"/>
        </w:rPr>
        <w:t xml:space="preserve"> consult with their peers </w:t>
      </w:r>
      <w:r w:rsidR="00CB5AB6">
        <w:rPr>
          <w:color w:val="232222" w:themeColor="text1"/>
        </w:rPr>
        <w:t>(other portfolio agencies</w:t>
      </w:r>
      <w:r w:rsidR="002B4AC7">
        <w:rPr>
          <w:color w:val="232222" w:themeColor="text1"/>
        </w:rPr>
        <w:t xml:space="preserve">) within the Victorian government public sector to explore </w:t>
      </w:r>
      <w:r w:rsidR="00B966D0">
        <w:rPr>
          <w:color w:val="232222" w:themeColor="text1"/>
        </w:rPr>
        <w:t>existing financial man</w:t>
      </w:r>
      <w:r w:rsidR="005A6D71">
        <w:rPr>
          <w:color w:val="232222" w:themeColor="text1"/>
        </w:rPr>
        <w:t>a</w:t>
      </w:r>
      <w:r w:rsidR="00B966D0">
        <w:rPr>
          <w:color w:val="232222" w:themeColor="text1"/>
        </w:rPr>
        <w:t>gement arrangement</w:t>
      </w:r>
      <w:r w:rsidR="00C43384">
        <w:rPr>
          <w:color w:val="232222" w:themeColor="text1"/>
        </w:rPr>
        <w:t>s</w:t>
      </w:r>
      <w:r w:rsidR="00B966D0">
        <w:rPr>
          <w:color w:val="232222" w:themeColor="text1"/>
        </w:rPr>
        <w:t xml:space="preserve"> </w:t>
      </w:r>
      <w:r>
        <w:rPr>
          <w:color w:val="232222" w:themeColor="text1"/>
        </w:rPr>
        <w:t xml:space="preserve">and </w:t>
      </w:r>
      <w:r w:rsidR="001C10C1">
        <w:rPr>
          <w:color w:val="232222" w:themeColor="text1"/>
        </w:rPr>
        <w:t xml:space="preserve">seek </w:t>
      </w:r>
      <w:r w:rsidR="00CB5AB6">
        <w:rPr>
          <w:color w:val="232222" w:themeColor="text1"/>
        </w:rPr>
        <w:t xml:space="preserve">to utilise </w:t>
      </w:r>
      <w:r w:rsidR="00B966D0">
        <w:rPr>
          <w:color w:val="232222" w:themeColor="text1"/>
        </w:rPr>
        <w:t xml:space="preserve">their </w:t>
      </w:r>
      <w:r w:rsidR="004F340A">
        <w:rPr>
          <w:color w:val="232222" w:themeColor="text1"/>
        </w:rPr>
        <w:t xml:space="preserve">previously </w:t>
      </w:r>
      <w:r w:rsidR="00B966D0">
        <w:rPr>
          <w:color w:val="232222" w:themeColor="text1"/>
        </w:rPr>
        <w:t xml:space="preserve">established financial policies and procedures. </w:t>
      </w:r>
    </w:p>
    <w:p w14:paraId="5E530CBC" w14:textId="3F0E06BB" w:rsidR="006C4BFC" w:rsidRPr="00B7002C" w:rsidRDefault="000E5F83" w:rsidP="00FE6DA6">
      <w:pPr>
        <w:pStyle w:val="BodyText"/>
        <w:tabs>
          <w:tab w:val="left" w:pos="5760"/>
        </w:tabs>
        <w:rPr>
          <w:color w:val="232222" w:themeColor="text1"/>
        </w:rPr>
      </w:pPr>
      <w:r>
        <w:rPr>
          <w:color w:val="232222" w:themeColor="text1"/>
        </w:rPr>
        <w:t xml:space="preserve">Also available is the Innovation Network, a website </w:t>
      </w:r>
      <w:r w:rsidR="00842B4A">
        <w:rPr>
          <w:color w:val="232222" w:themeColor="text1"/>
        </w:rPr>
        <w:t>supported by</w:t>
      </w:r>
      <w:r>
        <w:rPr>
          <w:color w:val="232222" w:themeColor="text1"/>
        </w:rPr>
        <w:t xml:space="preserve"> the Victorian Public Sector Commission</w:t>
      </w:r>
      <w:r w:rsidR="00842B4A">
        <w:rPr>
          <w:color w:val="232222" w:themeColor="text1"/>
        </w:rPr>
        <w:t xml:space="preserve"> (VPSC) aimed at Victorian Public Sector</w:t>
      </w:r>
      <w:r w:rsidR="003D25E5">
        <w:rPr>
          <w:color w:val="232222" w:themeColor="text1"/>
        </w:rPr>
        <w:t xml:space="preserve"> staff.  </w:t>
      </w:r>
      <w:r w:rsidR="00F41DC9">
        <w:rPr>
          <w:color w:val="232222" w:themeColor="text1"/>
        </w:rPr>
        <w:t>It requires a simple</w:t>
      </w:r>
      <w:r w:rsidR="004F311F">
        <w:rPr>
          <w:color w:val="232222" w:themeColor="text1"/>
        </w:rPr>
        <w:t xml:space="preserve"> account</w:t>
      </w:r>
      <w:r w:rsidR="00A105A6">
        <w:rPr>
          <w:color w:val="232222" w:themeColor="text1"/>
        </w:rPr>
        <w:t xml:space="preserve"> </w:t>
      </w:r>
      <w:r w:rsidR="00F41DC9">
        <w:rPr>
          <w:color w:val="232222" w:themeColor="text1"/>
        </w:rPr>
        <w:t>set-up process to join</w:t>
      </w:r>
      <w:r w:rsidR="00A105A6">
        <w:rPr>
          <w:color w:val="232222" w:themeColor="text1"/>
        </w:rPr>
        <w:t xml:space="preserve">. To access the website, click </w:t>
      </w:r>
      <w:hyperlink r:id="rId30" w:history="1">
        <w:r w:rsidR="00A105A6" w:rsidRPr="00A105A6">
          <w:rPr>
            <w:rStyle w:val="Hyperlink"/>
          </w:rPr>
          <w:t>here.</w:t>
        </w:r>
      </w:hyperlink>
      <w:r w:rsidR="00A105A6">
        <w:rPr>
          <w:color w:val="232222" w:themeColor="text1"/>
        </w:rPr>
        <w:t xml:space="preserve"> </w:t>
      </w:r>
      <w:r w:rsidR="00F41DC9">
        <w:rPr>
          <w:color w:val="232222" w:themeColor="text1"/>
        </w:rPr>
        <w:t xml:space="preserve">It provides access to connect and collaborate with people in the VPS, events to join and </w:t>
      </w:r>
      <w:r w:rsidR="00012C1C">
        <w:rPr>
          <w:color w:val="232222" w:themeColor="text1"/>
        </w:rPr>
        <w:t>access to</w:t>
      </w:r>
      <w:r w:rsidR="00F41DC9">
        <w:rPr>
          <w:color w:val="232222" w:themeColor="text1"/>
        </w:rPr>
        <w:t xml:space="preserve"> resources such as toolkits and programs. </w:t>
      </w:r>
      <w:r w:rsidR="00A105A6">
        <w:rPr>
          <w:color w:val="232222" w:themeColor="text1"/>
        </w:rPr>
        <w:t xml:space="preserve">There are many groups </w:t>
      </w:r>
      <w:r w:rsidR="00F41DC9">
        <w:rPr>
          <w:color w:val="232222" w:themeColor="text1"/>
        </w:rPr>
        <w:t xml:space="preserve">to join and follow </w:t>
      </w:r>
      <w:r w:rsidR="00A105A6">
        <w:rPr>
          <w:color w:val="232222" w:themeColor="text1"/>
        </w:rPr>
        <w:t>within the network including ‘Ways of working in the VPS Group’ that allows the opportunity to share information</w:t>
      </w:r>
      <w:r w:rsidR="006857D3">
        <w:rPr>
          <w:color w:val="232222" w:themeColor="text1"/>
        </w:rPr>
        <w:t xml:space="preserve"> with other VPS agencies</w:t>
      </w:r>
      <w:r w:rsidR="00A105A6">
        <w:rPr>
          <w:color w:val="232222" w:themeColor="text1"/>
        </w:rPr>
        <w:t xml:space="preserve">. </w:t>
      </w:r>
    </w:p>
    <w:p w14:paraId="35216FBF" w14:textId="41290EA4" w:rsidR="00B376FA" w:rsidRDefault="00B376FA" w:rsidP="00B376FA">
      <w:pPr>
        <w:pStyle w:val="BodyText"/>
        <w:tabs>
          <w:tab w:val="left" w:pos="5760"/>
        </w:tabs>
        <w:rPr>
          <w:color w:val="232222" w:themeColor="text1"/>
        </w:rPr>
      </w:pPr>
      <w:r>
        <w:rPr>
          <w:color w:val="232222" w:themeColor="text1"/>
        </w:rPr>
        <w:t xml:space="preserve">Below are </w:t>
      </w:r>
      <w:r w:rsidRPr="002D2725">
        <w:rPr>
          <w:i/>
          <w:color w:val="232222" w:themeColor="text1"/>
        </w:rPr>
        <w:t xml:space="preserve">other </w:t>
      </w:r>
      <w:r w:rsidR="00F43780" w:rsidRPr="002D2725">
        <w:rPr>
          <w:i/>
          <w:color w:val="232222" w:themeColor="text1"/>
        </w:rPr>
        <w:t>useful links</w:t>
      </w:r>
      <w:r w:rsidR="00F43780">
        <w:rPr>
          <w:color w:val="232222" w:themeColor="text1"/>
        </w:rPr>
        <w:t xml:space="preserve"> that refer to </w:t>
      </w:r>
      <w:r>
        <w:rPr>
          <w:color w:val="232222" w:themeColor="text1"/>
        </w:rPr>
        <w:t xml:space="preserve">resources that can be </w:t>
      </w:r>
      <w:r w:rsidR="00F43780">
        <w:rPr>
          <w:color w:val="232222" w:themeColor="text1"/>
        </w:rPr>
        <w:t xml:space="preserve">used </w:t>
      </w:r>
      <w:r>
        <w:rPr>
          <w:color w:val="232222" w:themeColor="text1"/>
        </w:rPr>
        <w:t xml:space="preserve">to formulate </w:t>
      </w:r>
      <w:r w:rsidR="00DD5F6C">
        <w:rPr>
          <w:color w:val="232222" w:themeColor="text1"/>
        </w:rPr>
        <w:t xml:space="preserve">financial </w:t>
      </w:r>
      <w:r>
        <w:rPr>
          <w:color w:val="232222" w:themeColor="text1"/>
        </w:rPr>
        <w:t xml:space="preserve">policies and procedures. While </w:t>
      </w:r>
      <w:r w:rsidR="00DD5F6C">
        <w:rPr>
          <w:color w:val="232222" w:themeColor="text1"/>
        </w:rPr>
        <w:t>some of these</w:t>
      </w:r>
      <w:r w:rsidR="0049052A">
        <w:rPr>
          <w:color w:val="232222" w:themeColor="text1"/>
        </w:rPr>
        <w:t xml:space="preserve"> resources</w:t>
      </w:r>
      <w:r>
        <w:rPr>
          <w:color w:val="232222" w:themeColor="text1"/>
        </w:rPr>
        <w:t xml:space="preserve"> </w:t>
      </w:r>
      <w:r w:rsidR="00DD5F6C">
        <w:rPr>
          <w:color w:val="232222" w:themeColor="text1"/>
        </w:rPr>
        <w:t xml:space="preserve">may be </w:t>
      </w:r>
      <w:r>
        <w:rPr>
          <w:color w:val="232222" w:themeColor="text1"/>
        </w:rPr>
        <w:t xml:space="preserve">specifically designed to suit a certain agency type, they can be customised to suit your agency. </w:t>
      </w:r>
      <w:r w:rsidR="00A105A6">
        <w:rPr>
          <w:color w:val="232222" w:themeColor="text1"/>
        </w:rPr>
        <w:t xml:space="preserve">While portfolio agencies </w:t>
      </w:r>
      <w:r w:rsidR="00B06D20">
        <w:rPr>
          <w:color w:val="232222" w:themeColor="text1"/>
        </w:rPr>
        <w:t xml:space="preserve">are encouraged </w:t>
      </w:r>
      <w:r w:rsidR="00A105A6">
        <w:rPr>
          <w:color w:val="232222" w:themeColor="text1"/>
        </w:rPr>
        <w:t xml:space="preserve">to view </w:t>
      </w:r>
      <w:r w:rsidR="00B06D20">
        <w:rPr>
          <w:color w:val="232222" w:themeColor="text1"/>
        </w:rPr>
        <w:t>available</w:t>
      </w:r>
      <w:r w:rsidR="00A105A6">
        <w:rPr>
          <w:color w:val="232222" w:themeColor="text1"/>
        </w:rPr>
        <w:t xml:space="preserve"> information, </w:t>
      </w:r>
      <w:r w:rsidR="00F96698">
        <w:rPr>
          <w:color w:val="232222" w:themeColor="text1"/>
        </w:rPr>
        <w:t>the</w:t>
      </w:r>
      <w:r w:rsidR="00BF0574">
        <w:rPr>
          <w:color w:val="232222" w:themeColor="text1"/>
        </w:rPr>
        <w:t xml:space="preserve">se references </w:t>
      </w:r>
      <w:r w:rsidR="00A105A6">
        <w:rPr>
          <w:color w:val="232222" w:themeColor="text1"/>
        </w:rPr>
        <w:t xml:space="preserve">are examples only. Agencies should consider their own needs and set up </w:t>
      </w:r>
      <w:r w:rsidR="00AE7ACE">
        <w:rPr>
          <w:color w:val="232222" w:themeColor="text1"/>
        </w:rPr>
        <w:t xml:space="preserve">financial </w:t>
      </w:r>
      <w:r w:rsidR="00A105A6">
        <w:rPr>
          <w:color w:val="232222" w:themeColor="text1"/>
        </w:rPr>
        <w:t>policies and procedures in line with their requirements</w:t>
      </w:r>
      <w:r w:rsidR="00C23195">
        <w:rPr>
          <w:color w:val="232222" w:themeColor="text1"/>
        </w:rPr>
        <w:t xml:space="preserve"> taking into consideration </w:t>
      </w:r>
      <w:r w:rsidR="0017060E">
        <w:rPr>
          <w:color w:val="232222" w:themeColor="text1"/>
        </w:rPr>
        <w:t>applicable legislation (government or industry</w:t>
      </w:r>
      <w:r w:rsidR="005E0908">
        <w:rPr>
          <w:color w:val="232222" w:themeColor="text1"/>
        </w:rPr>
        <w:t xml:space="preserve"> laws</w:t>
      </w:r>
      <w:r w:rsidR="0017060E">
        <w:rPr>
          <w:color w:val="232222" w:themeColor="text1"/>
        </w:rPr>
        <w:t>)</w:t>
      </w:r>
      <w:r w:rsidR="00AE7ACE">
        <w:rPr>
          <w:color w:val="232222" w:themeColor="text1"/>
        </w:rPr>
        <w:t>, other standards and policies</w:t>
      </w:r>
      <w:r w:rsidR="004947C5">
        <w:rPr>
          <w:color w:val="232222" w:themeColor="text1"/>
        </w:rPr>
        <w:t xml:space="preserve"> relevant to them</w:t>
      </w:r>
      <w:r w:rsidR="00AE7ACE">
        <w:rPr>
          <w:color w:val="232222" w:themeColor="text1"/>
        </w:rPr>
        <w:t xml:space="preserve">. </w:t>
      </w:r>
      <w:r w:rsidR="00C23195">
        <w:rPr>
          <w:color w:val="232222" w:themeColor="text1"/>
        </w:rPr>
        <w:t xml:space="preserve"> </w:t>
      </w:r>
    </w:p>
    <w:p w14:paraId="5A7A0364" w14:textId="5FA77419" w:rsidR="002A6A56" w:rsidRPr="002D2725" w:rsidRDefault="000E5A5C" w:rsidP="002D2725">
      <w:pPr>
        <w:pStyle w:val="Heading3"/>
      </w:pPr>
      <w:r w:rsidRPr="002D2725">
        <w:t xml:space="preserve">Other </w:t>
      </w:r>
      <w:r w:rsidR="003B13CC" w:rsidRPr="002D2725">
        <w:t xml:space="preserve">Useful </w:t>
      </w:r>
      <w:r w:rsidR="002A6A56" w:rsidRPr="002D2725">
        <w:t>Links</w:t>
      </w:r>
    </w:p>
    <w:p w14:paraId="76FF13F3" w14:textId="30FB8561" w:rsidR="00A02D8E" w:rsidRPr="00A02D8E" w:rsidRDefault="008E0136" w:rsidP="00A02D8E">
      <w:pPr>
        <w:pStyle w:val="BodyText"/>
        <w:rPr>
          <w:i/>
          <w:iCs/>
          <w:color w:val="232222" w:themeColor="text1"/>
        </w:rPr>
      </w:pPr>
      <w:r>
        <w:rPr>
          <w:i/>
          <w:iCs/>
          <w:color w:val="232222" w:themeColor="text1"/>
        </w:rPr>
        <w:t xml:space="preserve">DEECA </w:t>
      </w:r>
      <w:r w:rsidR="00814CA2">
        <w:rPr>
          <w:i/>
          <w:iCs/>
          <w:color w:val="232222" w:themeColor="text1"/>
        </w:rPr>
        <w:t xml:space="preserve">Policies </w:t>
      </w:r>
      <w:r>
        <w:rPr>
          <w:i/>
          <w:iCs/>
          <w:color w:val="232222" w:themeColor="text1"/>
        </w:rPr>
        <w:t xml:space="preserve">and Procedures </w:t>
      </w:r>
    </w:p>
    <w:p w14:paraId="1A3E8701" w14:textId="6D0194DC" w:rsidR="008E0136" w:rsidRDefault="00A972D7" w:rsidP="00A02D8E">
      <w:pPr>
        <w:pStyle w:val="BodyText"/>
        <w:rPr>
          <w:color w:val="232222" w:themeColor="text1"/>
        </w:rPr>
      </w:pPr>
      <w:r>
        <w:rPr>
          <w:color w:val="232222" w:themeColor="text1"/>
        </w:rPr>
        <w:t xml:space="preserve">DEECA has </w:t>
      </w:r>
      <w:r w:rsidR="00FA5F47">
        <w:rPr>
          <w:color w:val="232222" w:themeColor="text1"/>
        </w:rPr>
        <w:t xml:space="preserve">financial </w:t>
      </w:r>
      <w:r>
        <w:rPr>
          <w:color w:val="232222" w:themeColor="text1"/>
        </w:rPr>
        <w:t xml:space="preserve">policies and procedures documents that </w:t>
      </w:r>
      <w:r w:rsidR="00BD2459">
        <w:rPr>
          <w:color w:val="232222" w:themeColor="text1"/>
        </w:rPr>
        <w:t>agencies can draw on</w:t>
      </w:r>
      <w:r w:rsidR="004D3D5F">
        <w:rPr>
          <w:color w:val="232222" w:themeColor="text1"/>
        </w:rPr>
        <w:t xml:space="preserve"> to establish their own</w:t>
      </w:r>
      <w:r w:rsidR="00FA5F47">
        <w:rPr>
          <w:color w:val="232222" w:themeColor="text1"/>
        </w:rPr>
        <w:t xml:space="preserve">. </w:t>
      </w:r>
      <w:r w:rsidR="00BD2459">
        <w:rPr>
          <w:color w:val="232222" w:themeColor="text1"/>
        </w:rPr>
        <w:t xml:space="preserve">These </w:t>
      </w:r>
      <w:r w:rsidR="008A60D2">
        <w:rPr>
          <w:color w:val="232222" w:themeColor="text1"/>
        </w:rPr>
        <w:t>document</w:t>
      </w:r>
      <w:r w:rsidR="00BD2459">
        <w:rPr>
          <w:color w:val="232222" w:themeColor="text1"/>
        </w:rPr>
        <w:t>s have</w:t>
      </w:r>
      <w:r w:rsidR="00621496">
        <w:rPr>
          <w:color w:val="232222" w:themeColor="text1"/>
        </w:rPr>
        <w:t xml:space="preserve"> </w:t>
      </w:r>
      <w:r w:rsidR="005A547B">
        <w:rPr>
          <w:color w:val="232222" w:themeColor="text1"/>
        </w:rPr>
        <w:t xml:space="preserve">restricted </w:t>
      </w:r>
      <w:r w:rsidR="004D3D5F">
        <w:rPr>
          <w:color w:val="232222" w:themeColor="text1"/>
        </w:rPr>
        <w:t>access,</w:t>
      </w:r>
      <w:r w:rsidR="008517E0">
        <w:rPr>
          <w:color w:val="232222" w:themeColor="text1"/>
        </w:rPr>
        <w:t xml:space="preserve"> and agencies are encouraged to</w:t>
      </w:r>
      <w:r w:rsidR="00A46D4E">
        <w:rPr>
          <w:color w:val="232222" w:themeColor="text1"/>
        </w:rPr>
        <w:t xml:space="preserve"> contact their portfolio governance support contact</w:t>
      </w:r>
      <w:r w:rsidR="0038300F">
        <w:rPr>
          <w:color w:val="232222" w:themeColor="text1"/>
        </w:rPr>
        <w:t>s</w:t>
      </w:r>
      <w:r w:rsidR="00EB15DF" w:rsidDel="0038300F">
        <w:rPr>
          <w:color w:val="232222" w:themeColor="text1"/>
        </w:rPr>
        <w:t xml:space="preserve"> at DEECA</w:t>
      </w:r>
      <w:r w:rsidR="008517E0">
        <w:rPr>
          <w:color w:val="232222" w:themeColor="text1"/>
        </w:rPr>
        <w:t xml:space="preserve"> for more information</w:t>
      </w:r>
      <w:r w:rsidR="0038300F">
        <w:rPr>
          <w:color w:val="232222" w:themeColor="text1"/>
        </w:rPr>
        <w:t>.</w:t>
      </w:r>
    </w:p>
    <w:p w14:paraId="4F0C8E07" w14:textId="35078F65" w:rsidR="00F06BC1" w:rsidRDefault="00F06BC1" w:rsidP="008E0136">
      <w:pPr>
        <w:pStyle w:val="BodyText"/>
        <w:rPr>
          <w:i/>
          <w:iCs/>
          <w:color w:val="232222" w:themeColor="text1"/>
        </w:rPr>
      </w:pPr>
      <w:r>
        <w:rPr>
          <w:i/>
          <w:iCs/>
          <w:color w:val="232222" w:themeColor="text1"/>
        </w:rPr>
        <w:t>Financial</w:t>
      </w:r>
      <w:r w:rsidR="00B2651E">
        <w:rPr>
          <w:i/>
          <w:iCs/>
          <w:color w:val="232222" w:themeColor="text1"/>
        </w:rPr>
        <w:t xml:space="preserve"> Repo</w:t>
      </w:r>
      <w:r w:rsidR="00CF31C7">
        <w:rPr>
          <w:i/>
          <w:iCs/>
          <w:color w:val="232222" w:themeColor="text1"/>
        </w:rPr>
        <w:t>rting Directions</w:t>
      </w:r>
    </w:p>
    <w:p w14:paraId="0D46C860" w14:textId="1D534327" w:rsidR="00460A39" w:rsidRPr="00460A39" w:rsidRDefault="003275D3" w:rsidP="00460A39">
      <w:pPr>
        <w:pStyle w:val="BodyText"/>
        <w:rPr>
          <w:color w:val="232222" w:themeColor="text1"/>
        </w:rPr>
      </w:pPr>
      <w:r>
        <w:rPr>
          <w:color w:val="232222" w:themeColor="text1"/>
        </w:rPr>
        <w:t xml:space="preserve">Further to the </w:t>
      </w:r>
      <w:r w:rsidR="003478A1">
        <w:rPr>
          <w:color w:val="232222" w:themeColor="text1"/>
        </w:rPr>
        <w:t>Directions</w:t>
      </w:r>
      <w:r w:rsidR="00A4004F">
        <w:rPr>
          <w:color w:val="232222" w:themeColor="text1"/>
        </w:rPr>
        <w:t xml:space="preserve">, Instructions and Guidance </w:t>
      </w:r>
      <w:r w:rsidR="00B364F2">
        <w:rPr>
          <w:color w:val="232222" w:themeColor="text1"/>
        </w:rPr>
        <w:t xml:space="preserve">documents, DTF </w:t>
      </w:r>
      <w:r w:rsidR="00803925">
        <w:rPr>
          <w:color w:val="232222" w:themeColor="text1"/>
        </w:rPr>
        <w:t xml:space="preserve">have </w:t>
      </w:r>
      <w:r w:rsidR="00B364F2">
        <w:rPr>
          <w:color w:val="232222" w:themeColor="text1"/>
        </w:rPr>
        <w:t xml:space="preserve">issued </w:t>
      </w:r>
      <w:r w:rsidR="00803925">
        <w:rPr>
          <w:color w:val="232222" w:themeColor="text1"/>
        </w:rPr>
        <w:t xml:space="preserve">the </w:t>
      </w:r>
      <w:r w:rsidR="00B364F2">
        <w:rPr>
          <w:color w:val="232222" w:themeColor="text1"/>
        </w:rPr>
        <w:t>Financial Reporting Directions (FRDs</w:t>
      </w:r>
      <w:r w:rsidR="00096DBA">
        <w:rPr>
          <w:color w:val="232222" w:themeColor="text1"/>
        </w:rPr>
        <w:t>).</w:t>
      </w:r>
      <w:r w:rsidR="003A5060">
        <w:rPr>
          <w:color w:val="232222" w:themeColor="text1"/>
        </w:rPr>
        <w:t xml:space="preserve"> The FRDs </w:t>
      </w:r>
      <w:r w:rsidR="00045D75">
        <w:rPr>
          <w:color w:val="232222" w:themeColor="text1"/>
        </w:rPr>
        <w:t>are prepared in accordance with the Australian Accounting Standards</w:t>
      </w:r>
      <w:r w:rsidR="00303EC3">
        <w:rPr>
          <w:color w:val="232222" w:themeColor="text1"/>
        </w:rPr>
        <w:t xml:space="preserve"> </w:t>
      </w:r>
      <w:r w:rsidR="001340AC">
        <w:rPr>
          <w:color w:val="232222" w:themeColor="text1"/>
        </w:rPr>
        <w:t xml:space="preserve">(AAS) </w:t>
      </w:r>
      <w:r w:rsidR="00303EC3">
        <w:rPr>
          <w:color w:val="232222" w:themeColor="text1"/>
        </w:rPr>
        <w:t xml:space="preserve">and </w:t>
      </w:r>
      <w:r w:rsidR="00401AC5">
        <w:rPr>
          <w:color w:val="232222" w:themeColor="text1"/>
        </w:rPr>
        <w:t xml:space="preserve">set the </w:t>
      </w:r>
      <w:r w:rsidR="009B1E5D">
        <w:rPr>
          <w:color w:val="232222" w:themeColor="text1"/>
        </w:rPr>
        <w:t xml:space="preserve">preferred approach, or </w:t>
      </w:r>
      <w:r w:rsidR="00401AC5">
        <w:rPr>
          <w:color w:val="232222" w:themeColor="text1"/>
        </w:rPr>
        <w:t>accounting policy</w:t>
      </w:r>
      <w:r w:rsidR="009B1E5D">
        <w:rPr>
          <w:color w:val="232222" w:themeColor="text1"/>
        </w:rPr>
        <w:t>,</w:t>
      </w:r>
      <w:r w:rsidR="00401AC5">
        <w:rPr>
          <w:color w:val="232222" w:themeColor="text1"/>
        </w:rPr>
        <w:t xml:space="preserve"> for </w:t>
      </w:r>
      <w:r w:rsidR="00075C7E">
        <w:rPr>
          <w:color w:val="232222" w:themeColor="text1"/>
        </w:rPr>
        <w:t xml:space="preserve">the </w:t>
      </w:r>
      <w:r w:rsidR="00B25B35">
        <w:rPr>
          <w:color w:val="232222" w:themeColor="text1"/>
        </w:rPr>
        <w:t xml:space="preserve">whole of Victorian </w:t>
      </w:r>
      <w:r w:rsidR="00422B48">
        <w:rPr>
          <w:color w:val="232222" w:themeColor="text1"/>
        </w:rPr>
        <w:t>Governme</w:t>
      </w:r>
      <w:r w:rsidR="009138FF">
        <w:rPr>
          <w:color w:val="232222" w:themeColor="text1"/>
        </w:rPr>
        <w:t>nt (WoVG)</w:t>
      </w:r>
      <w:r w:rsidR="00422B48">
        <w:rPr>
          <w:color w:val="232222" w:themeColor="text1"/>
        </w:rPr>
        <w:t xml:space="preserve"> </w:t>
      </w:r>
      <w:r w:rsidR="001D00A9">
        <w:rPr>
          <w:color w:val="232222" w:themeColor="text1"/>
        </w:rPr>
        <w:t>reporting agencies</w:t>
      </w:r>
      <w:r w:rsidR="000B04F7">
        <w:rPr>
          <w:color w:val="232222" w:themeColor="text1"/>
        </w:rPr>
        <w:t xml:space="preserve">. </w:t>
      </w:r>
      <w:r w:rsidR="009D229E">
        <w:rPr>
          <w:color w:val="232222" w:themeColor="text1"/>
        </w:rPr>
        <w:t>Generally,</w:t>
      </w:r>
      <w:r w:rsidR="000B04F7">
        <w:rPr>
          <w:color w:val="232222" w:themeColor="text1"/>
        </w:rPr>
        <w:t xml:space="preserve"> this is</w:t>
      </w:r>
      <w:r w:rsidR="001D00A9">
        <w:rPr>
          <w:color w:val="232222" w:themeColor="text1"/>
        </w:rPr>
        <w:t xml:space="preserve"> </w:t>
      </w:r>
      <w:r w:rsidR="00766889">
        <w:rPr>
          <w:color w:val="232222" w:themeColor="text1"/>
        </w:rPr>
        <w:t xml:space="preserve">where there is </w:t>
      </w:r>
      <w:r w:rsidR="0056281E">
        <w:rPr>
          <w:color w:val="232222" w:themeColor="text1"/>
        </w:rPr>
        <w:t>c</w:t>
      </w:r>
      <w:r w:rsidR="00766889">
        <w:rPr>
          <w:color w:val="232222" w:themeColor="text1"/>
        </w:rPr>
        <w:t>hoice of application</w:t>
      </w:r>
      <w:r w:rsidR="001D00A9">
        <w:rPr>
          <w:color w:val="232222" w:themeColor="text1"/>
        </w:rPr>
        <w:t xml:space="preserve"> in</w:t>
      </w:r>
      <w:r w:rsidR="001340AC">
        <w:rPr>
          <w:color w:val="232222" w:themeColor="text1"/>
        </w:rPr>
        <w:t xml:space="preserve"> </w:t>
      </w:r>
      <w:r w:rsidR="000B04F7">
        <w:rPr>
          <w:color w:val="232222" w:themeColor="text1"/>
        </w:rPr>
        <w:t xml:space="preserve">the </w:t>
      </w:r>
      <w:r w:rsidR="001340AC">
        <w:rPr>
          <w:color w:val="232222" w:themeColor="text1"/>
        </w:rPr>
        <w:t>AAS</w:t>
      </w:r>
      <w:r w:rsidR="0056281E">
        <w:rPr>
          <w:color w:val="232222" w:themeColor="text1"/>
        </w:rPr>
        <w:t>.</w:t>
      </w:r>
      <w:r w:rsidR="00047C8D">
        <w:rPr>
          <w:color w:val="232222" w:themeColor="text1"/>
        </w:rPr>
        <w:t xml:space="preserve"> </w:t>
      </w:r>
      <w:r w:rsidR="001340AC">
        <w:rPr>
          <w:color w:val="232222" w:themeColor="text1"/>
        </w:rPr>
        <w:t>Considering this, a</w:t>
      </w:r>
      <w:r w:rsidR="00EE5A20">
        <w:rPr>
          <w:color w:val="232222" w:themeColor="text1"/>
        </w:rPr>
        <w:t xml:space="preserve">gencies should </w:t>
      </w:r>
      <w:r w:rsidR="00B96C71">
        <w:rPr>
          <w:color w:val="232222" w:themeColor="text1"/>
        </w:rPr>
        <w:t xml:space="preserve">be informed of the </w:t>
      </w:r>
      <w:r w:rsidR="00E52427">
        <w:rPr>
          <w:color w:val="232222" w:themeColor="text1"/>
        </w:rPr>
        <w:t>FRDs</w:t>
      </w:r>
      <w:r w:rsidR="00ED6C65">
        <w:rPr>
          <w:color w:val="232222" w:themeColor="text1"/>
        </w:rPr>
        <w:t xml:space="preserve"> </w:t>
      </w:r>
      <w:r w:rsidR="00EE5A20">
        <w:rPr>
          <w:color w:val="232222" w:themeColor="text1"/>
        </w:rPr>
        <w:t xml:space="preserve">as </w:t>
      </w:r>
      <w:r w:rsidR="00B96C71">
        <w:rPr>
          <w:color w:val="232222" w:themeColor="text1"/>
        </w:rPr>
        <w:t>it</w:t>
      </w:r>
      <w:r w:rsidR="00EE5A20">
        <w:rPr>
          <w:color w:val="232222" w:themeColor="text1"/>
        </w:rPr>
        <w:t xml:space="preserve"> </w:t>
      </w:r>
      <w:r w:rsidR="00ED6C65">
        <w:rPr>
          <w:color w:val="232222" w:themeColor="text1"/>
        </w:rPr>
        <w:t>impact</w:t>
      </w:r>
      <w:r w:rsidR="00B96C71">
        <w:rPr>
          <w:color w:val="232222" w:themeColor="text1"/>
        </w:rPr>
        <w:t>s the setting up of</w:t>
      </w:r>
      <w:r w:rsidR="00ED6C65">
        <w:rPr>
          <w:color w:val="232222" w:themeColor="text1"/>
        </w:rPr>
        <w:t xml:space="preserve"> financial policies and procedures</w:t>
      </w:r>
      <w:r w:rsidR="00EE5A20">
        <w:rPr>
          <w:color w:val="232222" w:themeColor="text1"/>
        </w:rPr>
        <w:t>.</w:t>
      </w:r>
      <w:r w:rsidR="00ED6C65">
        <w:rPr>
          <w:color w:val="232222" w:themeColor="text1"/>
        </w:rPr>
        <w:t xml:space="preserve"> </w:t>
      </w:r>
      <w:r w:rsidR="007D7AF5">
        <w:rPr>
          <w:color w:val="232222" w:themeColor="text1"/>
        </w:rPr>
        <w:t>More information on the FRDs can be found on DTF website</w:t>
      </w:r>
      <w:r w:rsidR="00396412">
        <w:rPr>
          <w:color w:val="232222" w:themeColor="text1"/>
        </w:rPr>
        <w:t xml:space="preserve"> accessed </w:t>
      </w:r>
      <w:hyperlink r:id="rId31" w:history="1">
        <w:r w:rsidR="00396412" w:rsidRPr="00396412">
          <w:rPr>
            <w:rStyle w:val="Hyperlink"/>
          </w:rPr>
          <w:t>here</w:t>
        </w:r>
      </w:hyperlink>
      <w:r w:rsidR="00BF405E">
        <w:rPr>
          <w:color w:val="232222" w:themeColor="text1"/>
        </w:rPr>
        <w:t>.</w:t>
      </w:r>
    </w:p>
    <w:p w14:paraId="004E4271" w14:textId="1A11CFA5" w:rsidR="009138FF" w:rsidRDefault="004D7ADC" w:rsidP="008E0136">
      <w:pPr>
        <w:pStyle w:val="BodyText"/>
        <w:rPr>
          <w:i/>
          <w:iCs/>
          <w:color w:val="232222" w:themeColor="text1"/>
        </w:rPr>
      </w:pPr>
      <w:r>
        <w:rPr>
          <w:i/>
          <w:iCs/>
          <w:color w:val="232222" w:themeColor="text1"/>
        </w:rPr>
        <w:t>Buying for Victoria</w:t>
      </w:r>
    </w:p>
    <w:p w14:paraId="5A44479C" w14:textId="4937DF4E" w:rsidR="00DB2D39" w:rsidRDefault="00F900C8" w:rsidP="00672E3A">
      <w:pPr>
        <w:pStyle w:val="BodyText"/>
        <w:rPr>
          <w:color w:val="232222" w:themeColor="text1"/>
        </w:rPr>
      </w:pPr>
      <w:r>
        <w:rPr>
          <w:color w:val="232222" w:themeColor="text1"/>
        </w:rPr>
        <w:t>Buying for Victoria</w:t>
      </w:r>
      <w:r w:rsidR="0094411F">
        <w:rPr>
          <w:color w:val="232222" w:themeColor="text1"/>
        </w:rPr>
        <w:t xml:space="preserve"> website has </w:t>
      </w:r>
      <w:r w:rsidR="007A30E4">
        <w:rPr>
          <w:color w:val="232222" w:themeColor="text1"/>
        </w:rPr>
        <w:t>a comprehensive guide</w:t>
      </w:r>
      <w:r w:rsidR="00BC1008">
        <w:rPr>
          <w:color w:val="232222" w:themeColor="text1"/>
        </w:rPr>
        <w:t xml:space="preserve"> </w:t>
      </w:r>
      <w:r w:rsidR="007A30E4">
        <w:rPr>
          <w:color w:val="232222" w:themeColor="text1"/>
        </w:rPr>
        <w:t xml:space="preserve">on setting up </w:t>
      </w:r>
      <w:r w:rsidR="0094411F">
        <w:rPr>
          <w:color w:val="232222" w:themeColor="text1"/>
        </w:rPr>
        <w:t>policies and pro</w:t>
      </w:r>
      <w:r w:rsidR="00D15699">
        <w:rPr>
          <w:color w:val="232222" w:themeColor="text1"/>
        </w:rPr>
        <w:t>cedures around the procurement process</w:t>
      </w:r>
      <w:r w:rsidR="007A30E4">
        <w:rPr>
          <w:color w:val="232222" w:themeColor="text1"/>
        </w:rPr>
        <w:t xml:space="preserve">. </w:t>
      </w:r>
      <w:r w:rsidR="00BC1008">
        <w:rPr>
          <w:color w:val="232222" w:themeColor="text1"/>
        </w:rPr>
        <w:t>It also include</w:t>
      </w:r>
      <w:r w:rsidR="001004ED">
        <w:rPr>
          <w:color w:val="232222" w:themeColor="text1"/>
        </w:rPr>
        <w:t>s</w:t>
      </w:r>
      <w:r w:rsidR="00BC1008">
        <w:rPr>
          <w:color w:val="232222" w:themeColor="text1"/>
        </w:rPr>
        <w:t xml:space="preserve"> </w:t>
      </w:r>
      <w:r w:rsidR="004D3F35">
        <w:rPr>
          <w:color w:val="232222" w:themeColor="text1"/>
        </w:rPr>
        <w:t>toolkits</w:t>
      </w:r>
      <w:r w:rsidR="004870D2">
        <w:rPr>
          <w:color w:val="232222" w:themeColor="text1"/>
        </w:rPr>
        <w:t>,</w:t>
      </w:r>
      <w:r w:rsidR="004D3F35">
        <w:rPr>
          <w:color w:val="232222" w:themeColor="text1"/>
        </w:rPr>
        <w:t xml:space="preserve"> a</w:t>
      </w:r>
      <w:r w:rsidR="004870D2">
        <w:rPr>
          <w:color w:val="232222" w:themeColor="text1"/>
        </w:rPr>
        <w:t xml:space="preserve"> </w:t>
      </w:r>
      <w:r w:rsidR="004D3F35">
        <w:rPr>
          <w:color w:val="232222" w:themeColor="text1"/>
        </w:rPr>
        <w:t xml:space="preserve">library and section on </w:t>
      </w:r>
      <w:r w:rsidR="004870D2">
        <w:rPr>
          <w:color w:val="232222" w:themeColor="text1"/>
        </w:rPr>
        <w:t>‘S</w:t>
      </w:r>
      <w:r w:rsidR="004D3F35">
        <w:rPr>
          <w:color w:val="232222" w:themeColor="text1"/>
        </w:rPr>
        <w:t>upply to government</w:t>
      </w:r>
      <w:r w:rsidR="004870D2">
        <w:rPr>
          <w:color w:val="232222" w:themeColor="text1"/>
        </w:rPr>
        <w:t xml:space="preserve">’. While the Supply to Government is </w:t>
      </w:r>
      <w:r w:rsidR="00472FE3">
        <w:rPr>
          <w:color w:val="232222" w:themeColor="text1"/>
        </w:rPr>
        <w:t xml:space="preserve">aimed at suppliers, it highlights polices </w:t>
      </w:r>
      <w:r w:rsidR="00E91F10">
        <w:rPr>
          <w:color w:val="232222" w:themeColor="text1"/>
        </w:rPr>
        <w:t xml:space="preserve">such as </w:t>
      </w:r>
      <w:r w:rsidR="003B3622">
        <w:rPr>
          <w:color w:val="232222" w:themeColor="text1"/>
        </w:rPr>
        <w:t xml:space="preserve">the </w:t>
      </w:r>
      <w:r w:rsidR="00E91F10">
        <w:rPr>
          <w:color w:val="232222" w:themeColor="text1"/>
        </w:rPr>
        <w:t xml:space="preserve">Social Procurement Framework, Local Jobs First </w:t>
      </w:r>
      <w:r w:rsidR="004666D1">
        <w:rPr>
          <w:color w:val="232222" w:themeColor="text1"/>
        </w:rPr>
        <w:t>Policy and the V</w:t>
      </w:r>
      <w:r w:rsidR="001F3985">
        <w:rPr>
          <w:color w:val="232222" w:themeColor="text1"/>
        </w:rPr>
        <w:t>ictorian Government Purchasing Board</w:t>
      </w:r>
      <w:r w:rsidR="004666D1">
        <w:rPr>
          <w:color w:val="232222" w:themeColor="text1"/>
        </w:rPr>
        <w:t xml:space="preserve"> expansion policies (as mentioned earlier). </w:t>
      </w:r>
      <w:r w:rsidR="007A30E4">
        <w:rPr>
          <w:color w:val="232222" w:themeColor="text1"/>
        </w:rPr>
        <w:t xml:space="preserve">It also includes </w:t>
      </w:r>
      <w:r w:rsidR="00A226E9">
        <w:rPr>
          <w:color w:val="232222" w:themeColor="text1"/>
        </w:rPr>
        <w:t>some other areas such as motor vehicle policy</w:t>
      </w:r>
      <w:r w:rsidR="00FB36D2">
        <w:rPr>
          <w:color w:val="232222" w:themeColor="text1"/>
        </w:rPr>
        <w:t>, access</w:t>
      </w:r>
      <w:r w:rsidR="00E277C9">
        <w:rPr>
          <w:color w:val="232222" w:themeColor="text1"/>
        </w:rPr>
        <w:t xml:space="preserve"> link</w:t>
      </w:r>
      <w:r w:rsidR="00FB36D2">
        <w:rPr>
          <w:color w:val="232222" w:themeColor="text1"/>
        </w:rPr>
        <w:t xml:space="preserve"> </w:t>
      </w:r>
      <w:hyperlink r:id="rId32" w:history="1">
        <w:r w:rsidR="00FB36D2" w:rsidRPr="00FB36D2">
          <w:rPr>
            <w:rStyle w:val="Hyperlink"/>
          </w:rPr>
          <w:t>here</w:t>
        </w:r>
      </w:hyperlink>
      <w:r w:rsidR="00DC7C9B">
        <w:t>;</w:t>
      </w:r>
      <w:r w:rsidR="00FB36D2">
        <w:rPr>
          <w:color w:val="232222" w:themeColor="text1"/>
        </w:rPr>
        <w:t xml:space="preserve"> </w:t>
      </w:r>
      <w:r w:rsidR="00A226E9">
        <w:rPr>
          <w:color w:val="232222" w:themeColor="text1"/>
        </w:rPr>
        <w:t>and travel policy</w:t>
      </w:r>
      <w:r w:rsidR="00684A40">
        <w:rPr>
          <w:color w:val="232222" w:themeColor="text1"/>
        </w:rPr>
        <w:t>, access</w:t>
      </w:r>
      <w:r w:rsidR="00E277C9">
        <w:rPr>
          <w:color w:val="232222" w:themeColor="text1"/>
        </w:rPr>
        <w:t xml:space="preserve"> link</w:t>
      </w:r>
      <w:r w:rsidR="00684A40">
        <w:rPr>
          <w:color w:val="232222" w:themeColor="text1"/>
        </w:rPr>
        <w:t xml:space="preserve"> </w:t>
      </w:r>
      <w:hyperlink r:id="rId33" w:history="1">
        <w:r w:rsidR="004827B4" w:rsidRPr="004827B4">
          <w:rPr>
            <w:rStyle w:val="Hyperlink"/>
          </w:rPr>
          <w:t>here</w:t>
        </w:r>
      </w:hyperlink>
      <w:r w:rsidR="00BC1008">
        <w:rPr>
          <w:color w:val="232222" w:themeColor="text1"/>
        </w:rPr>
        <w:t xml:space="preserve">.  </w:t>
      </w:r>
    </w:p>
    <w:p w14:paraId="4B1AB5D7" w14:textId="3C3DB145" w:rsidR="0087100C" w:rsidRPr="00EE500D" w:rsidRDefault="0087100C" w:rsidP="0087100C">
      <w:pPr>
        <w:pStyle w:val="BodyText"/>
        <w:rPr>
          <w:i/>
          <w:iCs/>
          <w:color w:val="232222" w:themeColor="text1"/>
        </w:rPr>
      </w:pPr>
      <w:r w:rsidRPr="00EE500D">
        <w:rPr>
          <w:i/>
          <w:iCs/>
          <w:color w:val="232222" w:themeColor="text1"/>
        </w:rPr>
        <w:t>Victorian Public Service C</w:t>
      </w:r>
      <w:r w:rsidR="000976E9" w:rsidRPr="00EE500D">
        <w:rPr>
          <w:i/>
          <w:iCs/>
          <w:color w:val="232222" w:themeColor="text1"/>
        </w:rPr>
        <w:t>ommission</w:t>
      </w:r>
    </w:p>
    <w:p w14:paraId="33FE2F7B" w14:textId="77777777" w:rsidR="00464D98" w:rsidRDefault="00FB3634" w:rsidP="00B30C09">
      <w:pPr>
        <w:pStyle w:val="BodyText"/>
        <w:rPr>
          <w:color w:val="232222" w:themeColor="text1"/>
        </w:rPr>
      </w:pPr>
      <w:r w:rsidRPr="00BF405E">
        <w:rPr>
          <w:color w:val="232222" w:themeColor="text1"/>
        </w:rPr>
        <w:t xml:space="preserve">The </w:t>
      </w:r>
      <w:r w:rsidR="009C0EA8" w:rsidRPr="00BF405E">
        <w:rPr>
          <w:color w:val="232222" w:themeColor="text1"/>
        </w:rPr>
        <w:t xml:space="preserve">Code of Conduct for Victorian public sector </w:t>
      </w:r>
      <w:r w:rsidR="00293DE3" w:rsidRPr="00BF405E">
        <w:rPr>
          <w:color w:val="232222" w:themeColor="text1"/>
        </w:rPr>
        <w:t xml:space="preserve">(VPS) </w:t>
      </w:r>
      <w:r w:rsidR="009C0EA8" w:rsidRPr="00BF405E">
        <w:rPr>
          <w:color w:val="232222" w:themeColor="text1"/>
        </w:rPr>
        <w:t>e</w:t>
      </w:r>
      <w:r w:rsidR="00E075B7" w:rsidRPr="00BF405E">
        <w:rPr>
          <w:color w:val="232222" w:themeColor="text1"/>
        </w:rPr>
        <w:t>mployees</w:t>
      </w:r>
      <w:r w:rsidR="008704AE" w:rsidRPr="00BF405E">
        <w:rPr>
          <w:color w:val="232222" w:themeColor="text1"/>
        </w:rPr>
        <w:t xml:space="preserve"> </w:t>
      </w:r>
      <w:proofErr w:type="gramStart"/>
      <w:r w:rsidR="00C8025F" w:rsidRPr="00BF405E">
        <w:rPr>
          <w:color w:val="232222" w:themeColor="text1"/>
        </w:rPr>
        <w:t>is</w:t>
      </w:r>
      <w:proofErr w:type="gramEnd"/>
      <w:r w:rsidR="008704AE" w:rsidRPr="00BF405E">
        <w:rPr>
          <w:color w:val="232222" w:themeColor="text1"/>
        </w:rPr>
        <w:t xml:space="preserve"> issued</w:t>
      </w:r>
      <w:r w:rsidRPr="00BF405E">
        <w:rPr>
          <w:color w:val="232222" w:themeColor="text1"/>
        </w:rPr>
        <w:t xml:space="preserve"> under order </w:t>
      </w:r>
      <w:r w:rsidR="00F3553C" w:rsidRPr="00BF405E">
        <w:rPr>
          <w:color w:val="232222" w:themeColor="text1"/>
        </w:rPr>
        <w:t>(section 7)</w:t>
      </w:r>
      <w:r w:rsidR="00190499" w:rsidRPr="00BF405E">
        <w:rPr>
          <w:color w:val="232222" w:themeColor="text1"/>
        </w:rPr>
        <w:t xml:space="preserve"> of</w:t>
      </w:r>
      <w:r w:rsidRPr="00BF405E">
        <w:rPr>
          <w:color w:val="232222" w:themeColor="text1"/>
        </w:rPr>
        <w:t xml:space="preserve"> the </w:t>
      </w:r>
      <w:r w:rsidRPr="00BF405E">
        <w:rPr>
          <w:i/>
          <w:iCs/>
          <w:color w:val="232222" w:themeColor="text1"/>
        </w:rPr>
        <w:t>Public Administration Act 2004.</w:t>
      </w:r>
      <w:r w:rsidR="005B08B7" w:rsidRPr="00BF405E">
        <w:rPr>
          <w:color w:val="232222" w:themeColor="text1"/>
        </w:rPr>
        <w:t xml:space="preserve"> This code of conduct is relevant for all Victorian Public Sector employees and needs to be considered when setting up financial policies and procedures</w:t>
      </w:r>
      <w:r w:rsidR="00190499" w:rsidRPr="00BF405E">
        <w:rPr>
          <w:color w:val="232222" w:themeColor="text1"/>
        </w:rPr>
        <w:t xml:space="preserve"> as it describes behaviours that exemplify the values </w:t>
      </w:r>
      <w:r w:rsidR="00C8025F" w:rsidRPr="00BF405E">
        <w:rPr>
          <w:color w:val="232222" w:themeColor="text1"/>
        </w:rPr>
        <w:t>of the VPS employees</w:t>
      </w:r>
      <w:r w:rsidR="005B08B7" w:rsidRPr="00BF405E">
        <w:rPr>
          <w:color w:val="232222" w:themeColor="text1"/>
        </w:rPr>
        <w:t xml:space="preserve">. </w:t>
      </w:r>
    </w:p>
    <w:p w14:paraId="523431AF" w14:textId="33473E58" w:rsidR="00DB2D39" w:rsidRPr="00DB2D39" w:rsidRDefault="005B08B7" w:rsidP="00B30C09">
      <w:pPr>
        <w:pStyle w:val="BodyText"/>
        <w:rPr>
          <w:color w:val="232222" w:themeColor="text1"/>
        </w:rPr>
      </w:pPr>
      <w:r w:rsidRPr="00BF405E">
        <w:rPr>
          <w:color w:val="232222" w:themeColor="text1"/>
        </w:rPr>
        <w:lastRenderedPageBreak/>
        <w:t>Following are two examples that have finance relevance:</w:t>
      </w:r>
      <w:r w:rsidR="00F85623" w:rsidRPr="00BF405E">
        <w:rPr>
          <w:color w:val="232222" w:themeColor="text1"/>
        </w:rPr>
        <w:t xml:space="preserve"> </w:t>
      </w:r>
      <w:hyperlink r:id="rId34" w:history="1">
        <w:r w:rsidR="00DB2D39" w:rsidRPr="00BF405E">
          <w:rPr>
            <w:rStyle w:val="Hyperlink"/>
            <w:u w:val="none"/>
          </w:rPr>
          <w:t>Code of conduct for Victorian public sector employees - VPSC</w:t>
        </w:r>
      </w:hyperlink>
      <w:r w:rsidR="00DD6FF5">
        <w:t xml:space="preserve">, </w:t>
      </w:r>
      <w:r w:rsidR="00330BE1">
        <w:t>access</w:t>
      </w:r>
      <w:r w:rsidR="00E277C9">
        <w:t xml:space="preserve"> link</w:t>
      </w:r>
      <w:r w:rsidR="00330BE1">
        <w:t xml:space="preserve"> </w:t>
      </w:r>
      <w:hyperlink r:id="rId35" w:history="1">
        <w:r w:rsidR="00330BE1" w:rsidRPr="00330BE1">
          <w:rPr>
            <w:rStyle w:val="Hyperlink"/>
          </w:rPr>
          <w:t>here</w:t>
        </w:r>
      </w:hyperlink>
      <w:r w:rsidR="00B30C09" w:rsidRPr="00BF405E">
        <w:t xml:space="preserve">; and </w:t>
      </w:r>
      <w:hyperlink r:id="rId36" w:history="1">
        <w:r w:rsidR="00DB2D39" w:rsidRPr="00BF405E">
          <w:rPr>
            <w:rStyle w:val="Hyperlink"/>
            <w:u w:val="none"/>
          </w:rPr>
          <w:t>Gifts, benefits and hospitality - VPSC</w:t>
        </w:r>
      </w:hyperlink>
      <w:r w:rsidR="003F68F0">
        <w:t>, access</w:t>
      </w:r>
      <w:r w:rsidR="00E277C9">
        <w:t xml:space="preserve"> link </w:t>
      </w:r>
      <w:hyperlink r:id="rId37" w:history="1">
        <w:r w:rsidR="00E277C9" w:rsidRPr="00E277C9">
          <w:rPr>
            <w:rStyle w:val="Hyperlink"/>
          </w:rPr>
          <w:t>here</w:t>
        </w:r>
      </w:hyperlink>
      <w:r w:rsidR="00B30C09">
        <w:t>.</w:t>
      </w:r>
    </w:p>
    <w:p w14:paraId="6BCDDF4B" w14:textId="1D51DDC3" w:rsidR="008E0136" w:rsidRPr="00A02D8E" w:rsidRDefault="008E0136" w:rsidP="008E0136">
      <w:pPr>
        <w:pStyle w:val="BodyText"/>
        <w:rPr>
          <w:i/>
          <w:iCs/>
          <w:color w:val="232222" w:themeColor="text1"/>
        </w:rPr>
      </w:pPr>
      <w:r w:rsidRPr="00A02D8E">
        <w:rPr>
          <w:i/>
          <w:iCs/>
          <w:color w:val="232222" w:themeColor="text1"/>
        </w:rPr>
        <w:t>Business Services Victoria</w:t>
      </w:r>
    </w:p>
    <w:p w14:paraId="53FC2759" w14:textId="2B60CE82" w:rsidR="008E0136" w:rsidRDefault="008E0136" w:rsidP="008E0136">
      <w:pPr>
        <w:pStyle w:val="BodyText"/>
        <w:rPr>
          <w:color w:val="232222" w:themeColor="text1"/>
        </w:rPr>
      </w:pPr>
      <w:r>
        <w:rPr>
          <w:color w:val="232222" w:themeColor="text1"/>
        </w:rPr>
        <w:t xml:space="preserve">The </w:t>
      </w:r>
      <w:hyperlink r:id="rId38" w:history="1">
        <w:r w:rsidRPr="006E21B1">
          <w:rPr>
            <w:rStyle w:val="Hyperlink"/>
          </w:rPr>
          <w:t>Business Services Victoria website</w:t>
        </w:r>
      </w:hyperlink>
      <w:r>
        <w:rPr>
          <w:color w:val="232222" w:themeColor="text1"/>
        </w:rPr>
        <w:t xml:space="preserve"> offers</w:t>
      </w:r>
      <w:r w:rsidDel="00A752D5">
        <w:rPr>
          <w:color w:val="232222" w:themeColor="text1"/>
        </w:rPr>
        <w:t xml:space="preserve"> </w:t>
      </w:r>
      <w:r w:rsidR="00A752D5">
        <w:rPr>
          <w:color w:val="232222" w:themeColor="text1"/>
        </w:rPr>
        <w:t xml:space="preserve">tools and templates for setting up </w:t>
      </w:r>
      <w:r w:rsidR="005E21AE">
        <w:rPr>
          <w:color w:val="232222" w:themeColor="text1"/>
        </w:rPr>
        <w:t xml:space="preserve">policies and procedures including a </w:t>
      </w:r>
      <w:r w:rsidR="00C60040">
        <w:rPr>
          <w:color w:val="232222" w:themeColor="text1"/>
        </w:rPr>
        <w:t>f</w:t>
      </w:r>
      <w:r w:rsidR="005E21AE">
        <w:rPr>
          <w:color w:val="232222" w:themeColor="text1"/>
        </w:rPr>
        <w:t>inancial policies and procedures manual template</w:t>
      </w:r>
      <w:r>
        <w:rPr>
          <w:color w:val="232222" w:themeColor="text1"/>
        </w:rPr>
        <w:t xml:space="preserve">. </w:t>
      </w:r>
      <w:r w:rsidR="004D5099">
        <w:rPr>
          <w:color w:val="232222" w:themeColor="text1"/>
        </w:rPr>
        <w:t xml:space="preserve">The information here is mostly geared to </w:t>
      </w:r>
      <w:r>
        <w:rPr>
          <w:color w:val="232222" w:themeColor="text1"/>
        </w:rPr>
        <w:t xml:space="preserve">the private sector, </w:t>
      </w:r>
      <w:r w:rsidR="004D5099">
        <w:rPr>
          <w:color w:val="232222" w:themeColor="text1"/>
        </w:rPr>
        <w:t xml:space="preserve">however </w:t>
      </w:r>
      <w:r>
        <w:rPr>
          <w:color w:val="232222" w:themeColor="text1"/>
        </w:rPr>
        <w:t xml:space="preserve">many </w:t>
      </w:r>
      <w:r w:rsidRPr="00A02D8E">
        <w:rPr>
          <w:color w:val="232222" w:themeColor="text1"/>
        </w:rPr>
        <w:t xml:space="preserve">can be </w:t>
      </w:r>
      <w:r>
        <w:rPr>
          <w:color w:val="232222" w:themeColor="text1"/>
        </w:rPr>
        <w:t xml:space="preserve">readily </w:t>
      </w:r>
      <w:r w:rsidRPr="00A02D8E">
        <w:rPr>
          <w:color w:val="232222" w:themeColor="text1"/>
        </w:rPr>
        <w:t xml:space="preserve">applied by public sector </w:t>
      </w:r>
      <w:r w:rsidR="003C1382">
        <w:rPr>
          <w:color w:val="232222" w:themeColor="text1"/>
        </w:rPr>
        <w:t>agencies</w:t>
      </w:r>
      <w:r w:rsidR="004D5099">
        <w:rPr>
          <w:color w:val="232222" w:themeColor="text1"/>
        </w:rPr>
        <w:t xml:space="preserve"> or amended to suit your agency </w:t>
      </w:r>
      <w:r w:rsidR="005027B5">
        <w:rPr>
          <w:color w:val="232222" w:themeColor="text1"/>
        </w:rPr>
        <w:t>requirements.</w:t>
      </w:r>
      <w:r>
        <w:rPr>
          <w:color w:val="232222" w:themeColor="text1"/>
        </w:rPr>
        <w:t xml:space="preserve"> </w:t>
      </w:r>
    </w:p>
    <w:p w14:paraId="53679922" w14:textId="77777777" w:rsidR="00945E2F" w:rsidRDefault="00945E2F" w:rsidP="00945E2F">
      <w:pPr>
        <w:pStyle w:val="BodyText"/>
        <w:rPr>
          <w:i/>
          <w:iCs/>
          <w:color w:val="232222" w:themeColor="text1"/>
        </w:rPr>
      </w:pPr>
      <w:r>
        <w:rPr>
          <w:i/>
          <w:iCs/>
          <w:color w:val="232222" w:themeColor="text1"/>
        </w:rPr>
        <w:t>Victorian Department of Health Website</w:t>
      </w:r>
    </w:p>
    <w:p w14:paraId="7EFF16C5" w14:textId="236AB95A" w:rsidR="006D0632" w:rsidRDefault="00945E2F" w:rsidP="008E0136">
      <w:pPr>
        <w:pStyle w:val="BodyText"/>
        <w:rPr>
          <w:color w:val="232222" w:themeColor="text1"/>
        </w:rPr>
      </w:pPr>
      <w:r>
        <w:t>The</w:t>
      </w:r>
      <w:r>
        <w:rPr>
          <w:color w:val="232222" w:themeColor="text1"/>
        </w:rPr>
        <w:t xml:space="preserve"> </w:t>
      </w:r>
      <w:hyperlink r:id="rId39" w:history="1">
        <w:r w:rsidRPr="0024000D">
          <w:rPr>
            <w:rStyle w:val="Hyperlink"/>
          </w:rPr>
          <w:t>Department of Health</w:t>
        </w:r>
      </w:hyperlink>
      <w:r>
        <w:rPr>
          <w:color w:val="232222" w:themeColor="text1"/>
        </w:rPr>
        <w:t xml:space="preserve"> provides a range of resources aimed specifically at public hospitals. The publication section of the website (policies, standards and guidelines section) includes several resources of a general administrative and/or finance nature which can be readily adopted by other public sector agencies including a model fraud, corruption and other losses policy</w:t>
      </w:r>
      <w:r w:rsidRPr="006E21B1">
        <w:rPr>
          <w:color w:val="232222" w:themeColor="text1"/>
        </w:rPr>
        <w:t>.</w:t>
      </w:r>
    </w:p>
    <w:p w14:paraId="16AD7853" w14:textId="04A36415" w:rsidR="00A25AAD" w:rsidRPr="002D2725" w:rsidRDefault="00A25AAD" w:rsidP="008E0136">
      <w:pPr>
        <w:pStyle w:val="BodyText"/>
        <w:rPr>
          <w:i/>
        </w:rPr>
      </w:pPr>
      <w:r w:rsidRPr="002D2725">
        <w:rPr>
          <w:i/>
        </w:rPr>
        <w:t>CPA Australia</w:t>
      </w:r>
    </w:p>
    <w:p w14:paraId="65FFCCE1" w14:textId="042F7FD1" w:rsidR="00083F5C" w:rsidRDefault="003A431B" w:rsidP="00A25AAD">
      <w:pPr>
        <w:pStyle w:val="BodyText"/>
        <w:rPr>
          <w:color w:val="232222" w:themeColor="text1"/>
        </w:rPr>
      </w:pPr>
      <w:r w:rsidRPr="002D2725">
        <w:t xml:space="preserve">CPA Australia has resources that agencies can use. </w:t>
      </w:r>
      <w:r w:rsidR="00261490">
        <w:t>The</w:t>
      </w:r>
      <w:r w:rsidRPr="002D2725">
        <w:t xml:space="preserve"> </w:t>
      </w:r>
      <w:hyperlink r:id="rId40" w:history="1">
        <w:r w:rsidR="00A25AAD" w:rsidRPr="002D2725">
          <w:rPr>
            <w:rStyle w:val="Hyperlink"/>
            <w:color w:val="auto"/>
          </w:rPr>
          <w:t>Financial Management and Governance Guide for Not-for-Profit (NFP) Organisations</w:t>
        </w:r>
      </w:hyperlink>
      <w:r w:rsidR="00261490">
        <w:rPr>
          <w:color w:val="232222" w:themeColor="text1"/>
        </w:rPr>
        <w:t xml:space="preserve"> contains useful information. </w:t>
      </w:r>
      <w:r w:rsidR="00CB78F4">
        <w:rPr>
          <w:color w:val="232222" w:themeColor="text1"/>
        </w:rPr>
        <w:t>Th</w:t>
      </w:r>
      <w:r w:rsidR="00020B3A">
        <w:rPr>
          <w:color w:val="232222" w:themeColor="text1"/>
        </w:rPr>
        <w:t>is</w:t>
      </w:r>
      <w:r w:rsidR="00CB78F4">
        <w:rPr>
          <w:color w:val="232222" w:themeColor="text1"/>
        </w:rPr>
        <w:t xml:space="preserve"> is a comprehensive guide of considerations in forming policies and procedures</w:t>
      </w:r>
      <w:r w:rsidR="00B33388">
        <w:rPr>
          <w:color w:val="232222" w:themeColor="text1"/>
        </w:rPr>
        <w:t xml:space="preserve"> </w:t>
      </w:r>
      <w:r w:rsidR="002D3149">
        <w:rPr>
          <w:color w:val="232222" w:themeColor="text1"/>
        </w:rPr>
        <w:t>including assessment checklist</w:t>
      </w:r>
      <w:r w:rsidR="00B33388">
        <w:rPr>
          <w:color w:val="232222" w:themeColor="text1"/>
        </w:rPr>
        <w:t>s</w:t>
      </w:r>
      <w:r w:rsidR="00A16728">
        <w:rPr>
          <w:color w:val="232222" w:themeColor="text1"/>
        </w:rPr>
        <w:t xml:space="preserve"> on risk man</w:t>
      </w:r>
      <w:r w:rsidR="00A2411A">
        <w:rPr>
          <w:color w:val="232222" w:themeColor="text1"/>
        </w:rPr>
        <w:t>a</w:t>
      </w:r>
      <w:r w:rsidR="00A16728">
        <w:rPr>
          <w:color w:val="232222" w:themeColor="text1"/>
        </w:rPr>
        <w:t>gement</w:t>
      </w:r>
      <w:r w:rsidR="004C6B12">
        <w:rPr>
          <w:color w:val="232222" w:themeColor="text1"/>
        </w:rPr>
        <w:t>, cash handling</w:t>
      </w:r>
      <w:r w:rsidR="008120B4">
        <w:rPr>
          <w:color w:val="232222" w:themeColor="text1"/>
        </w:rPr>
        <w:t>, payroll and other internal controls</w:t>
      </w:r>
      <w:r w:rsidR="00CB78F4">
        <w:rPr>
          <w:color w:val="232222" w:themeColor="text1"/>
        </w:rPr>
        <w:t xml:space="preserve">. </w:t>
      </w:r>
    </w:p>
    <w:p w14:paraId="4873A294" w14:textId="184C8661" w:rsidR="007C5695" w:rsidRPr="00042F43" w:rsidRDefault="002A6A56" w:rsidP="007C5695">
      <w:pPr>
        <w:pStyle w:val="Heading2"/>
      </w:pPr>
      <w:r w:rsidRPr="00042F43">
        <w:t>M</w:t>
      </w:r>
      <w:r w:rsidR="00A41B67" w:rsidRPr="00042F43">
        <w:t xml:space="preserve">aintaining effective financial </w:t>
      </w:r>
      <w:r w:rsidR="00614E75" w:rsidRPr="00042F43">
        <w:t>policies and procedures</w:t>
      </w:r>
    </w:p>
    <w:p w14:paraId="4820D66E" w14:textId="31F30142" w:rsidR="007C5695" w:rsidRPr="002A6A56" w:rsidRDefault="00A41B67" w:rsidP="007C5695">
      <w:pPr>
        <w:pStyle w:val="ListNumber"/>
        <w:numPr>
          <w:ilvl w:val="0"/>
          <w:numId w:val="0"/>
        </w:numPr>
        <w:spacing w:before="0"/>
      </w:pPr>
      <w:r w:rsidRPr="002A6A56">
        <w:t xml:space="preserve">The following strategies and actions </w:t>
      </w:r>
      <w:r w:rsidR="00F27190">
        <w:t xml:space="preserve">are suggestions that </w:t>
      </w:r>
      <w:r w:rsidRPr="002A6A56">
        <w:t xml:space="preserve">should be considered </w:t>
      </w:r>
      <w:r w:rsidR="002A6A56">
        <w:t xml:space="preserve">as ways to ensure that </w:t>
      </w:r>
      <w:r w:rsidRPr="002A6A56">
        <w:t xml:space="preserve">financial </w:t>
      </w:r>
      <w:r w:rsidR="00467F5A" w:rsidRPr="002A6A56">
        <w:t>policies and procedure</w:t>
      </w:r>
      <w:r w:rsidR="00467F5A">
        <w:t>s</w:t>
      </w:r>
      <w:r w:rsidR="002A6A56">
        <w:t xml:space="preserve"> remain effective and </w:t>
      </w:r>
      <w:r w:rsidR="00AE683E">
        <w:t>up to date</w:t>
      </w:r>
      <w:r w:rsidR="002A6A56">
        <w:t xml:space="preserve"> once implemented</w:t>
      </w:r>
      <w:r w:rsidR="0007153C">
        <w:t xml:space="preserve">. </w:t>
      </w:r>
      <w:r w:rsidR="004330B4">
        <w:t>This is not a prescribed nor an exhaustive list</w:t>
      </w:r>
      <w:r w:rsidR="00DC7C9B">
        <w:t xml:space="preserve"> addressing maintenance or testing performance of financial policies and procedures once implemented. Ag</w:t>
      </w:r>
      <w:r w:rsidR="0007153C">
        <w:t>encies</w:t>
      </w:r>
      <w:r w:rsidR="00DC7C9B">
        <w:t>, as the Responsible Body, are accountable for implementing the required level of assurance/risk management assessment tools to ensure that their financial policies and procedures are adequate and in line with relevant legislative/statutory requirements</w:t>
      </w:r>
      <w:r w:rsidR="00127B8C" w:rsidRPr="008B4FE7">
        <w:t>.</w:t>
      </w:r>
      <w:r w:rsidR="00127B8C">
        <w:t xml:space="preserve"> </w:t>
      </w:r>
      <w:r w:rsidR="007C5695" w:rsidRPr="002A6A56">
        <w:t xml:space="preserve"> </w:t>
      </w:r>
    </w:p>
    <w:p w14:paraId="0AA07C6D" w14:textId="5066064E" w:rsidR="00A41B67" w:rsidRDefault="00A41B67" w:rsidP="00A41B67">
      <w:pPr>
        <w:pStyle w:val="ListNumber"/>
        <w:numPr>
          <w:ilvl w:val="0"/>
          <w:numId w:val="0"/>
        </w:numPr>
        <w:spacing w:before="0"/>
        <w:rPr>
          <w:b/>
        </w:rPr>
      </w:pPr>
      <w:r w:rsidRPr="002A6A56">
        <w:rPr>
          <w:b/>
        </w:rPr>
        <w:t xml:space="preserve">Responsibility and accountability for maintenance </w:t>
      </w:r>
    </w:p>
    <w:p w14:paraId="6B8AEE08" w14:textId="0B6EB457" w:rsidR="003232BB" w:rsidRPr="004E37EF" w:rsidRDefault="002157AE" w:rsidP="00A41B67">
      <w:pPr>
        <w:pStyle w:val="ListNumber"/>
        <w:numPr>
          <w:ilvl w:val="0"/>
          <w:numId w:val="0"/>
        </w:numPr>
        <w:spacing w:before="0"/>
        <w:rPr>
          <w:color w:val="232222" w:themeColor="text1"/>
        </w:rPr>
      </w:pPr>
      <w:r w:rsidRPr="004E37EF">
        <w:rPr>
          <w:color w:val="232222" w:themeColor="text1"/>
        </w:rPr>
        <w:t xml:space="preserve">Direction 2.2 </w:t>
      </w:r>
      <w:r w:rsidR="003F50A2" w:rsidRPr="004E37EF">
        <w:rPr>
          <w:color w:val="232222" w:themeColor="text1"/>
        </w:rPr>
        <w:t>(</w:t>
      </w:r>
      <w:r w:rsidR="008C0FBD" w:rsidRPr="004E37EF">
        <w:rPr>
          <w:color w:val="232222" w:themeColor="text1"/>
        </w:rPr>
        <w:t>b)</w:t>
      </w:r>
      <w:r w:rsidRPr="004E37EF">
        <w:rPr>
          <w:i/>
          <w:color w:val="232222" w:themeColor="text1"/>
        </w:rPr>
        <w:t xml:space="preserve"> </w:t>
      </w:r>
      <w:r w:rsidRPr="004E37EF">
        <w:rPr>
          <w:color w:val="232222" w:themeColor="text1"/>
        </w:rPr>
        <w:t xml:space="preserve">sets out the </w:t>
      </w:r>
      <w:r w:rsidR="00095FC9" w:rsidRPr="004E37EF">
        <w:rPr>
          <w:color w:val="232222" w:themeColor="text1"/>
        </w:rPr>
        <w:t>overarching principles</w:t>
      </w:r>
      <w:r w:rsidR="003042A6" w:rsidRPr="004E37EF">
        <w:rPr>
          <w:color w:val="232222" w:themeColor="text1"/>
        </w:rPr>
        <w:t xml:space="preserve"> </w:t>
      </w:r>
      <w:r w:rsidR="00812517" w:rsidRPr="004E37EF">
        <w:rPr>
          <w:color w:val="232222" w:themeColor="text1"/>
        </w:rPr>
        <w:t xml:space="preserve">in </w:t>
      </w:r>
      <w:r w:rsidR="003042A6" w:rsidRPr="004E37EF">
        <w:rPr>
          <w:color w:val="232222" w:themeColor="text1"/>
        </w:rPr>
        <w:t>establish</w:t>
      </w:r>
      <w:r w:rsidR="00812517" w:rsidRPr="004E37EF">
        <w:rPr>
          <w:color w:val="232222" w:themeColor="text1"/>
        </w:rPr>
        <w:t>ing</w:t>
      </w:r>
      <w:r w:rsidR="003042A6" w:rsidRPr="004E37EF">
        <w:rPr>
          <w:color w:val="232222" w:themeColor="text1"/>
        </w:rPr>
        <w:t xml:space="preserve"> appropriate and effective financial governance and oversight arrangements and </w:t>
      </w:r>
      <w:r w:rsidR="0A0DEFB1" w:rsidRPr="004E37EF">
        <w:rPr>
          <w:color w:val="232222" w:themeColor="text1"/>
        </w:rPr>
        <w:t xml:space="preserve">to </w:t>
      </w:r>
      <w:r w:rsidR="003042A6" w:rsidRPr="004E37EF">
        <w:rPr>
          <w:color w:val="232222" w:themeColor="text1"/>
        </w:rPr>
        <w:t>regularly review the effectiveness of those arrangements</w:t>
      </w:r>
      <w:r w:rsidR="00812517" w:rsidRPr="004E37EF">
        <w:rPr>
          <w:color w:val="232222" w:themeColor="text1"/>
        </w:rPr>
        <w:t>.</w:t>
      </w:r>
    </w:p>
    <w:p w14:paraId="4EA53FF3" w14:textId="34FCA681" w:rsidR="00A41B67" w:rsidRPr="002A6A56" w:rsidRDefault="0058490A" w:rsidP="00A41B67">
      <w:pPr>
        <w:pStyle w:val="ListNumber"/>
        <w:numPr>
          <w:ilvl w:val="0"/>
          <w:numId w:val="0"/>
        </w:numPr>
        <w:spacing w:before="0"/>
      </w:pPr>
      <w:r w:rsidRPr="002A6A56">
        <w:t>The responsibility and accountability for the creation and maintenance of policy and procedure documentation should be clearly defined and reside within one</w:t>
      </w:r>
      <w:r w:rsidR="00591718">
        <w:t>,</w:t>
      </w:r>
      <w:r w:rsidRPr="002A6A56">
        <w:t xml:space="preserve"> or more</w:t>
      </w:r>
      <w:r w:rsidR="00591718">
        <w:t>,</w:t>
      </w:r>
      <w:r w:rsidRPr="002A6A56">
        <w:t xml:space="preserve"> roles which are appropriate having</w:t>
      </w:r>
      <w:r w:rsidR="00591718">
        <w:t>,</w:t>
      </w:r>
      <w:r w:rsidRPr="002A6A56">
        <w:t xml:space="preserve"> regard to the knowledge and skills required. Typically</w:t>
      </w:r>
      <w:r w:rsidR="00E57D56">
        <w:t>,</w:t>
      </w:r>
      <w:r w:rsidRPr="002A6A56">
        <w:t xml:space="preserve"> this would be </w:t>
      </w:r>
      <w:r w:rsidR="002945B4" w:rsidRPr="002A6A56">
        <w:t xml:space="preserve">a </w:t>
      </w:r>
      <w:r w:rsidRPr="002A6A56">
        <w:t xml:space="preserve">role/(s) for which the occupant is either required to, or would generally </w:t>
      </w:r>
      <w:r w:rsidR="002945B4" w:rsidRPr="002A6A56">
        <w:t xml:space="preserve">be </w:t>
      </w:r>
      <w:r w:rsidRPr="002A6A56">
        <w:t>expected to be, finance qualified.</w:t>
      </w:r>
    </w:p>
    <w:p w14:paraId="0A328E2E" w14:textId="77777777" w:rsidR="00517DC8" w:rsidRPr="002A6A56" w:rsidRDefault="00517DC8" w:rsidP="00517DC8">
      <w:pPr>
        <w:pStyle w:val="ListNumber"/>
        <w:numPr>
          <w:ilvl w:val="0"/>
          <w:numId w:val="0"/>
        </w:numPr>
        <w:spacing w:before="0"/>
        <w:rPr>
          <w:b/>
        </w:rPr>
      </w:pPr>
      <w:r w:rsidRPr="002A6A56">
        <w:rPr>
          <w:b/>
        </w:rPr>
        <w:t>Regular review and updating</w:t>
      </w:r>
    </w:p>
    <w:p w14:paraId="7A7832AF" w14:textId="71C688A3" w:rsidR="00517DC8" w:rsidRPr="002A6A56" w:rsidRDefault="00517DC8" w:rsidP="00517DC8">
      <w:pPr>
        <w:pStyle w:val="ListNumber"/>
        <w:numPr>
          <w:ilvl w:val="0"/>
          <w:numId w:val="0"/>
        </w:numPr>
        <w:spacing w:before="0"/>
      </w:pPr>
      <w:r w:rsidRPr="002A6A56">
        <w:t>A business process should be established that facilitates regular review of all framework documentation including supporting resources such as training materials. Typically</w:t>
      </w:r>
      <w:r w:rsidR="00E57D56">
        <w:t>,</w:t>
      </w:r>
      <w:r w:rsidRPr="002A6A56">
        <w:t xml:space="preserve"> this would be annually, with provision for ad</w:t>
      </w:r>
      <w:r w:rsidR="002945B4" w:rsidRPr="002A6A56">
        <w:t>-</w:t>
      </w:r>
      <w:r w:rsidRPr="002A6A56">
        <w:t>hoc review and updating in response to any immediate needs or risks that might arise from time to time.</w:t>
      </w:r>
    </w:p>
    <w:p w14:paraId="1148FB96" w14:textId="4E705543" w:rsidR="00517DC8" w:rsidRPr="002A6A56" w:rsidRDefault="00517DC8" w:rsidP="00517DC8">
      <w:pPr>
        <w:pStyle w:val="ListNumber"/>
        <w:numPr>
          <w:ilvl w:val="0"/>
          <w:numId w:val="0"/>
        </w:numPr>
        <w:spacing w:before="0"/>
      </w:pPr>
      <w:r w:rsidRPr="002A6A56">
        <w:t xml:space="preserve">Documentation should include provision for easy identification of the date of the most recent review </w:t>
      </w:r>
      <w:r w:rsidR="00066525">
        <w:t>and</w:t>
      </w:r>
      <w:r w:rsidRPr="002A6A56">
        <w:t xml:space="preserve"> update, what material changes were made, and the person or role who approved the changes.</w:t>
      </w:r>
    </w:p>
    <w:p w14:paraId="682988ED" w14:textId="5914DF83" w:rsidR="00517DC8" w:rsidRPr="002A6A56" w:rsidRDefault="00517DC8" w:rsidP="00517DC8">
      <w:pPr>
        <w:pStyle w:val="ListNumber"/>
        <w:numPr>
          <w:ilvl w:val="0"/>
          <w:numId w:val="0"/>
        </w:numPr>
        <w:spacing w:before="0"/>
      </w:pPr>
      <w:r w:rsidRPr="002A6A56">
        <w:t>Protocols should exist to promote awareness of changes once formally made/approved.</w:t>
      </w:r>
    </w:p>
    <w:p w14:paraId="79BEFC50" w14:textId="347063E3" w:rsidR="00A41B67" w:rsidRPr="002A6A56" w:rsidRDefault="00A41B67" w:rsidP="00A41B67">
      <w:pPr>
        <w:pStyle w:val="ListNumber"/>
        <w:numPr>
          <w:ilvl w:val="0"/>
          <w:numId w:val="0"/>
        </w:numPr>
        <w:spacing w:before="0"/>
      </w:pPr>
      <w:r w:rsidRPr="002A6A56">
        <w:rPr>
          <w:b/>
        </w:rPr>
        <w:t>Visibility and ease of access on internal intranets</w:t>
      </w:r>
    </w:p>
    <w:p w14:paraId="22FC26AB" w14:textId="7F467F3C" w:rsidR="0058490A" w:rsidRPr="002A6A56" w:rsidRDefault="00EC3634" w:rsidP="0058490A">
      <w:pPr>
        <w:pStyle w:val="ListNumber"/>
        <w:numPr>
          <w:ilvl w:val="0"/>
          <w:numId w:val="0"/>
        </w:numPr>
        <w:spacing w:before="0"/>
      </w:pPr>
      <w:r w:rsidRPr="002A6A56">
        <w:t xml:space="preserve">Policies and supporting resources should </w:t>
      </w:r>
      <w:r w:rsidR="002E3D56" w:rsidRPr="002A6A56">
        <w:t>always be easily accessible to staff</w:t>
      </w:r>
      <w:r w:rsidR="0058490A" w:rsidRPr="002A6A56">
        <w:t>.</w:t>
      </w:r>
      <w:r w:rsidRPr="002A6A56">
        <w:t xml:space="preserve"> Search functions should ensure that appropriate resources are located in response to the use of key and commonly used terms.</w:t>
      </w:r>
    </w:p>
    <w:p w14:paraId="22C9C5DF" w14:textId="70FE7A70" w:rsidR="00EC3634" w:rsidRPr="002A6A56" w:rsidRDefault="00EC3634" w:rsidP="0058490A">
      <w:pPr>
        <w:pStyle w:val="ListNumber"/>
        <w:numPr>
          <w:ilvl w:val="0"/>
          <w:numId w:val="0"/>
        </w:numPr>
        <w:spacing w:before="0"/>
      </w:pPr>
      <w:r w:rsidRPr="002A6A56">
        <w:t xml:space="preserve">Links should be checked periodically to ensure they identify the correct current version of all relevant resources and that any withdrawn, redundant or prior versions are appropriately identified and removed or relocated to prevent staff </w:t>
      </w:r>
      <w:r w:rsidR="00816597">
        <w:t xml:space="preserve">from </w:t>
      </w:r>
      <w:r w:rsidRPr="002A6A56">
        <w:t>relying on them.</w:t>
      </w:r>
    </w:p>
    <w:p w14:paraId="24551A69" w14:textId="424B7499" w:rsidR="0058490A" w:rsidRPr="002A6A56" w:rsidRDefault="0058490A" w:rsidP="0058490A">
      <w:pPr>
        <w:pStyle w:val="ListNumber"/>
        <w:numPr>
          <w:ilvl w:val="0"/>
          <w:numId w:val="0"/>
        </w:numPr>
        <w:spacing w:before="0"/>
      </w:pPr>
      <w:r w:rsidRPr="002A6A56">
        <w:rPr>
          <w:b/>
        </w:rPr>
        <w:t>Inclusion in Staff Induction Resources</w:t>
      </w:r>
    </w:p>
    <w:p w14:paraId="21A5A726" w14:textId="6DA719C5" w:rsidR="00EC3634" w:rsidRPr="002A6A56" w:rsidRDefault="002945B4" w:rsidP="0058490A">
      <w:pPr>
        <w:pStyle w:val="ListNumber"/>
        <w:numPr>
          <w:ilvl w:val="0"/>
          <w:numId w:val="0"/>
        </w:numPr>
        <w:spacing w:before="0"/>
      </w:pPr>
      <w:r w:rsidRPr="002A6A56">
        <w:t xml:space="preserve">Awareness and coverage of key aspects of an </w:t>
      </w:r>
      <w:r w:rsidR="003C1382">
        <w:t>agency’</w:t>
      </w:r>
      <w:r w:rsidRPr="002A6A56">
        <w:t xml:space="preserve">s financial management </w:t>
      </w:r>
      <w:r w:rsidR="00EC3634" w:rsidRPr="002A6A56">
        <w:t>framework and business processes should be included in staff induction processes.</w:t>
      </w:r>
    </w:p>
    <w:p w14:paraId="3E643E12" w14:textId="499FDAFD" w:rsidR="0058490A" w:rsidRPr="002A6A56" w:rsidRDefault="00EC3634" w:rsidP="0058490A">
      <w:pPr>
        <w:pStyle w:val="ListNumber"/>
        <w:numPr>
          <w:ilvl w:val="0"/>
          <w:numId w:val="0"/>
        </w:numPr>
        <w:spacing w:before="0"/>
      </w:pPr>
      <w:r w:rsidRPr="002A6A56">
        <w:lastRenderedPageBreak/>
        <w:t>In relation to more critical or high-risk functions</w:t>
      </w:r>
      <w:r w:rsidR="00444D19">
        <w:t>,</w:t>
      </w:r>
      <w:r w:rsidRPr="002A6A56">
        <w:t xml:space="preserve"> such as roles </w:t>
      </w:r>
      <w:r w:rsidR="0078526A">
        <w:t xml:space="preserve">which are </w:t>
      </w:r>
      <w:r w:rsidRPr="002A6A56">
        <w:t xml:space="preserve">able to approve expenditure </w:t>
      </w:r>
      <w:r w:rsidR="00612929">
        <w:t xml:space="preserve">or </w:t>
      </w:r>
      <w:r w:rsidRPr="002A6A56">
        <w:t>enter into contracts, consideration should be given to requiring completion of minimum training requirements before those functions are permitted to be carried out</w:t>
      </w:r>
      <w:r w:rsidR="0058490A" w:rsidRPr="002A6A56">
        <w:t>.</w:t>
      </w:r>
      <w:r w:rsidRPr="002A6A56">
        <w:t xml:space="preserve"> This may include the need for periodic re-accreditation where </w:t>
      </w:r>
      <w:r w:rsidR="00C24753">
        <w:t xml:space="preserve">the </w:t>
      </w:r>
      <w:r w:rsidRPr="002A6A56">
        <w:t>business process</w:t>
      </w:r>
      <w:r w:rsidR="00C24753">
        <w:t xml:space="preserve"> is</w:t>
      </w:r>
      <w:r w:rsidRPr="002A6A56">
        <w:t xml:space="preserve"> subject to frequent change</w:t>
      </w:r>
      <w:r w:rsidR="00B65234">
        <w:t>,</w:t>
      </w:r>
      <w:r w:rsidRPr="002A6A56">
        <w:t xml:space="preserve"> or the nature of the activity i</w:t>
      </w:r>
      <w:r w:rsidR="00C24753">
        <w:t>s</w:t>
      </w:r>
      <w:r w:rsidRPr="002A6A56">
        <w:t xml:space="preserve"> particularly considered </w:t>
      </w:r>
      <w:r w:rsidR="00C24753">
        <w:t xml:space="preserve">at </w:t>
      </w:r>
      <w:r w:rsidRPr="002A6A56">
        <w:t>high-risk of non</w:t>
      </w:r>
      <w:r w:rsidR="00C24753">
        <w:t>-</w:t>
      </w:r>
      <w:r w:rsidRPr="002A6A56">
        <w:t>compliance.</w:t>
      </w:r>
    </w:p>
    <w:p w14:paraId="29C14084" w14:textId="590144DF" w:rsidR="00A41B67" w:rsidRPr="002A6A56" w:rsidRDefault="00A41B67" w:rsidP="00A41B67">
      <w:pPr>
        <w:pStyle w:val="ListNumber"/>
        <w:numPr>
          <w:ilvl w:val="0"/>
          <w:numId w:val="0"/>
        </w:numPr>
        <w:spacing w:before="0"/>
      </w:pPr>
      <w:r w:rsidRPr="002A6A56">
        <w:rPr>
          <w:b/>
        </w:rPr>
        <w:t xml:space="preserve">Frequently Asked Questions (FAQ) artefacts </w:t>
      </w:r>
    </w:p>
    <w:p w14:paraId="61795467" w14:textId="25700F2C" w:rsidR="0058490A" w:rsidRPr="002A6A56" w:rsidRDefault="0058490A" w:rsidP="0058490A">
      <w:pPr>
        <w:pStyle w:val="ListNumber"/>
        <w:numPr>
          <w:ilvl w:val="0"/>
          <w:numId w:val="0"/>
        </w:numPr>
        <w:spacing w:before="0"/>
      </w:pPr>
      <w:r w:rsidRPr="002A6A56">
        <w:t>FAQ artefacts can be an effective way of articulating matters which arise frequently or tend to be least understood by staff.  FAQs can provide a handy way of responding to previous gaps in documented procedures pending formal periodic review of those artefacts. FAQs may be favoured where there is a preference to not have to regular</w:t>
      </w:r>
      <w:r w:rsidR="004F7D08">
        <w:t>ly</w:t>
      </w:r>
      <w:r w:rsidRPr="002A6A56">
        <w:t xml:space="preserve"> revise formal policy and procedure documents.</w:t>
      </w:r>
    </w:p>
    <w:p w14:paraId="5BB567E1" w14:textId="0D5A6959" w:rsidR="0058490A" w:rsidRPr="002A6A56" w:rsidRDefault="0058490A" w:rsidP="0058490A">
      <w:pPr>
        <w:pStyle w:val="ListNumber"/>
        <w:numPr>
          <w:ilvl w:val="0"/>
          <w:numId w:val="0"/>
        </w:numPr>
        <w:spacing w:before="0"/>
      </w:pPr>
      <w:r w:rsidRPr="002A6A56">
        <w:rPr>
          <w:b/>
        </w:rPr>
        <w:t xml:space="preserve">Testing awareness and understanding with staff </w:t>
      </w:r>
    </w:p>
    <w:p w14:paraId="595EFFDF" w14:textId="149912C8" w:rsidR="0058490A" w:rsidRPr="002A6A56" w:rsidRDefault="00EC3634" w:rsidP="0058490A">
      <w:pPr>
        <w:pStyle w:val="ListNumber"/>
        <w:numPr>
          <w:ilvl w:val="0"/>
          <w:numId w:val="0"/>
        </w:numPr>
        <w:spacing w:before="0"/>
      </w:pPr>
      <w:r w:rsidRPr="002A6A56">
        <w:t xml:space="preserve">Management training and staff performance assessments </w:t>
      </w:r>
      <w:r w:rsidR="00850228" w:rsidRPr="002A6A56">
        <w:t>may provide appropriate places and mechanism</w:t>
      </w:r>
      <w:r w:rsidR="00C24753">
        <w:t>s</w:t>
      </w:r>
      <w:r w:rsidR="00850228" w:rsidRPr="002A6A56">
        <w:t xml:space="preserve"> to test awareness, understanding and compliance</w:t>
      </w:r>
      <w:r w:rsidR="00C24753">
        <w:t xml:space="preserve"> with policies and procedures</w:t>
      </w:r>
      <w:r w:rsidR="0058490A" w:rsidRPr="002A6A56">
        <w:t>.</w:t>
      </w:r>
    </w:p>
    <w:p w14:paraId="7E86F844" w14:textId="63954B93" w:rsidR="00EC3634" w:rsidRPr="002A6A56" w:rsidRDefault="00EC3634" w:rsidP="00EC3634">
      <w:pPr>
        <w:pStyle w:val="ListNumber"/>
        <w:numPr>
          <w:ilvl w:val="0"/>
          <w:numId w:val="0"/>
        </w:numPr>
        <w:spacing w:before="0"/>
      </w:pPr>
      <w:r w:rsidRPr="002A6A56">
        <w:rPr>
          <w:b/>
        </w:rPr>
        <w:t xml:space="preserve">Benchmarking with other agencies </w:t>
      </w:r>
    </w:p>
    <w:p w14:paraId="1AEF3CD8" w14:textId="3FB0797C" w:rsidR="00EC3634" w:rsidRPr="002A6A56" w:rsidRDefault="00EC3634" w:rsidP="00EC3634">
      <w:pPr>
        <w:pStyle w:val="ListNumber"/>
        <w:numPr>
          <w:ilvl w:val="0"/>
          <w:numId w:val="0"/>
        </w:numPr>
        <w:spacing w:before="0"/>
      </w:pPr>
      <w:r w:rsidRPr="002A6A56">
        <w:t xml:space="preserve">Best practice standards are most effectively identified and followed by benchmarking with comparable </w:t>
      </w:r>
      <w:r w:rsidR="003C1382">
        <w:t>agenc</w:t>
      </w:r>
      <w:r w:rsidR="00683636">
        <w:t>ies</w:t>
      </w:r>
      <w:r w:rsidRPr="002A6A56">
        <w:t xml:space="preserve"> or </w:t>
      </w:r>
      <w:r w:rsidR="003C1382">
        <w:t>agencies</w:t>
      </w:r>
      <w:r w:rsidRPr="002A6A56">
        <w:t xml:space="preserve"> with similar framework requirements.</w:t>
      </w:r>
      <w:r w:rsidR="00C24753">
        <w:t xml:space="preserve"> Benchmarking also assists </w:t>
      </w:r>
      <w:r w:rsidR="00812DD9">
        <w:t>with</w:t>
      </w:r>
      <w:r w:rsidR="00C24753">
        <w:t xml:space="preserve"> prevent</w:t>
      </w:r>
      <w:r w:rsidR="00812DD9">
        <w:t xml:space="preserve">ing </w:t>
      </w:r>
      <w:r w:rsidR="00C24753">
        <w:t>‘</w:t>
      </w:r>
      <w:r w:rsidR="00C24753" w:rsidRPr="00C24753">
        <w:rPr>
          <w:i/>
          <w:iCs/>
        </w:rPr>
        <w:t>re-inventing the wheel</w:t>
      </w:r>
      <w:r w:rsidR="00C24753">
        <w:t>’.</w:t>
      </w:r>
      <w:r w:rsidR="00035AC7">
        <w:t xml:space="preserve"> Refer to information above on networks available to portfolio </w:t>
      </w:r>
      <w:r w:rsidR="00683636">
        <w:t>agencies</w:t>
      </w:r>
      <w:r w:rsidR="00035AC7">
        <w:t xml:space="preserve">. </w:t>
      </w:r>
    </w:p>
    <w:p w14:paraId="68E24182" w14:textId="56149DA2" w:rsidR="00A37DD5" w:rsidRPr="002A6A56" w:rsidRDefault="00A37DD5" w:rsidP="00A37DD5">
      <w:pPr>
        <w:pStyle w:val="ListNumber"/>
        <w:numPr>
          <w:ilvl w:val="0"/>
          <w:numId w:val="0"/>
        </w:numPr>
        <w:spacing w:before="0"/>
      </w:pPr>
      <w:r w:rsidRPr="002A6A56">
        <w:rPr>
          <w:b/>
        </w:rPr>
        <w:t>Follow up of Audit Recommendations</w:t>
      </w:r>
    </w:p>
    <w:p w14:paraId="4AF7FF67" w14:textId="4BEAAE82" w:rsidR="00A37DD5" w:rsidRPr="002A6A56" w:rsidRDefault="00A37DD5" w:rsidP="00A37DD5">
      <w:pPr>
        <w:pStyle w:val="ListNumber"/>
        <w:numPr>
          <w:ilvl w:val="0"/>
          <w:numId w:val="0"/>
        </w:numPr>
        <w:spacing w:before="0"/>
      </w:pPr>
      <w:r w:rsidRPr="002A6A56">
        <w:t xml:space="preserve">Ensure an effective business process is in place to follow up and respond to any material, adverse or high-risk matters identified through internal or external audits. </w:t>
      </w:r>
      <w:r w:rsidR="00C44028" w:rsidRPr="002A6A56">
        <w:t xml:space="preserve">Any material and/or high-risk matters should be further reviewed after a </w:t>
      </w:r>
      <w:r w:rsidR="00C24753">
        <w:t xml:space="preserve">suitable </w:t>
      </w:r>
      <w:r w:rsidR="00C44028" w:rsidRPr="002A6A56">
        <w:t>period of operation to ensure the corrective measures taken have satisfactorily resolved the originally identified issue</w:t>
      </w:r>
      <w:r w:rsidRPr="002A6A56">
        <w:t>.</w:t>
      </w:r>
    </w:p>
    <w:p w14:paraId="0AD1C321" w14:textId="1E8074BB" w:rsidR="0057601A" w:rsidRPr="00A51607" w:rsidRDefault="00FB139C" w:rsidP="00042F43">
      <w:pPr>
        <w:pStyle w:val="Heading3"/>
      </w:pPr>
      <w:r w:rsidRPr="00A51607">
        <w:t xml:space="preserve">Approval and review </w:t>
      </w:r>
    </w:p>
    <w:tbl>
      <w:tblPr>
        <w:tblStyle w:val="TableGrid"/>
        <w:tblW w:w="0" w:type="auto"/>
        <w:tblLook w:val="0480" w:firstRow="0" w:lastRow="0" w:firstColumn="1" w:lastColumn="0" w:noHBand="0" w:noVBand="1"/>
      </w:tblPr>
      <w:tblGrid>
        <w:gridCol w:w="2039"/>
        <w:gridCol w:w="7600"/>
      </w:tblGrid>
      <w:tr w:rsidR="00ED51C4" w:rsidRPr="00374593" w14:paraId="1A20C7AC" w14:textId="77777777" w:rsidTr="00042F43">
        <w:tc>
          <w:tcPr>
            <w:cnfStyle w:val="001000000000" w:firstRow="0" w:lastRow="0" w:firstColumn="1" w:lastColumn="0" w:oddVBand="0" w:evenVBand="0" w:oddHBand="0" w:evenHBand="0" w:firstRowFirstColumn="0" w:firstRowLastColumn="0" w:lastRowFirstColumn="0" w:lastRowLastColumn="0"/>
            <w:tcW w:w="2039" w:type="dxa"/>
          </w:tcPr>
          <w:p w14:paraId="4F9F56F2" w14:textId="77777777" w:rsidR="00ED51C4" w:rsidRDefault="00ED51C4">
            <w:pPr>
              <w:pStyle w:val="TableTextLeftBold"/>
            </w:pPr>
            <w:r w:rsidRPr="00E70E54">
              <w:t>Policy owner</w:t>
            </w:r>
          </w:p>
        </w:tc>
        <w:tc>
          <w:tcPr>
            <w:tcW w:w="7600" w:type="dxa"/>
          </w:tcPr>
          <w:p w14:paraId="2ED77142" w14:textId="548C9B8A" w:rsidR="00ED51C4" w:rsidRPr="00374593" w:rsidRDefault="0026783C">
            <w:pPr>
              <w:pStyle w:val="TableTextLeft"/>
              <w:cnfStyle w:val="000000000000" w:firstRow="0" w:lastRow="0" w:firstColumn="0" w:lastColumn="0" w:oddVBand="0" w:evenVBand="0" w:oddHBand="0" w:evenHBand="0" w:firstRowFirstColumn="0" w:firstRowLastColumn="0" w:lastRowFirstColumn="0" w:lastRowLastColumn="0"/>
            </w:pPr>
            <w:r w:rsidRPr="0026783C">
              <w:t>Portfolio Budget and Financial Management Team</w:t>
            </w:r>
          </w:p>
        </w:tc>
      </w:tr>
      <w:tr w:rsidR="00ED51C4" w:rsidRPr="00374593" w14:paraId="6302513D" w14:textId="77777777" w:rsidTr="00042F43">
        <w:tc>
          <w:tcPr>
            <w:cnfStyle w:val="001000000000" w:firstRow="0" w:lastRow="0" w:firstColumn="1" w:lastColumn="0" w:oddVBand="0" w:evenVBand="0" w:oddHBand="0" w:evenHBand="0" w:firstRowFirstColumn="0" w:firstRowLastColumn="0" w:lastRowFirstColumn="0" w:lastRowLastColumn="0"/>
            <w:tcW w:w="2039" w:type="dxa"/>
          </w:tcPr>
          <w:p w14:paraId="7698CB07" w14:textId="77777777" w:rsidR="00ED51C4" w:rsidRDefault="00ED51C4">
            <w:pPr>
              <w:pStyle w:val="TableTextLeftBold"/>
            </w:pPr>
            <w:r w:rsidRPr="007B3697">
              <w:t>Contact</w:t>
            </w:r>
          </w:p>
        </w:tc>
        <w:tc>
          <w:tcPr>
            <w:tcW w:w="7600" w:type="dxa"/>
          </w:tcPr>
          <w:p w14:paraId="5EB1B890" w14:textId="3B517607" w:rsidR="00ED51C4" w:rsidRPr="00374593" w:rsidRDefault="00606180">
            <w:pPr>
              <w:pStyle w:val="TableTextLeft"/>
              <w:cnfStyle w:val="000000000000" w:firstRow="0" w:lastRow="0" w:firstColumn="0" w:lastColumn="0" w:oddVBand="0" w:evenVBand="0" w:oddHBand="0" w:evenHBand="0" w:firstRowFirstColumn="0" w:firstRowLastColumn="0" w:lastRowFirstColumn="0" w:lastRowLastColumn="0"/>
            </w:pPr>
            <w:r w:rsidRPr="00606180">
              <w:t>pefinance@deeca.vic.gov.au</w:t>
            </w:r>
          </w:p>
        </w:tc>
      </w:tr>
      <w:tr w:rsidR="00ED51C4" w:rsidRPr="00374593" w14:paraId="1A4A7073" w14:textId="77777777" w:rsidTr="00042F43">
        <w:tc>
          <w:tcPr>
            <w:cnfStyle w:val="001000000000" w:firstRow="0" w:lastRow="0" w:firstColumn="1" w:lastColumn="0" w:oddVBand="0" w:evenVBand="0" w:oddHBand="0" w:evenHBand="0" w:firstRowFirstColumn="0" w:firstRowLastColumn="0" w:lastRowFirstColumn="0" w:lastRowLastColumn="0"/>
            <w:tcW w:w="2039" w:type="dxa"/>
          </w:tcPr>
          <w:p w14:paraId="6AF384B3" w14:textId="77777777" w:rsidR="00ED51C4" w:rsidRDefault="00ED51C4">
            <w:pPr>
              <w:pStyle w:val="TableTextLeftBold"/>
            </w:pPr>
            <w:r w:rsidRPr="007B3697">
              <w:t>Date issued</w:t>
            </w:r>
          </w:p>
        </w:tc>
        <w:tc>
          <w:tcPr>
            <w:tcW w:w="7600" w:type="dxa"/>
          </w:tcPr>
          <w:p w14:paraId="1B36A451" w14:textId="5B45BDEC" w:rsidR="00ED51C4" w:rsidRPr="00374593" w:rsidRDefault="00606180">
            <w:pPr>
              <w:pStyle w:val="TableTextLeft"/>
              <w:cnfStyle w:val="000000000000" w:firstRow="0" w:lastRow="0" w:firstColumn="0" w:lastColumn="0" w:oddVBand="0" w:evenVBand="0" w:oddHBand="0" w:evenHBand="0" w:firstRowFirstColumn="0" w:firstRowLastColumn="0" w:lastRowFirstColumn="0" w:lastRowLastColumn="0"/>
            </w:pPr>
            <w:r>
              <w:t>July</w:t>
            </w:r>
            <w:r w:rsidR="00ED51C4" w:rsidRPr="00374593">
              <w:t xml:space="preserve"> 2025</w:t>
            </w:r>
          </w:p>
        </w:tc>
      </w:tr>
      <w:tr w:rsidR="00ED51C4" w:rsidRPr="00374593" w14:paraId="6199F91D" w14:textId="77777777" w:rsidTr="00042F43">
        <w:tc>
          <w:tcPr>
            <w:cnfStyle w:val="001000000000" w:firstRow="0" w:lastRow="0" w:firstColumn="1" w:lastColumn="0" w:oddVBand="0" w:evenVBand="0" w:oddHBand="0" w:evenHBand="0" w:firstRowFirstColumn="0" w:firstRowLastColumn="0" w:lastRowFirstColumn="0" w:lastRowLastColumn="0"/>
            <w:tcW w:w="2039" w:type="dxa"/>
          </w:tcPr>
          <w:p w14:paraId="34C8A805" w14:textId="77777777" w:rsidR="00ED51C4" w:rsidRDefault="00ED51C4">
            <w:pPr>
              <w:pStyle w:val="TableTextLeftBold"/>
            </w:pPr>
            <w:r w:rsidRPr="007B3697">
              <w:t>Last review date</w:t>
            </w:r>
          </w:p>
        </w:tc>
        <w:tc>
          <w:tcPr>
            <w:tcW w:w="7600" w:type="dxa"/>
          </w:tcPr>
          <w:p w14:paraId="10E2A328" w14:textId="1B44F6A2" w:rsidR="00ED51C4" w:rsidRPr="00374593" w:rsidRDefault="00487459">
            <w:pPr>
              <w:pStyle w:val="TableTextLeft"/>
              <w:cnfStyle w:val="000000000000" w:firstRow="0" w:lastRow="0" w:firstColumn="0" w:lastColumn="0" w:oddVBand="0" w:evenVBand="0" w:oddHBand="0" w:evenHBand="0" w:firstRowFirstColumn="0" w:firstRowLastColumn="0" w:lastRowFirstColumn="0" w:lastRowLastColumn="0"/>
            </w:pPr>
            <w:r>
              <w:t>July</w:t>
            </w:r>
            <w:r w:rsidR="00ED51C4" w:rsidRPr="00374593">
              <w:t xml:space="preserve"> 202</w:t>
            </w:r>
            <w:r>
              <w:t>5</w:t>
            </w:r>
          </w:p>
        </w:tc>
      </w:tr>
      <w:tr w:rsidR="00ED51C4" w:rsidRPr="00374593" w14:paraId="65F5B43B" w14:textId="77777777" w:rsidTr="00042F43">
        <w:tc>
          <w:tcPr>
            <w:cnfStyle w:val="001000000000" w:firstRow="0" w:lastRow="0" w:firstColumn="1" w:lastColumn="0" w:oddVBand="0" w:evenVBand="0" w:oddHBand="0" w:evenHBand="0" w:firstRowFirstColumn="0" w:firstRowLastColumn="0" w:lastRowFirstColumn="0" w:lastRowLastColumn="0"/>
            <w:tcW w:w="2039" w:type="dxa"/>
          </w:tcPr>
          <w:p w14:paraId="6AF6C797" w14:textId="77777777" w:rsidR="00ED51C4" w:rsidRDefault="00ED51C4">
            <w:pPr>
              <w:pStyle w:val="TableTextLeftBold"/>
            </w:pPr>
            <w:r w:rsidRPr="007B3697">
              <w:t>Review schedule</w:t>
            </w:r>
          </w:p>
        </w:tc>
        <w:tc>
          <w:tcPr>
            <w:tcW w:w="7600" w:type="dxa"/>
          </w:tcPr>
          <w:p w14:paraId="1853E7F1" w14:textId="77777777" w:rsidR="00ED51C4" w:rsidRPr="00374593" w:rsidRDefault="00ED51C4">
            <w:pPr>
              <w:pStyle w:val="TableTextLeft"/>
              <w:cnfStyle w:val="000000000000" w:firstRow="0" w:lastRow="0" w:firstColumn="0" w:lastColumn="0" w:oddVBand="0" w:evenVBand="0" w:oddHBand="0" w:evenHBand="0" w:firstRowFirstColumn="0" w:firstRowLastColumn="0" w:lastRowFirstColumn="0" w:lastRowLastColumn="0"/>
            </w:pPr>
            <w:r w:rsidRPr="00374593">
              <w:t>12 months</w:t>
            </w:r>
          </w:p>
        </w:tc>
      </w:tr>
      <w:tr w:rsidR="00ED51C4" w:rsidRPr="00374593" w14:paraId="45A3CAA6" w14:textId="77777777" w:rsidTr="00042F43">
        <w:tc>
          <w:tcPr>
            <w:cnfStyle w:val="001000000000" w:firstRow="0" w:lastRow="0" w:firstColumn="1" w:lastColumn="0" w:oddVBand="0" w:evenVBand="0" w:oddHBand="0" w:evenHBand="0" w:firstRowFirstColumn="0" w:firstRowLastColumn="0" w:lastRowFirstColumn="0" w:lastRowLastColumn="0"/>
            <w:tcW w:w="2039" w:type="dxa"/>
          </w:tcPr>
          <w:p w14:paraId="1E1037AB" w14:textId="77777777" w:rsidR="00ED51C4" w:rsidRDefault="00ED51C4">
            <w:pPr>
              <w:pStyle w:val="TableTextLeftBold"/>
            </w:pPr>
            <w:r w:rsidRPr="007B3697">
              <w:t>Replaces</w:t>
            </w:r>
          </w:p>
        </w:tc>
        <w:tc>
          <w:tcPr>
            <w:tcW w:w="7600" w:type="dxa"/>
          </w:tcPr>
          <w:p w14:paraId="6F3454BD" w14:textId="77777777" w:rsidR="00ED51C4" w:rsidRPr="00374593" w:rsidRDefault="00ED51C4">
            <w:pPr>
              <w:pStyle w:val="TableTextLeft"/>
              <w:cnfStyle w:val="000000000000" w:firstRow="0" w:lastRow="0" w:firstColumn="0" w:lastColumn="0" w:oddVBand="0" w:evenVBand="0" w:oddHBand="0" w:evenHBand="0" w:firstRowFirstColumn="0" w:firstRowLastColumn="0" w:lastRowFirstColumn="0" w:lastRowLastColumn="0"/>
            </w:pPr>
            <w:r w:rsidRPr="00374593">
              <w:t>N/A</w:t>
            </w:r>
          </w:p>
        </w:tc>
      </w:tr>
    </w:tbl>
    <w:p w14:paraId="777B37FF" w14:textId="77777777" w:rsidR="002A6A56" w:rsidRDefault="002A6A56">
      <w:pPr>
        <w:rPr>
          <w:b/>
          <w:bCs/>
          <w:color w:val="FF0000"/>
        </w:rPr>
      </w:pPr>
    </w:p>
    <w:p w14:paraId="665E24D3" w14:textId="655267E2" w:rsidR="001A689D" w:rsidRPr="005224EE" w:rsidRDefault="001A689D" w:rsidP="00042F43">
      <w:pPr>
        <w:pStyle w:val="BodyText"/>
        <w:jc w:val="right"/>
      </w:pPr>
    </w:p>
    <w:sectPr w:rsidR="001A689D" w:rsidRPr="005224EE" w:rsidSect="00042F43">
      <w:headerReference w:type="default" r:id="rId41"/>
      <w:type w:val="continuous"/>
      <w:pgSz w:w="11907" w:h="16840" w:code="9"/>
      <w:pgMar w:top="1134" w:right="1134" w:bottom="1134" w:left="1134"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7226" w14:textId="77777777" w:rsidR="005035CC" w:rsidRDefault="005035CC" w:rsidP="00CD157B">
      <w:pPr>
        <w:pStyle w:val="NoSpacing"/>
      </w:pPr>
    </w:p>
    <w:p w14:paraId="3645D62D" w14:textId="77777777" w:rsidR="005035CC" w:rsidRDefault="005035CC"/>
  </w:endnote>
  <w:endnote w:type="continuationSeparator" w:id="0">
    <w:p w14:paraId="2CB28259" w14:textId="77777777" w:rsidR="005035CC" w:rsidRDefault="005035CC" w:rsidP="00CD157B">
      <w:pPr>
        <w:pStyle w:val="NoSpacing"/>
      </w:pPr>
    </w:p>
    <w:p w14:paraId="573F5AA9" w14:textId="77777777" w:rsidR="005035CC" w:rsidRDefault="005035CC"/>
  </w:endnote>
  <w:endnote w:type="continuationNotice" w:id="1">
    <w:p w14:paraId="0FE5C60F" w14:textId="77777777" w:rsidR="005035CC" w:rsidRDefault="005035CC" w:rsidP="00CD157B">
      <w:pPr>
        <w:pStyle w:val="NoSpacing"/>
      </w:pPr>
    </w:p>
    <w:p w14:paraId="7CEBD47C" w14:textId="77777777" w:rsidR="005035CC" w:rsidRDefault="00503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7090" w14:textId="77777777" w:rsidR="005035CC" w:rsidRPr="0056073C" w:rsidRDefault="005035CC" w:rsidP="005D764F">
      <w:pPr>
        <w:pStyle w:val="FootnoteSeparator"/>
      </w:pPr>
    </w:p>
    <w:p w14:paraId="7044FD7B" w14:textId="77777777" w:rsidR="005035CC" w:rsidRDefault="005035CC"/>
  </w:footnote>
  <w:footnote w:type="continuationSeparator" w:id="0">
    <w:p w14:paraId="7588AC50" w14:textId="77777777" w:rsidR="005035CC" w:rsidRPr="00CA30B7" w:rsidRDefault="005035CC" w:rsidP="006D5A90">
      <w:pPr>
        <w:rPr>
          <w:lang w:val="en-US"/>
        </w:rPr>
      </w:pPr>
      <w:r w:rsidRPr="00CA30B7">
        <w:rPr>
          <w:lang w:val="en-US"/>
        </w:rPr>
        <w:t>_______</w:t>
      </w:r>
    </w:p>
    <w:p w14:paraId="174771B3" w14:textId="77777777" w:rsidR="005035CC" w:rsidRDefault="005035CC"/>
  </w:footnote>
  <w:footnote w:type="continuationNotice" w:id="1">
    <w:p w14:paraId="2D73F00D" w14:textId="77777777" w:rsidR="005035CC" w:rsidRDefault="005035CC" w:rsidP="006D5A90"/>
    <w:p w14:paraId="53CCE93B" w14:textId="77777777" w:rsidR="005035CC" w:rsidRDefault="00503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2F29"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6D6266B5" wp14:editId="730B1899">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BAEB69"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0BBBA6B0" wp14:editId="38F66037">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4041D9"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5ED5F33F" wp14:editId="50E1ACD9">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00A8E0"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7CB0EF6C" wp14:editId="2ADE0656">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A8D4E2"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22A5CDB6" wp14:editId="4DD188FF">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C28748"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7A817C38" wp14:editId="54876B86">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1800C9"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A249CD0"/>
    <w:lvl w:ilvl="0">
      <w:start w:val="1"/>
      <w:numFmt w:val="decimal"/>
      <w:lvlText w:val="%1."/>
      <w:lvlJc w:val="left"/>
      <w:pPr>
        <w:tabs>
          <w:tab w:val="num" w:pos="360"/>
        </w:tabs>
        <w:ind w:left="360" w:hanging="360"/>
      </w:pPr>
    </w:lvl>
  </w:abstractNum>
  <w:abstractNum w:abstractNumId="1" w15:restartNumberingAfterBreak="0">
    <w:nsid w:val="01CD553B"/>
    <w:multiLevelType w:val="hybridMultilevel"/>
    <w:tmpl w:val="578E3F90"/>
    <w:lvl w:ilvl="0" w:tplc="383E073E">
      <w:start w:val="1"/>
      <w:numFmt w:val="bullet"/>
      <w:lvlText w:val=""/>
      <w:lvlJc w:val="left"/>
      <w:pPr>
        <w:ind w:left="360" w:hanging="360"/>
      </w:pPr>
      <w:rPr>
        <w:rFonts w:ascii="Symbol" w:hAnsi="Symbol" w:hint="default"/>
        <w:color w:val="auto"/>
      </w:rPr>
    </w:lvl>
    <w:lvl w:ilvl="1" w:tplc="3D64A68C">
      <w:start w:val="1"/>
      <w:numFmt w:val="bullet"/>
      <w:lvlText w:val=""/>
      <w:lvlJc w:val="left"/>
      <w:pPr>
        <w:ind w:left="1069" w:hanging="360"/>
      </w:pPr>
      <w:rPr>
        <w:rFonts w:ascii="Wingdings" w:hAnsi="Wingdings" w:hint="default"/>
      </w:rPr>
    </w:lvl>
    <w:lvl w:ilvl="2" w:tplc="EECA8368">
      <w:start w:val="1"/>
      <w:numFmt w:val="bullet"/>
      <w:lvlText w:val=""/>
      <w:lvlJc w:val="left"/>
      <w:pPr>
        <w:ind w:left="1800" w:hanging="360"/>
      </w:pPr>
      <w:rPr>
        <w:rFonts w:ascii="Wingdings" w:hAnsi="Wingdings" w:hint="default"/>
      </w:rPr>
    </w:lvl>
    <w:lvl w:ilvl="3" w:tplc="C73E28D4" w:tentative="1">
      <w:start w:val="1"/>
      <w:numFmt w:val="bullet"/>
      <w:lvlText w:val=""/>
      <w:lvlJc w:val="left"/>
      <w:pPr>
        <w:ind w:left="2520" w:hanging="360"/>
      </w:pPr>
      <w:rPr>
        <w:rFonts w:ascii="Symbol" w:hAnsi="Symbol" w:hint="default"/>
      </w:rPr>
    </w:lvl>
    <w:lvl w:ilvl="4" w:tplc="C6A65860">
      <w:start w:val="1"/>
      <w:numFmt w:val="bullet"/>
      <w:lvlText w:val="o"/>
      <w:lvlJc w:val="left"/>
      <w:pPr>
        <w:ind w:left="3240" w:hanging="360"/>
      </w:pPr>
      <w:rPr>
        <w:rFonts w:ascii="Courier New" w:hAnsi="Courier New" w:hint="default"/>
      </w:rPr>
    </w:lvl>
    <w:lvl w:ilvl="5" w:tplc="B50E90F4" w:tentative="1">
      <w:start w:val="1"/>
      <w:numFmt w:val="bullet"/>
      <w:lvlText w:val=""/>
      <w:lvlJc w:val="left"/>
      <w:pPr>
        <w:ind w:left="3960" w:hanging="360"/>
      </w:pPr>
      <w:rPr>
        <w:rFonts w:ascii="Wingdings" w:hAnsi="Wingdings" w:hint="default"/>
      </w:rPr>
    </w:lvl>
    <w:lvl w:ilvl="6" w:tplc="68D052D8" w:tentative="1">
      <w:start w:val="1"/>
      <w:numFmt w:val="bullet"/>
      <w:lvlText w:val=""/>
      <w:lvlJc w:val="left"/>
      <w:pPr>
        <w:ind w:left="4680" w:hanging="360"/>
      </w:pPr>
      <w:rPr>
        <w:rFonts w:ascii="Symbol" w:hAnsi="Symbol" w:hint="default"/>
      </w:rPr>
    </w:lvl>
    <w:lvl w:ilvl="7" w:tplc="A036AA50" w:tentative="1">
      <w:start w:val="1"/>
      <w:numFmt w:val="bullet"/>
      <w:lvlText w:val="o"/>
      <w:lvlJc w:val="left"/>
      <w:pPr>
        <w:ind w:left="5400" w:hanging="360"/>
      </w:pPr>
      <w:rPr>
        <w:rFonts w:ascii="Courier New" w:hAnsi="Courier New" w:hint="default"/>
      </w:rPr>
    </w:lvl>
    <w:lvl w:ilvl="8" w:tplc="3D0E8F46" w:tentative="1">
      <w:start w:val="1"/>
      <w:numFmt w:val="bullet"/>
      <w:lvlText w:val=""/>
      <w:lvlJc w:val="left"/>
      <w:pPr>
        <w:ind w:left="6120" w:hanging="360"/>
      </w:pPr>
      <w:rPr>
        <w:rFonts w:ascii="Wingdings" w:hAnsi="Wingdings" w:hint="default"/>
      </w:rPr>
    </w:lvl>
  </w:abstractNum>
  <w:abstractNum w:abstractNumId="2" w15:restartNumberingAfterBreak="0">
    <w:nsid w:val="03197C32"/>
    <w:multiLevelType w:val="hybridMultilevel"/>
    <w:tmpl w:val="EC8AE87A"/>
    <w:lvl w:ilvl="0" w:tplc="7D860974">
      <w:start w:val="1"/>
      <w:numFmt w:val="decimal"/>
      <w:lvlText w:val="%1."/>
      <w:lvlJc w:val="left"/>
      <w:pPr>
        <w:ind w:left="360" w:hanging="360"/>
      </w:pPr>
      <w:rPr>
        <w:rFonts w:ascii="Calibri" w:hAnsi="Calibri" w:hint="default"/>
        <w:b/>
        <w:i w:val="0"/>
        <w:sz w:val="32"/>
        <w:szCs w:val="32"/>
      </w:rPr>
    </w:lvl>
    <w:lvl w:ilvl="1" w:tplc="E03A9644">
      <w:start w:val="1"/>
      <w:numFmt w:val="lowerLetter"/>
      <w:lvlText w:val="%2."/>
      <w:lvlJc w:val="left"/>
      <w:pPr>
        <w:ind w:left="1080" w:hanging="360"/>
      </w:pPr>
    </w:lvl>
    <w:lvl w:ilvl="2" w:tplc="28301F28" w:tentative="1">
      <w:start w:val="1"/>
      <w:numFmt w:val="lowerRoman"/>
      <w:lvlText w:val="%3."/>
      <w:lvlJc w:val="right"/>
      <w:pPr>
        <w:ind w:left="1800" w:hanging="180"/>
      </w:pPr>
    </w:lvl>
    <w:lvl w:ilvl="3" w:tplc="B776A1FA" w:tentative="1">
      <w:start w:val="1"/>
      <w:numFmt w:val="decimal"/>
      <w:lvlText w:val="%4."/>
      <w:lvlJc w:val="left"/>
      <w:pPr>
        <w:ind w:left="2520" w:hanging="360"/>
      </w:pPr>
    </w:lvl>
    <w:lvl w:ilvl="4" w:tplc="9CB2FFA4" w:tentative="1">
      <w:start w:val="1"/>
      <w:numFmt w:val="lowerLetter"/>
      <w:lvlText w:val="%5."/>
      <w:lvlJc w:val="left"/>
      <w:pPr>
        <w:ind w:left="3240" w:hanging="360"/>
      </w:pPr>
    </w:lvl>
    <w:lvl w:ilvl="5" w:tplc="044E65B0" w:tentative="1">
      <w:start w:val="1"/>
      <w:numFmt w:val="lowerRoman"/>
      <w:lvlText w:val="%6."/>
      <w:lvlJc w:val="right"/>
      <w:pPr>
        <w:ind w:left="3960" w:hanging="180"/>
      </w:pPr>
    </w:lvl>
    <w:lvl w:ilvl="6" w:tplc="6CDA7010" w:tentative="1">
      <w:start w:val="1"/>
      <w:numFmt w:val="decimal"/>
      <w:lvlText w:val="%7."/>
      <w:lvlJc w:val="left"/>
      <w:pPr>
        <w:ind w:left="4680" w:hanging="360"/>
      </w:pPr>
    </w:lvl>
    <w:lvl w:ilvl="7" w:tplc="B73285F6" w:tentative="1">
      <w:start w:val="1"/>
      <w:numFmt w:val="lowerLetter"/>
      <w:lvlText w:val="%8."/>
      <w:lvlJc w:val="left"/>
      <w:pPr>
        <w:ind w:left="5400" w:hanging="360"/>
      </w:pPr>
    </w:lvl>
    <w:lvl w:ilvl="8" w:tplc="8E445724" w:tentative="1">
      <w:start w:val="1"/>
      <w:numFmt w:val="lowerRoman"/>
      <w:lvlText w:val="%9."/>
      <w:lvlJc w:val="right"/>
      <w:pPr>
        <w:ind w:left="6120" w:hanging="180"/>
      </w:p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D2C10AA"/>
    <w:multiLevelType w:val="multilevel"/>
    <w:tmpl w:val="F2DEB384"/>
    <w:lvl w:ilvl="0">
      <w:start w:val="4"/>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614FA8"/>
    <w:multiLevelType w:val="multilevel"/>
    <w:tmpl w:val="1E980D04"/>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0FB70EFE"/>
    <w:multiLevelType w:val="hybridMultilevel"/>
    <w:tmpl w:val="E6562DAA"/>
    <w:lvl w:ilvl="0" w:tplc="2BD6038C">
      <w:start w:val="1"/>
      <w:numFmt w:val="bullet"/>
      <w:lvlText w:val=""/>
      <w:lvlJc w:val="left"/>
      <w:pPr>
        <w:ind w:left="720" w:hanging="360"/>
      </w:pPr>
      <w:rPr>
        <w:rFonts w:ascii="Symbol" w:hAnsi="Symbol" w:hint="default"/>
      </w:rPr>
    </w:lvl>
    <w:lvl w:ilvl="1" w:tplc="80A83232">
      <w:start w:val="1"/>
      <w:numFmt w:val="bullet"/>
      <w:lvlText w:val="o"/>
      <w:lvlJc w:val="left"/>
      <w:pPr>
        <w:ind w:left="1440" w:hanging="360"/>
      </w:pPr>
      <w:rPr>
        <w:rFonts w:ascii="Courier New" w:hAnsi="Courier New" w:hint="default"/>
      </w:rPr>
    </w:lvl>
    <w:lvl w:ilvl="2" w:tplc="242C2008" w:tentative="1">
      <w:start w:val="1"/>
      <w:numFmt w:val="bullet"/>
      <w:lvlText w:val=""/>
      <w:lvlJc w:val="left"/>
      <w:pPr>
        <w:ind w:left="2160" w:hanging="360"/>
      </w:pPr>
      <w:rPr>
        <w:rFonts w:ascii="Wingdings" w:hAnsi="Wingdings" w:hint="default"/>
      </w:rPr>
    </w:lvl>
    <w:lvl w:ilvl="3" w:tplc="56BCF2AA" w:tentative="1">
      <w:start w:val="1"/>
      <w:numFmt w:val="bullet"/>
      <w:lvlText w:val=""/>
      <w:lvlJc w:val="left"/>
      <w:pPr>
        <w:ind w:left="2880" w:hanging="360"/>
      </w:pPr>
      <w:rPr>
        <w:rFonts w:ascii="Symbol" w:hAnsi="Symbol" w:hint="default"/>
      </w:rPr>
    </w:lvl>
    <w:lvl w:ilvl="4" w:tplc="13700DDA" w:tentative="1">
      <w:start w:val="1"/>
      <w:numFmt w:val="bullet"/>
      <w:lvlText w:val="o"/>
      <w:lvlJc w:val="left"/>
      <w:pPr>
        <w:ind w:left="3600" w:hanging="360"/>
      </w:pPr>
      <w:rPr>
        <w:rFonts w:ascii="Courier New" w:hAnsi="Courier New" w:hint="default"/>
      </w:rPr>
    </w:lvl>
    <w:lvl w:ilvl="5" w:tplc="AF388C6E" w:tentative="1">
      <w:start w:val="1"/>
      <w:numFmt w:val="bullet"/>
      <w:lvlText w:val=""/>
      <w:lvlJc w:val="left"/>
      <w:pPr>
        <w:ind w:left="4320" w:hanging="360"/>
      </w:pPr>
      <w:rPr>
        <w:rFonts w:ascii="Wingdings" w:hAnsi="Wingdings" w:hint="default"/>
      </w:rPr>
    </w:lvl>
    <w:lvl w:ilvl="6" w:tplc="D200DAE2" w:tentative="1">
      <w:start w:val="1"/>
      <w:numFmt w:val="bullet"/>
      <w:lvlText w:val=""/>
      <w:lvlJc w:val="left"/>
      <w:pPr>
        <w:ind w:left="5040" w:hanging="360"/>
      </w:pPr>
      <w:rPr>
        <w:rFonts w:ascii="Symbol" w:hAnsi="Symbol" w:hint="default"/>
      </w:rPr>
    </w:lvl>
    <w:lvl w:ilvl="7" w:tplc="C7E0692E" w:tentative="1">
      <w:start w:val="1"/>
      <w:numFmt w:val="bullet"/>
      <w:lvlText w:val="o"/>
      <w:lvlJc w:val="left"/>
      <w:pPr>
        <w:ind w:left="5760" w:hanging="360"/>
      </w:pPr>
      <w:rPr>
        <w:rFonts w:ascii="Courier New" w:hAnsi="Courier New" w:hint="default"/>
      </w:rPr>
    </w:lvl>
    <w:lvl w:ilvl="8" w:tplc="76DEBAD0" w:tentative="1">
      <w:start w:val="1"/>
      <w:numFmt w:val="bullet"/>
      <w:lvlText w:val=""/>
      <w:lvlJc w:val="left"/>
      <w:pPr>
        <w:ind w:left="6480" w:hanging="36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1EA62E7"/>
    <w:multiLevelType w:val="hybridMultilevel"/>
    <w:tmpl w:val="FD4840B2"/>
    <w:lvl w:ilvl="0" w:tplc="9DFAF8EC">
      <w:start w:val="1"/>
      <w:numFmt w:val="bullet"/>
      <w:lvlText w:val=""/>
      <w:lvlJc w:val="left"/>
      <w:pPr>
        <w:ind w:left="720" w:hanging="360"/>
      </w:pPr>
      <w:rPr>
        <w:rFonts w:ascii="Wingdings" w:hAnsi="Wingdings" w:hint="default"/>
      </w:rPr>
    </w:lvl>
    <w:lvl w:ilvl="1" w:tplc="32CC3A66">
      <w:start w:val="1"/>
      <w:numFmt w:val="bullet"/>
      <w:lvlText w:val=""/>
      <w:lvlJc w:val="left"/>
      <w:pPr>
        <w:ind w:left="1440" w:hanging="360"/>
      </w:pPr>
      <w:rPr>
        <w:rFonts w:ascii="Wingdings" w:hAnsi="Wingdings" w:hint="default"/>
      </w:rPr>
    </w:lvl>
    <w:lvl w:ilvl="2" w:tplc="BAFE4986">
      <w:start w:val="1"/>
      <w:numFmt w:val="bullet"/>
      <w:lvlText w:val=""/>
      <w:lvlJc w:val="left"/>
      <w:pPr>
        <w:ind w:left="2160" w:hanging="360"/>
      </w:pPr>
      <w:rPr>
        <w:rFonts w:ascii="Wingdings" w:hAnsi="Wingdings" w:hint="default"/>
      </w:rPr>
    </w:lvl>
    <w:lvl w:ilvl="3" w:tplc="1B8A0534" w:tentative="1">
      <w:start w:val="1"/>
      <w:numFmt w:val="bullet"/>
      <w:lvlText w:val=""/>
      <w:lvlJc w:val="left"/>
      <w:pPr>
        <w:ind w:left="2880" w:hanging="360"/>
      </w:pPr>
      <w:rPr>
        <w:rFonts w:ascii="Symbol" w:hAnsi="Symbol" w:hint="default"/>
      </w:rPr>
    </w:lvl>
    <w:lvl w:ilvl="4" w:tplc="DED2D55E" w:tentative="1">
      <w:start w:val="1"/>
      <w:numFmt w:val="bullet"/>
      <w:lvlText w:val="o"/>
      <w:lvlJc w:val="left"/>
      <w:pPr>
        <w:ind w:left="3600" w:hanging="360"/>
      </w:pPr>
      <w:rPr>
        <w:rFonts w:ascii="Courier New" w:hAnsi="Courier New" w:hint="default"/>
      </w:rPr>
    </w:lvl>
    <w:lvl w:ilvl="5" w:tplc="33AA5B18" w:tentative="1">
      <w:start w:val="1"/>
      <w:numFmt w:val="bullet"/>
      <w:lvlText w:val=""/>
      <w:lvlJc w:val="left"/>
      <w:pPr>
        <w:ind w:left="4320" w:hanging="360"/>
      </w:pPr>
      <w:rPr>
        <w:rFonts w:ascii="Wingdings" w:hAnsi="Wingdings" w:hint="default"/>
      </w:rPr>
    </w:lvl>
    <w:lvl w:ilvl="6" w:tplc="07E2CF2C" w:tentative="1">
      <w:start w:val="1"/>
      <w:numFmt w:val="bullet"/>
      <w:lvlText w:val=""/>
      <w:lvlJc w:val="left"/>
      <w:pPr>
        <w:ind w:left="5040" w:hanging="360"/>
      </w:pPr>
      <w:rPr>
        <w:rFonts w:ascii="Symbol" w:hAnsi="Symbol" w:hint="default"/>
      </w:rPr>
    </w:lvl>
    <w:lvl w:ilvl="7" w:tplc="4FB68434" w:tentative="1">
      <w:start w:val="1"/>
      <w:numFmt w:val="bullet"/>
      <w:lvlText w:val="o"/>
      <w:lvlJc w:val="left"/>
      <w:pPr>
        <w:ind w:left="5760" w:hanging="360"/>
      </w:pPr>
      <w:rPr>
        <w:rFonts w:ascii="Courier New" w:hAnsi="Courier New" w:hint="default"/>
      </w:rPr>
    </w:lvl>
    <w:lvl w:ilvl="8" w:tplc="57827DC6" w:tentative="1">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decimal"/>
      <w:lvlText w:val=""/>
      <w:lvlJc w:val="left"/>
      <w:pPr>
        <w:ind w:left="709" w:hanging="709"/>
      </w:pPr>
    </w:lvl>
    <w:lvl w:ilvl="4">
      <w:start w:val="1"/>
      <w:numFmt w:val="decimal"/>
      <w:lvlText w:val=""/>
      <w:lvlJc w:val="left"/>
      <w:pPr>
        <w:ind w:left="709" w:hanging="709"/>
      </w:pPr>
    </w:lvl>
    <w:lvl w:ilvl="5">
      <w:start w:val="1"/>
      <w:numFmt w:val="decimal"/>
      <w:lvlText w:val=""/>
      <w:lvlJc w:val="left"/>
      <w:pPr>
        <w:ind w:left="709" w:hanging="709"/>
      </w:pPr>
    </w:lvl>
    <w:lvl w:ilvl="6">
      <w:start w:val="1"/>
      <w:numFmt w:val="decimal"/>
      <w:lvlRestart w:val="0"/>
      <w:suff w:val="space"/>
      <w:lvlText w:val="Appendix %7"/>
      <w:lvlJc w:val="left"/>
      <w:pPr>
        <w:ind w:left="0" w:firstLine="0"/>
      </w:pPr>
    </w:lvl>
    <w:lvl w:ilvl="7">
      <w:start w:val="1"/>
      <w:numFmt w:val="decimal"/>
      <w:lvlText w:val=""/>
      <w:lvlJc w:val="left"/>
      <w:pPr>
        <w:ind w:left="709" w:hanging="709"/>
      </w:pPr>
    </w:lvl>
    <w:lvl w:ilvl="8">
      <w:start w:val="1"/>
      <w:numFmt w:val="decimal"/>
      <w:lvlText w:val=""/>
      <w:lvlJc w:val="left"/>
      <w:pPr>
        <w:ind w:left="709" w:hanging="709"/>
      </w:pPr>
    </w:lvl>
  </w:abstractNum>
  <w:abstractNum w:abstractNumId="15" w15:restartNumberingAfterBreak="0">
    <w:nsid w:val="27C445F5"/>
    <w:multiLevelType w:val="multilevel"/>
    <w:tmpl w:val="0EDEA0D8"/>
    <w:styleLink w:val="HangingList"/>
    <w:lvl w:ilvl="0">
      <w:start w:val="1"/>
      <w:numFmt w:val="decimal"/>
      <w:suff w:val="nothing"/>
      <w:lvlText w:val=""/>
      <w:lvlJc w:val="left"/>
      <w:pPr>
        <w:ind w:left="992" w:hanging="992"/>
      </w:pPr>
    </w:lvl>
    <w:lvl w:ilvl="1">
      <w:start w:val="1"/>
      <w:numFmt w:val="decimal"/>
      <w:suff w:val="nothing"/>
      <w:lvlText w:val=""/>
      <w:lvlJc w:val="left"/>
      <w:pPr>
        <w:ind w:left="1701" w:hanging="709"/>
      </w:pPr>
    </w:lvl>
    <w:lvl w:ilvl="2">
      <w:start w:val="1"/>
      <w:numFmt w:val="decimal"/>
      <w:suff w:val="nothing"/>
      <w:lvlText w:val=""/>
      <w:lvlJc w:val="left"/>
      <w:pPr>
        <w:ind w:left="2410" w:hanging="709"/>
      </w:pPr>
    </w:lvl>
    <w:lvl w:ilvl="3">
      <w:start w:val="1"/>
      <w:numFmt w:val="decimal"/>
      <w:suff w:val="nothing"/>
      <w:lvlText w:val=""/>
      <w:lvlJc w:val="left"/>
      <w:pPr>
        <w:ind w:left="3119" w:hanging="709"/>
      </w:pPr>
    </w:lvl>
    <w:lvl w:ilvl="4">
      <w:start w:val="1"/>
      <w:numFmt w:val="decimal"/>
      <w:suff w:val="nothing"/>
      <w:lvlText w:val=""/>
      <w:lvlJc w:val="left"/>
      <w:pPr>
        <w:ind w:left="3828" w:hanging="709"/>
      </w:pPr>
    </w:lvl>
    <w:lvl w:ilvl="5">
      <w:start w:val="1"/>
      <w:numFmt w:val="decimal"/>
      <w:suff w:val="nothing"/>
      <w:lvlText w:val=""/>
      <w:lvlJc w:val="left"/>
      <w:pPr>
        <w:ind w:left="4537" w:hanging="710"/>
      </w:pPr>
    </w:lvl>
    <w:lvl w:ilvl="6">
      <w:start w:val="1"/>
      <w:numFmt w:val="decimal"/>
      <w:suff w:val="nothing"/>
      <w:lvlText w:val=""/>
      <w:lvlJc w:val="left"/>
      <w:pPr>
        <w:ind w:left="5246" w:hanging="710"/>
      </w:pPr>
    </w:lvl>
    <w:lvl w:ilvl="7">
      <w:start w:val="1"/>
      <w:numFmt w:val="decimal"/>
      <w:suff w:val="nothing"/>
      <w:lvlText w:val=""/>
      <w:lvlJc w:val="left"/>
      <w:pPr>
        <w:ind w:left="5955" w:hanging="992"/>
      </w:pPr>
    </w:lvl>
    <w:lvl w:ilvl="8">
      <w:start w:val="1"/>
      <w:numFmt w:val="decimal"/>
      <w:suff w:val="nothing"/>
      <w:lvlText w:val=""/>
      <w:lvlJc w:val="left"/>
      <w:pPr>
        <w:ind w:left="6664" w:hanging="992"/>
      </w:pPr>
    </w:lvl>
  </w:abstractNum>
  <w:abstractNum w:abstractNumId="16" w15:restartNumberingAfterBreak="0">
    <w:nsid w:val="28267EB8"/>
    <w:multiLevelType w:val="hybridMultilevel"/>
    <w:tmpl w:val="540A94B4"/>
    <w:lvl w:ilvl="0" w:tplc="5B16E29E">
      <w:start w:val="1"/>
      <w:numFmt w:val="bullet"/>
      <w:lvlText w:val=""/>
      <w:lvlJc w:val="left"/>
      <w:pPr>
        <w:ind w:left="1004" w:hanging="360"/>
      </w:pPr>
      <w:rPr>
        <w:rFonts w:ascii="Symbol" w:hAnsi="Symbol" w:hint="default"/>
      </w:rPr>
    </w:lvl>
    <w:lvl w:ilvl="1" w:tplc="83224316" w:tentative="1">
      <w:start w:val="1"/>
      <w:numFmt w:val="bullet"/>
      <w:lvlText w:val="o"/>
      <w:lvlJc w:val="left"/>
      <w:pPr>
        <w:ind w:left="1724" w:hanging="360"/>
      </w:pPr>
      <w:rPr>
        <w:rFonts w:ascii="Courier New" w:hAnsi="Courier New" w:hint="default"/>
      </w:rPr>
    </w:lvl>
    <w:lvl w:ilvl="2" w:tplc="1AD4BFFC" w:tentative="1">
      <w:start w:val="1"/>
      <w:numFmt w:val="bullet"/>
      <w:lvlText w:val=""/>
      <w:lvlJc w:val="left"/>
      <w:pPr>
        <w:ind w:left="2444" w:hanging="360"/>
      </w:pPr>
      <w:rPr>
        <w:rFonts w:ascii="Wingdings" w:hAnsi="Wingdings" w:hint="default"/>
      </w:rPr>
    </w:lvl>
    <w:lvl w:ilvl="3" w:tplc="9DC898D2" w:tentative="1">
      <w:start w:val="1"/>
      <w:numFmt w:val="bullet"/>
      <w:lvlText w:val=""/>
      <w:lvlJc w:val="left"/>
      <w:pPr>
        <w:ind w:left="3164" w:hanging="360"/>
      </w:pPr>
      <w:rPr>
        <w:rFonts w:ascii="Symbol" w:hAnsi="Symbol" w:hint="default"/>
      </w:rPr>
    </w:lvl>
    <w:lvl w:ilvl="4" w:tplc="4106D0EC" w:tentative="1">
      <w:start w:val="1"/>
      <w:numFmt w:val="bullet"/>
      <w:lvlText w:val="o"/>
      <w:lvlJc w:val="left"/>
      <w:pPr>
        <w:ind w:left="3884" w:hanging="360"/>
      </w:pPr>
      <w:rPr>
        <w:rFonts w:ascii="Courier New" w:hAnsi="Courier New" w:hint="default"/>
      </w:rPr>
    </w:lvl>
    <w:lvl w:ilvl="5" w:tplc="6B82FADA" w:tentative="1">
      <w:start w:val="1"/>
      <w:numFmt w:val="bullet"/>
      <w:lvlText w:val=""/>
      <w:lvlJc w:val="left"/>
      <w:pPr>
        <w:ind w:left="4604" w:hanging="360"/>
      </w:pPr>
      <w:rPr>
        <w:rFonts w:ascii="Wingdings" w:hAnsi="Wingdings" w:hint="default"/>
      </w:rPr>
    </w:lvl>
    <w:lvl w:ilvl="6" w:tplc="3E301724" w:tentative="1">
      <w:start w:val="1"/>
      <w:numFmt w:val="bullet"/>
      <w:lvlText w:val=""/>
      <w:lvlJc w:val="left"/>
      <w:pPr>
        <w:ind w:left="5324" w:hanging="360"/>
      </w:pPr>
      <w:rPr>
        <w:rFonts w:ascii="Symbol" w:hAnsi="Symbol" w:hint="default"/>
      </w:rPr>
    </w:lvl>
    <w:lvl w:ilvl="7" w:tplc="20FA5E2E" w:tentative="1">
      <w:start w:val="1"/>
      <w:numFmt w:val="bullet"/>
      <w:lvlText w:val="o"/>
      <w:lvlJc w:val="left"/>
      <w:pPr>
        <w:ind w:left="6044" w:hanging="360"/>
      </w:pPr>
      <w:rPr>
        <w:rFonts w:ascii="Courier New" w:hAnsi="Courier New" w:hint="default"/>
      </w:rPr>
    </w:lvl>
    <w:lvl w:ilvl="8" w:tplc="A82AC7D2" w:tentative="1">
      <w:start w:val="1"/>
      <w:numFmt w:val="bullet"/>
      <w:lvlText w:val=""/>
      <w:lvlJc w:val="left"/>
      <w:pPr>
        <w:ind w:left="6764" w:hanging="360"/>
      </w:pPr>
      <w:rPr>
        <w:rFonts w:ascii="Wingdings" w:hAnsi="Wingding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color w:val="auto"/>
        <w:position w:val="0"/>
        <w:sz w:val="20"/>
      </w:rPr>
    </w:lvl>
    <w:lvl w:ilvl="1">
      <w:start w:val="1"/>
      <w:numFmt w:val="lowerRoman"/>
      <w:pStyle w:val="ListAlpha2"/>
      <w:lvlText w:val="%2."/>
      <w:lvlJc w:val="left"/>
      <w:pPr>
        <w:ind w:left="680" w:hanging="340"/>
      </w:pPr>
      <w:rPr>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decimal"/>
      <w:lvlText w:val=""/>
      <w:lvlJc w:val="left"/>
      <w:pPr>
        <w:ind w:left="1360" w:hanging="340"/>
      </w:pPr>
    </w:lvl>
    <w:lvl w:ilvl="4">
      <w:start w:val="1"/>
      <w:numFmt w:val="decimal"/>
      <w:lvlText w:val=""/>
      <w:lvlJc w:val="left"/>
      <w:pPr>
        <w:ind w:left="1700" w:hanging="340"/>
      </w:pPr>
    </w:lvl>
    <w:lvl w:ilvl="5">
      <w:start w:val="1"/>
      <w:numFmt w:val="decimal"/>
      <w:lvlText w:val=""/>
      <w:lvlJc w:val="left"/>
      <w:pPr>
        <w:ind w:left="2040" w:hanging="340"/>
      </w:pPr>
    </w:lvl>
    <w:lvl w:ilvl="6">
      <w:start w:val="1"/>
      <w:numFmt w:val="decimal"/>
      <w:lvlText w:val=""/>
      <w:lvlJc w:val="left"/>
      <w:pPr>
        <w:ind w:left="2380" w:hanging="340"/>
      </w:pPr>
    </w:lvl>
    <w:lvl w:ilvl="7">
      <w:start w:val="1"/>
      <w:numFmt w:val="decimal"/>
      <w:lvlText w:val=""/>
      <w:lvlJc w:val="left"/>
      <w:pPr>
        <w:ind w:left="2720" w:hanging="340"/>
      </w:pPr>
    </w:lvl>
    <w:lvl w:ilvl="8">
      <w:start w:val="1"/>
      <w:numFmt w:val="decimal"/>
      <w:lvlText w:val=""/>
      <w:lvlJc w:val="left"/>
      <w:pPr>
        <w:ind w:left="3060" w:hanging="340"/>
      </w:pPr>
    </w:lvl>
  </w:abstractNum>
  <w:abstractNum w:abstractNumId="18" w15:restartNumberingAfterBreak="0">
    <w:nsid w:val="2A606445"/>
    <w:multiLevelType w:val="hybridMultilevel"/>
    <w:tmpl w:val="F96C6DC0"/>
    <w:lvl w:ilvl="0" w:tplc="B370593C">
      <w:start w:val="1"/>
      <w:numFmt w:val="bullet"/>
      <w:lvlText w:val=""/>
      <w:lvlJc w:val="left"/>
      <w:pPr>
        <w:ind w:left="720" w:hanging="360"/>
      </w:pPr>
      <w:rPr>
        <w:rFonts w:ascii="Symbol" w:hAnsi="Symbol" w:hint="default"/>
      </w:rPr>
    </w:lvl>
    <w:lvl w:ilvl="1" w:tplc="BC08137E" w:tentative="1">
      <w:start w:val="1"/>
      <w:numFmt w:val="bullet"/>
      <w:lvlText w:val="o"/>
      <w:lvlJc w:val="left"/>
      <w:pPr>
        <w:ind w:left="1080" w:hanging="360"/>
      </w:pPr>
      <w:rPr>
        <w:rFonts w:ascii="Courier New" w:hAnsi="Courier New" w:hint="default"/>
      </w:rPr>
    </w:lvl>
    <w:lvl w:ilvl="2" w:tplc="0666B738" w:tentative="1">
      <w:start w:val="1"/>
      <w:numFmt w:val="bullet"/>
      <w:lvlText w:val=""/>
      <w:lvlJc w:val="left"/>
      <w:pPr>
        <w:ind w:left="1800" w:hanging="360"/>
      </w:pPr>
      <w:rPr>
        <w:rFonts w:ascii="Wingdings" w:hAnsi="Wingdings" w:hint="default"/>
      </w:rPr>
    </w:lvl>
    <w:lvl w:ilvl="3" w:tplc="759097A4" w:tentative="1">
      <w:start w:val="1"/>
      <w:numFmt w:val="bullet"/>
      <w:lvlText w:val=""/>
      <w:lvlJc w:val="left"/>
      <w:pPr>
        <w:ind w:left="2520" w:hanging="360"/>
      </w:pPr>
      <w:rPr>
        <w:rFonts w:ascii="Symbol" w:hAnsi="Symbol" w:hint="default"/>
      </w:rPr>
    </w:lvl>
    <w:lvl w:ilvl="4" w:tplc="E3642938" w:tentative="1">
      <w:start w:val="1"/>
      <w:numFmt w:val="bullet"/>
      <w:lvlText w:val="o"/>
      <w:lvlJc w:val="left"/>
      <w:pPr>
        <w:ind w:left="3240" w:hanging="360"/>
      </w:pPr>
      <w:rPr>
        <w:rFonts w:ascii="Courier New" w:hAnsi="Courier New" w:hint="default"/>
      </w:rPr>
    </w:lvl>
    <w:lvl w:ilvl="5" w:tplc="BCB85868" w:tentative="1">
      <w:start w:val="1"/>
      <w:numFmt w:val="bullet"/>
      <w:lvlText w:val=""/>
      <w:lvlJc w:val="left"/>
      <w:pPr>
        <w:ind w:left="3960" w:hanging="360"/>
      </w:pPr>
      <w:rPr>
        <w:rFonts w:ascii="Wingdings" w:hAnsi="Wingdings" w:hint="default"/>
      </w:rPr>
    </w:lvl>
    <w:lvl w:ilvl="6" w:tplc="DFCE5C3A" w:tentative="1">
      <w:start w:val="1"/>
      <w:numFmt w:val="bullet"/>
      <w:lvlText w:val=""/>
      <w:lvlJc w:val="left"/>
      <w:pPr>
        <w:ind w:left="4680" w:hanging="360"/>
      </w:pPr>
      <w:rPr>
        <w:rFonts w:ascii="Symbol" w:hAnsi="Symbol" w:hint="default"/>
      </w:rPr>
    </w:lvl>
    <w:lvl w:ilvl="7" w:tplc="6F82382E" w:tentative="1">
      <w:start w:val="1"/>
      <w:numFmt w:val="bullet"/>
      <w:lvlText w:val="o"/>
      <w:lvlJc w:val="left"/>
      <w:pPr>
        <w:ind w:left="5400" w:hanging="360"/>
      </w:pPr>
      <w:rPr>
        <w:rFonts w:ascii="Courier New" w:hAnsi="Courier New" w:hint="default"/>
      </w:rPr>
    </w:lvl>
    <w:lvl w:ilvl="8" w:tplc="AD38BF9E" w:tentative="1">
      <w:start w:val="1"/>
      <w:numFmt w:val="bullet"/>
      <w:lvlText w:val=""/>
      <w:lvlJc w:val="left"/>
      <w:pPr>
        <w:ind w:left="6120" w:hanging="360"/>
      </w:pPr>
      <w:rPr>
        <w:rFonts w:ascii="Wingdings" w:hAnsi="Wingdings" w:hint="default"/>
      </w:rPr>
    </w:lvl>
  </w:abstractNum>
  <w:abstractNum w:abstractNumId="19" w15:restartNumberingAfterBreak="0">
    <w:nsid w:val="2A827DF7"/>
    <w:multiLevelType w:val="multilevel"/>
    <w:tmpl w:val="D63A2828"/>
    <w:lvl w:ilvl="0">
      <w:start w:val="1"/>
      <w:numFmt w:val="decimal"/>
      <w:lvlText w:val="%1."/>
      <w:lvlJc w:val="left"/>
      <w:pPr>
        <w:ind w:left="502" w:hanging="360"/>
      </w:pPr>
      <w:rPr>
        <w:rFonts w:ascii="Calibri" w:hAnsi="Calibri"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524A10"/>
    <w:multiLevelType w:val="hybridMultilevel"/>
    <w:tmpl w:val="0068DDF0"/>
    <w:lvl w:ilvl="0" w:tplc="15A23DD2">
      <w:start w:val="1"/>
      <w:numFmt w:val="bullet"/>
      <w:lvlText w:val=""/>
      <w:lvlJc w:val="left"/>
      <w:pPr>
        <w:ind w:left="720" w:hanging="360"/>
      </w:pPr>
      <w:rPr>
        <w:rFonts w:ascii="Wingdings" w:hAnsi="Wingdings" w:hint="default"/>
      </w:rPr>
    </w:lvl>
    <w:lvl w:ilvl="1" w:tplc="32E0025A">
      <w:start w:val="1"/>
      <w:numFmt w:val="bullet"/>
      <w:lvlText w:val=""/>
      <w:lvlJc w:val="left"/>
      <w:pPr>
        <w:ind w:left="1440" w:hanging="360"/>
      </w:pPr>
      <w:rPr>
        <w:rFonts w:ascii="Wingdings" w:hAnsi="Wingdings" w:hint="default"/>
      </w:rPr>
    </w:lvl>
    <w:lvl w:ilvl="2" w:tplc="8F8C91C0">
      <w:start w:val="1"/>
      <w:numFmt w:val="bullet"/>
      <w:lvlText w:val=""/>
      <w:lvlJc w:val="left"/>
      <w:pPr>
        <w:ind w:left="2160" w:hanging="360"/>
      </w:pPr>
      <w:rPr>
        <w:rFonts w:ascii="Wingdings" w:hAnsi="Wingdings" w:hint="default"/>
      </w:rPr>
    </w:lvl>
    <w:lvl w:ilvl="3" w:tplc="0BE23AEA" w:tentative="1">
      <w:start w:val="1"/>
      <w:numFmt w:val="bullet"/>
      <w:lvlText w:val=""/>
      <w:lvlJc w:val="left"/>
      <w:pPr>
        <w:ind w:left="2880" w:hanging="360"/>
      </w:pPr>
      <w:rPr>
        <w:rFonts w:ascii="Symbol" w:hAnsi="Symbol" w:hint="default"/>
      </w:rPr>
    </w:lvl>
    <w:lvl w:ilvl="4" w:tplc="A60A6564" w:tentative="1">
      <w:start w:val="1"/>
      <w:numFmt w:val="bullet"/>
      <w:lvlText w:val="o"/>
      <w:lvlJc w:val="left"/>
      <w:pPr>
        <w:ind w:left="3600" w:hanging="360"/>
      </w:pPr>
      <w:rPr>
        <w:rFonts w:ascii="Courier New" w:hAnsi="Courier New" w:hint="default"/>
      </w:rPr>
    </w:lvl>
    <w:lvl w:ilvl="5" w:tplc="46662C10" w:tentative="1">
      <w:start w:val="1"/>
      <w:numFmt w:val="bullet"/>
      <w:lvlText w:val=""/>
      <w:lvlJc w:val="left"/>
      <w:pPr>
        <w:ind w:left="4320" w:hanging="360"/>
      </w:pPr>
      <w:rPr>
        <w:rFonts w:ascii="Wingdings" w:hAnsi="Wingdings" w:hint="default"/>
      </w:rPr>
    </w:lvl>
    <w:lvl w:ilvl="6" w:tplc="D470824A" w:tentative="1">
      <w:start w:val="1"/>
      <w:numFmt w:val="bullet"/>
      <w:lvlText w:val=""/>
      <w:lvlJc w:val="left"/>
      <w:pPr>
        <w:ind w:left="5040" w:hanging="360"/>
      </w:pPr>
      <w:rPr>
        <w:rFonts w:ascii="Symbol" w:hAnsi="Symbol" w:hint="default"/>
      </w:rPr>
    </w:lvl>
    <w:lvl w:ilvl="7" w:tplc="BD5E4390" w:tentative="1">
      <w:start w:val="1"/>
      <w:numFmt w:val="bullet"/>
      <w:lvlText w:val="o"/>
      <w:lvlJc w:val="left"/>
      <w:pPr>
        <w:ind w:left="5760" w:hanging="360"/>
      </w:pPr>
      <w:rPr>
        <w:rFonts w:ascii="Courier New" w:hAnsi="Courier New" w:hint="default"/>
      </w:rPr>
    </w:lvl>
    <w:lvl w:ilvl="8" w:tplc="7D4C3F9C" w:tentative="1">
      <w:start w:val="1"/>
      <w:numFmt w:val="bullet"/>
      <w:lvlText w:val=""/>
      <w:lvlJc w:val="left"/>
      <w:pPr>
        <w:ind w:left="6480" w:hanging="360"/>
      </w:pPr>
      <w:rPr>
        <w:rFonts w:ascii="Wingdings" w:hAnsi="Wingdings" w:hint="default"/>
      </w:rPr>
    </w:lvl>
  </w:abstractNum>
  <w:abstractNum w:abstractNumId="21" w15:restartNumberingAfterBreak="0">
    <w:nsid w:val="2E813841"/>
    <w:multiLevelType w:val="hybridMultilevel"/>
    <w:tmpl w:val="02AAA73A"/>
    <w:lvl w:ilvl="0" w:tplc="701ED25A">
      <w:start w:val="1"/>
      <w:numFmt w:val="bullet"/>
      <w:lvlText w:val=""/>
      <w:lvlJc w:val="left"/>
      <w:pPr>
        <w:ind w:left="-351" w:hanging="360"/>
      </w:pPr>
      <w:rPr>
        <w:rFonts w:ascii="Symbol" w:hAnsi="Symbol" w:hint="default"/>
      </w:rPr>
    </w:lvl>
    <w:lvl w:ilvl="1" w:tplc="5B02F0B8">
      <w:start w:val="1"/>
      <w:numFmt w:val="bullet"/>
      <w:lvlText w:val="o"/>
      <w:lvlJc w:val="left"/>
      <w:pPr>
        <w:ind w:left="369" w:hanging="360"/>
      </w:pPr>
      <w:rPr>
        <w:rFonts w:ascii="Courier New" w:hAnsi="Courier New" w:hint="default"/>
      </w:rPr>
    </w:lvl>
    <w:lvl w:ilvl="2" w:tplc="8500C268">
      <w:start w:val="1"/>
      <w:numFmt w:val="bullet"/>
      <w:lvlText w:val=""/>
      <w:lvlJc w:val="left"/>
      <w:pPr>
        <w:ind w:left="1089" w:hanging="360"/>
      </w:pPr>
      <w:rPr>
        <w:rFonts w:ascii="Wingdings" w:hAnsi="Wingdings" w:hint="default"/>
      </w:rPr>
    </w:lvl>
    <w:lvl w:ilvl="3" w:tplc="A4ACFFD2" w:tentative="1">
      <w:start w:val="1"/>
      <w:numFmt w:val="bullet"/>
      <w:lvlText w:val=""/>
      <w:lvlJc w:val="left"/>
      <w:pPr>
        <w:ind w:left="1809" w:hanging="360"/>
      </w:pPr>
      <w:rPr>
        <w:rFonts w:ascii="Symbol" w:hAnsi="Symbol" w:hint="default"/>
      </w:rPr>
    </w:lvl>
    <w:lvl w:ilvl="4" w:tplc="B0149950" w:tentative="1">
      <w:start w:val="1"/>
      <w:numFmt w:val="bullet"/>
      <w:lvlText w:val="o"/>
      <w:lvlJc w:val="left"/>
      <w:pPr>
        <w:ind w:left="2529" w:hanging="360"/>
      </w:pPr>
      <w:rPr>
        <w:rFonts w:ascii="Courier New" w:hAnsi="Courier New" w:hint="default"/>
      </w:rPr>
    </w:lvl>
    <w:lvl w:ilvl="5" w:tplc="2D265B58" w:tentative="1">
      <w:start w:val="1"/>
      <w:numFmt w:val="bullet"/>
      <w:lvlText w:val=""/>
      <w:lvlJc w:val="left"/>
      <w:pPr>
        <w:ind w:left="3249" w:hanging="360"/>
      </w:pPr>
      <w:rPr>
        <w:rFonts w:ascii="Wingdings" w:hAnsi="Wingdings" w:hint="default"/>
      </w:rPr>
    </w:lvl>
    <w:lvl w:ilvl="6" w:tplc="BC3AA5C6" w:tentative="1">
      <w:start w:val="1"/>
      <w:numFmt w:val="bullet"/>
      <w:lvlText w:val=""/>
      <w:lvlJc w:val="left"/>
      <w:pPr>
        <w:ind w:left="3969" w:hanging="360"/>
      </w:pPr>
      <w:rPr>
        <w:rFonts w:ascii="Symbol" w:hAnsi="Symbol" w:hint="default"/>
      </w:rPr>
    </w:lvl>
    <w:lvl w:ilvl="7" w:tplc="49849BC4" w:tentative="1">
      <w:start w:val="1"/>
      <w:numFmt w:val="bullet"/>
      <w:lvlText w:val="o"/>
      <w:lvlJc w:val="left"/>
      <w:pPr>
        <w:ind w:left="4689" w:hanging="360"/>
      </w:pPr>
      <w:rPr>
        <w:rFonts w:ascii="Courier New" w:hAnsi="Courier New" w:hint="default"/>
      </w:rPr>
    </w:lvl>
    <w:lvl w:ilvl="8" w:tplc="433250B2" w:tentative="1">
      <w:start w:val="1"/>
      <w:numFmt w:val="bullet"/>
      <w:lvlText w:val=""/>
      <w:lvlJc w:val="left"/>
      <w:pPr>
        <w:ind w:left="5409" w:hanging="360"/>
      </w:pPr>
      <w:rPr>
        <w:rFonts w:ascii="Wingdings" w:hAnsi="Wingdings" w:hint="default"/>
      </w:rPr>
    </w:lvl>
  </w:abstractNum>
  <w:abstractNum w:abstractNumId="2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41A106A"/>
    <w:multiLevelType w:val="multilevel"/>
    <w:tmpl w:val="63DA0E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D8130C"/>
    <w:multiLevelType w:val="multilevel"/>
    <w:tmpl w:val="B9104634"/>
    <w:lvl w:ilvl="0">
      <w:start w:val="1"/>
      <w:numFmt w:val="decimal"/>
      <w:pStyle w:val="TableTextNumbered1"/>
      <w:lvlText w:val="%1."/>
      <w:lvlJc w:val="left"/>
      <w:pPr>
        <w:ind w:left="1004" w:hanging="284"/>
      </w:pPr>
      <w:rPr>
        <w:rFonts w:hint="default"/>
      </w:rPr>
    </w:lvl>
    <w:lvl w:ilvl="1">
      <w:start w:val="1"/>
      <w:numFmt w:val="lowerLetter"/>
      <w:pStyle w:val="TableTextNumbered2"/>
      <w:lvlText w:val="%2."/>
      <w:lvlJc w:val="left"/>
      <w:pPr>
        <w:ind w:left="1288" w:hanging="284"/>
      </w:pPr>
      <w:rPr>
        <w:rFonts w:hint="default"/>
      </w:rPr>
    </w:lvl>
    <w:lvl w:ilvl="2">
      <w:start w:val="1"/>
      <w:numFmt w:val="lowerRoman"/>
      <w:pStyle w:val="TableTextNumbered3"/>
      <w:lvlText w:val="%3."/>
      <w:lvlJc w:val="right"/>
      <w:pPr>
        <w:ind w:left="1572" w:hanging="284"/>
      </w:pPr>
      <w:rPr>
        <w:rFonts w:hint="default"/>
      </w:rPr>
    </w:lvl>
    <w:lvl w:ilvl="3">
      <w:start w:val="1"/>
      <w:numFmt w:val="decimal"/>
      <w:lvlText w:val="%4."/>
      <w:lvlJc w:val="left"/>
      <w:pPr>
        <w:ind w:left="1856" w:hanging="284"/>
      </w:pPr>
      <w:rPr>
        <w:rFonts w:hint="default"/>
      </w:rPr>
    </w:lvl>
    <w:lvl w:ilvl="4">
      <w:start w:val="1"/>
      <w:numFmt w:val="lowerLetter"/>
      <w:lvlText w:val="%5."/>
      <w:lvlJc w:val="left"/>
      <w:pPr>
        <w:ind w:left="2140" w:hanging="284"/>
      </w:pPr>
      <w:rPr>
        <w:rFonts w:hint="default"/>
      </w:rPr>
    </w:lvl>
    <w:lvl w:ilvl="5">
      <w:start w:val="1"/>
      <w:numFmt w:val="lowerRoman"/>
      <w:lvlText w:val="%6."/>
      <w:lvlJc w:val="right"/>
      <w:pPr>
        <w:ind w:left="2424" w:hanging="284"/>
      </w:pPr>
      <w:rPr>
        <w:rFonts w:hint="default"/>
      </w:rPr>
    </w:lvl>
    <w:lvl w:ilvl="6">
      <w:start w:val="1"/>
      <w:numFmt w:val="decimal"/>
      <w:lvlText w:val="%7."/>
      <w:lvlJc w:val="left"/>
      <w:pPr>
        <w:ind w:left="2708" w:hanging="284"/>
      </w:pPr>
      <w:rPr>
        <w:rFonts w:hint="default"/>
      </w:rPr>
    </w:lvl>
    <w:lvl w:ilvl="7">
      <w:start w:val="1"/>
      <w:numFmt w:val="lowerLetter"/>
      <w:lvlText w:val="%8."/>
      <w:lvlJc w:val="left"/>
      <w:pPr>
        <w:ind w:left="2992" w:hanging="284"/>
      </w:pPr>
      <w:rPr>
        <w:rFonts w:hint="default"/>
      </w:rPr>
    </w:lvl>
    <w:lvl w:ilvl="8">
      <w:start w:val="1"/>
      <w:numFmt w:val="lowerRoman"/>
      <w:lvlText w:val="%9."/>
      <w:lvlJc w:val="right"/>
      <w:pPr>
        <w:ind w:left="3276" w:hanging="284"/>
      </w:pPr>
      <w:rPr>
        <w:rFonts w:hint="default"/>
      </w:rPr>
    </w:lvl>
  </w:abstractNum>
  <w:abstractNum w:abstractNumId="26" w15:restartNumberingAfterBreak="0">
    <w:nsid w:val="361F0D91"/>
    <w:multiLevelType w:val="multilevel"/>
    <w:tmpl w:val="B17A301E"/>
    <w:lvl w:ilvl="0">
      <w:start w:val="4"/>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8" w15:restartNumberingAfterBreak="0">
    <w:nsid w:val="3749246F"/>
    <w:multiLevelType w:val="hybridMultilevel"/>
    <w:tmpl w:val="C6A669C0"/>
    <w:lvl w:ilvl="0" w:tplc="FB4080C0">
      <w:start w:val="1"/>
      <w:numFmt w:val="bullet"/>
      <w:lvlText w:val=""/>
      <w:lvlJc w:val="left"/>
      <w:pPr>
        <w:ind w:left="770" w:hanging="360"/>
      </w:pPr>
      <w:rPr>
        <w:rFonts w:ascii="Symbol" w:hAnsi="Symbol" w:hint="default"/>
      </w:rPr>
    </w:lvl>
    <w:lvl w:ilvl="1" w:tplc="AAF2ADFE" w:tentative="1">
      <w:start w:val="1"/>
      <w:numFmt w:val="bullet"/>
      <w:lvlText w:val="o"/>
      <w:lvlJc w:val="left"/>
      <w:pPr>
        <w:ind w:left="1490" w:hanging="360"/>
      </w:pPr>
      <w:rPr>
        <w:rFonts w:ascii="Courier New" w:hAnsi="Courier New" w:hint="default"/>
      </w:rPr>
    </w:lvl>
    <w:lvl w:ilvl="2" w:tplc="7F3226CA" w:tentative="1">
      <w:start w:val="1"/>
      <w:numFmt w:val="bullet"/>
      <w:lvlText w:val=""/>
      <w:lvlJc w:val="left"/>
      <w:pPr>
        <w:ind w:left="2210" w:hanging="360"/>
      </w:pPr>
      <w:rPr>
        <w:rFonts w:ascii="Wingdings" w:hAnsi="Wingdings" w:hint="default"/>
      </w:rPr>
    </w:lvl>
    <w:lvl w:ilvl="3" w:tplc="825A50B2" w:tentative="1">
      <w:start w:val="1"/>
      <w:numFmt w:val="bullet"/>
      <w:lvlText w:val=""/>
      <w:lvlJc w:val="left"/>
      <w:pPr>
        <w:ind w:left="2930" w:hanging="360"/>
      </w:pPr>
      <w:rPr>
        <w:rFonts w:ascii="Symbol" w:hAnsi="Symbol" w:hint="default"/>
      </w:rPr>
    </w:lvl>
    <w:lvl w:ilvl="4" w:tplc="33A47538" w:tentative="1">
      <w:start w:val="1"/>
      <w:numFmt w:val="bullet"/>
      <w:lvlText w:val="o"/>
      <w:lvlJc w:val="left"/>
      <w:pPr>
        <w:ind w:left="3650" w:hanging="360"/>
      </w:pPr>
      <w:rPr>
        <w:rFonts w:ascii="Courier New" w:hAnsi="Courier New" w:hint="default"/>
      </w:rPr>
    </w:lvl>
    <w:lvl w:ilvl="5" w:tplc="5EA0A2AA" w:tentative="1">
      <w:start w:val="1"/>
      <w:numFmt w:val="bullet"/>
      <w:lvlText w:val=""/>
      <w:lvlJc w:val="left"/>
      <w:pPr>
        <w:ind w:left="4370" w:hanging="360"/>
      </w:pPr>
      <w:rPr>
        <w:rFonts w:ascii="Wingdings" w:hAnsi="Wingdings" w:hint="default"/>
      </w:rPr>
    </w:lvl>
    <w:lvl w:ilvl="6" w:tplc="01800748" w:tentative="1">
      <w:start w:val="1"/>
      <w:numFmt w:val="bullet"/>
      <w:lvlText w:val=""/>
      <w:lvlJc w:val="left"/>
      <w:pPr>
        <w:ind w:left="5090" w:hanging="360"/>
      </w:pPr>
      <w:rPr>
        <w:rFonts w:ascii="Symbol" w:hAnsi="Symbol" w:hint="default"/>
      </w:rPr>
    </w:lvl>
    <w:lvl w:ilvl="7" w:tplc="AA2C0DEA" w:tentative="1">
      <w:start w:val="1"/>
      <w:numFmt w:val="bullet"/>
      <w:lvlText w:val="o"/>
      <w:lvlJc w:val="left"/>
      <w:pPr>
        <w:ind w:left="5810" w:hanging="360"/>
      </w:pPr>
      <w:rPr>
        <w:rFonts w:ascii="Courier New" w:hAnsi="Courier New" w:hint="default"/>
      </w:rPr>
    </w:lvl>
    <w:lvl w:ilvl="8" w:tplc="05002444" w:tentative="1">
      <w:start w:val="1"/>
      <w:numFmt w:val="bullet"/>
      <w:lvlText w:val=""/>
      <w:lvlJc w:val="left"/>
      <w:pPr>
        <w:ind w:left="6530" w:hanging="360"/>
      </w:pPr>
      <w:rPr>
        <w:rFonts w:ascii="Wingdings" w:hAnsi="Wingdings" w:hint="default"/>
      </w:rPr>
    </w:lvl>
  </w:abstractNum>
  <w:abstractNum w:abstractNumId="2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3CAD6F23"/>
    <w:multiLevelType w:val="hybridMultilevel"/>
    <w:tmpl w:val="C50869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1243CA"/>
    <w:multiLevelType w:val="hybridMultilevel"/>
    <w:tmpl w:val="DBC6CFA6"/>
    <w:lvl w:ilvl="0" w:tplc="FEB0633E">
      <w:start w:val="1"/>
      <w:numFmt w:val="bullet"/>
      <w:lvlText w:val=""/>
      <w:lvlJc w:val="left"/>
      <w:pPr>
        <w:ind w:left="720" w:hanging="360"/>
      </w:pPr>
      <w:rPr>
        <w:rFonts w:ascii="Symbol" w:hAnsi="Symbol" w:hint="default"/>
      </w:rPr>
    </w:lvl>
    <w:lvl w:ilvl="1" w:tplc="9D984DFA" w:tentative="1">
      <w:start w:val="1"/>
      <w:numFmt w:val="bullet"/>
      <w:lvlText w:val="o"/>
      <w:lvlJc w:val="left"/>
      <w:pPr>
        <w:ind w:left="1440" w:hanging="360"/>
      </w:pPr>
      <w:rPr>
        <w:rFonts w:ascii="Courier New" w:hAnsi="Courier New" w:hint="default"/>
      </w:rPr>
    </w:lvl>
    <w:lvl w:ilvl="2" w:tplc="C5A61644" w:tentative="1">
      <w:start w:val="1"/>
      <w:numFmt w:val="bullet"/>
      <w:lvlText w:val=""/>
      <w:lvlJc w:val="left"/>
      <w:pPr>
        <w:ind w:left="2160" w:hanging="360"/>
      </w:pPr>
      <w:rPr>
        <w:rFonts w:ascii="Wingdings" w:hAnsi="Wingdings" w:hint="default"/>
      </w:rPr>
    </w:lvl>
    <w:lvl w:ilvl="3" w:tplc="7FCE985C" w:tentative="1">
      <w:start w:val="1"/>
      <w:numFmt w:val="bullet"/>
      <w:lvlText w:val=""/>
      <w:lvlJc w:val="left"/>
      <w:pPr>
        <w:ind w:left="2880" w:hanging="360"/>
      </w:pPr>
      <w:rPr>
        <w:rFonts w:ascii="Symbol" w:hAnsi="Symbol" w:hint="default"/>
      </w:rPr>
    </w:lvl>
    <w:lvl w:ilvl="4" w:tplc="69B0115A" w:tentative="1">
      <w:start w:val="1"/>
      <w:numFmt w:val="bullet"/>
      <w:lvlText w:val="o"/>
      <w:lvlJc w:val="left"/>
      <w:pPr>
        <w:ind w:left="3600" w:hanging="360"/>
      </w:pPr>
      <w:rPr>
        <w:rFonts w:ascii="Courier New" w:hAnsi="Courier New" w:hint="default"/>
      </w:rPr>
    </w:lvl>
    <w:lvl w:ilvl="5" w:tplc="30C09B72" w:tentative="1">
      <w:start w:val="1"/>
      <w:numFmt w:val="bullet"/>
      <w:lvlText w:val=""/>
      <w:lvlJc w:val="left"/>
      <w:pPr>
        <w:ind w:left="4320" w:hanging="360"/>
      </w:pPr>
      <w:rPr>
        <w:rFonts w:ascii="Wingdings" w:hAnsi="Wingdings" w:hint="default"/>
      </w:rPr>
    </w:lvl>
    <w:lvl w:ilvl="6" w:tplc="0FCA1B76" w:tentative="1">
      <w:start w:val="1"/>
      <w:numFmt w:val="bullet"/>
      <w:lvlText w:val=""/>
      <w:lvlJc w:val="left"/>
      <w:pPr>
        <w:ind w:left="5040" w:hanging="360"/>
      </w:pPr>
      <w:rPr>
        <w:rFonts w:ascii="Symbol" w:hAnsi="Symbol" w:hint="default"/>
      </w:rPr>
    </w:lvl>
    <w:lvl w:ilvl="7" w:tplc="C23023BC" w:tentative="1">
      <w:start w:val="1"/>
      <w:numFmt w:val="bullet"/>
      <w:lvlText w:val="o"/>
      <w:lvlJc w:val="left"/>
      <w:pPr>
        <w:ind w:left="5760" w:hanging="360"/>
      </w:pPr>
      <w:rPr>
        <w:rFonts w:ascii="Courier New" w:hAnsi="Courier New" w:hint="default"/>
      </w:rPr>
    </w:lvl>
    <w:lvl w:ilvl="8" w:tplc="6AE2F9A8" w:tentative="1">
      <w:start w:val="1"/>
      <w:numFmt w:val="bullet"/>
      <w:lvlText w:val=""/>
      <w:lvlJc w:val="left"/>
      <w:pPr>
        <w:ind w:left="6480" w:hanging="360"/>
      </w:pPr>
      <w:rPr>
        <w:rFonts w:ascii="Wingdings" w:hAnsi="Wingdings" w:hint="default"/>
      </w:rPr>
    </w:lvl>
  </w:abstractNum>
  <w:abstractNum w:abstractNumId="35" w15:restartNumberingAfterBreak="0">
    <w:nsid w:val="41A76BB5"/>
    <w:multiLevelType w:val="hybridMultilevel"/>
    <w:tmpl w:val="328CA8F8"/>
    <w:lvl w:ilvl="0" w:tplc="0C090017">
      <w:start w:val="1"/>
      <w:numFmt w:val="lowerLetter"/>
      <w:lvlText w:val="%1)"/>
      <w:lvlJc w:val="left"/>
      <w:pPr>
        <w:ind w:left="361" w:hanging="360"/>
      </w:p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3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43014766"/>
    <w:multiLevelType w:val="multilevel"/>
    <w:tmpl w:val="3642D7F2"/>
    <w:styleLink w:val="MyHeadings"/>
    <w:lvl w:ilvl="0">
      <w:start w:val="1"/>
      <w:numFmt w:val="decimal"/>
      <w:suff w:val="space"/>
      <w:lvlText w:val="Schedule %1"/>
      <w:lvlJc w:val="left"/>
      <w:pPr>
        <w:ind w:left="0" w:firstLine="0"/>
      </w:pPr>
    </w:lvl>
    <w:lvl w:ilvl="1">
      <w:start w:val="1"/>
      <w:numFmt w:val="decimal"/>
      <w:lvlText w:val="%2."/>
      <w:lvlJc w:val="left"/>
      <w:pPr>
        <w:ind w:left="992" w:hanging="992"/>
      </w:pPr>
    </w:lvl>
    <w:lvl w:ilvl="2">
      <w:start w:val="1"/>
      <w:numFmt w:val="decimal"/>
      <w:lvlText w:val="%2.%3"/>
      <w:lvlJc w:val="left"/>
      <w:pPr>
        <w:ind w:left="992" w:hanging="992"/>
      </w:pPr>
    </w:lvl>
    <w:lvl w:ilvl="3">
      <w:start w:val="1"/>
      <w:numFmt w:val="decimal"/>
      <w:lvlText w:val="%2.%3.%4"/>
      <w:lvlJc w:val="left"/>
      <w:pPr>
        <w:ind w:left="992" w:hanging="992"/>
      </w:pPr>
    </w:lvl>
    <w:lvl w:ilvl="4">
      <w:start w:val="1"/>
      <w:numFmt w:val="decimal"/>
      <w:lvlText w:val="%2.%3.%4.%5"/>
      <w:lvlJc w:val="left"/>
      <w:pPr>
        <w:ind w:left="992" w:hanging="992"/>
      </w:pPr>
    </w:lvl>
    <w:lvl w:ilvl="5">
      <w:start w:val="1"/>
      <w:numFmt w:val="decimal"/>
      <w:lvlText w:val=""/>
      <w:lvlJc w:val="left"/>
      <w:pPr>
        <w:ind w:left="992" w:hanging="992"/>
      </w:pPr>
    </w:lvl>
    <w:lvl w:ilvl="6">
      <w:start w:val="1"/>
      <w:numFmt w:val="decimal"/>
      <w:lvlText w:val=""/>
      <w:lvlJc w:val="left"/>
      <w:pPr>
        <w:ind w:left="992" w:hanging="992"/>
      </w:pPr>
    </w:lvl>
    <w:lvl w:ilvl="7">
      <w:start w:val="1"/>
      <w:numFmt w:val="decimal"/>
      <w:lvlText w:val=""/>
      <w:lvlJc w:val="left"/>
      <w:pPr>
        <w:ind w:left="992" w:hanging="992"/>
      </w:pPr>
    </w:lvl>
    <w:lvl w:ilvl="8">
      <w:start w:val="1"/>
      <w:numFmt w:val="decimal"/>
      <w:lvlText w:val=""/>
      <w:lvlJc w:val="left"/>
      <w:pPr>
        <w:ind w:left="992" w:hanging="992"/>
      </w:pPr>
    </w:lvl>
  </w:abstractNum>
  <w:abstractNum w:abstractNumId="38"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9" w15:restartNumberingAfterBreak="0">
    <w:nsid w:val="4A310643"/>
    <w:multiLevelType w:val="multilevel"/>
    <w:tmpl w:val="0E96087C"/>
    <w:lvl w:ilvl="0">
      <w:start w:val="1"/>
      <w:numFmt w:val="decimal"/>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decimal"/>
      <w:lvlText w:val=""/>
      <w:lvlJc w:val="left"/>
      <w:pPr>
        <w:ind w:left="1021" w:hanging="227"/>
      </w:pPr>
      <w:rPr>
        <w:b/>
        <w:i w:val="0"/>
        <w:sz w:val="20"/>
      </w:rPr>
    </w:lvl>
    <w:lvl w:ilvl="4">
      <w:start w:val="1"/>
      <w:numFmt w:val="decimal"/>
      <w:lvlText w:val=""/>
      <w:lvlJc w:val="left"/>
      <w:pPr>
        <w:ind w:left="1248" w:hanging="227"/>
      </w:pPr>
      <w:rPr>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1" w15:restartNumberingAfterBreak="0">
    <w:nsid w:val="4BC47514"/>
    <w:multiLevelType w:val="multilevel"/>
    <w:tmpl w:val="19ECDD3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C982CA7"/>
    <w:multiLevelType w:val="hybridMultilevel"/>
    <w:tmpl w:val="62B65A2E"/>
    <w:lvl w:ilvl="0" w:tplc="1FF6AB92">
      <w:start w:val="1"/>
      <w:numFmt w:val="bullet"/>
      <w:lvlText w:val=""/>
      <w:lvlJc w:val="left"/>
      <w:pPr>
        <w:ind w:left="720" w:hanging="360"/>
      </w:pPr>
      <w:rPr>
        <w:rFonts w:ascii="Wingdings" w:hAnsi="Wingdings" w:hint="default"/>
      </w:rPr>
    </w:lvl>
    <w:lvl w:ilvl="1" w:tplc="7618E8D2">
      <w:start w:val="1"/>
      <w:numFmt w:val="bullet"/>
      <w:lvlText w:val="o"/>
      <w:lvlJc w:val="left"/>
      <w:pPr>
        <w:ind w:left="1440" w:hanging="360"/>
      </w:pPr>
      <w:rPr>
        <w:rFonts w:ascii="Courier New" w:hAnsi="Courier New" w:hint="default"/>
      </w:rPr>
    </w:lvl>
    <w:lvl w:ilvl="2" w:tplc="5778EC24" w:tentative="1">
      <w:start w:val="1"/>
      <w:numFmt w:val="bullet"/>
      <w:lvlText w:val=""/>
      <w:lvlJc w:val="left"/>
      <w:pPr>
        <w:ind w:left="2160" w:hanging="360"/>
      </w:pPr>
      <w:rPr>
        <w:rFonts w:ascii="Wingdings" w:hAnsi="Wingdings" w:hint="default"/>
      </w:rPr>
    </w:lvl>
    <w:lvl w:ilvl="3" w:tplc="C57CBC10" w:tentative="1">
      <w:start w:val="1"/>
      <w:numFmt w:val="bullet"/>
      <w:lvlText w:val=""/>
      <w:lvlJc w:val="left"/>
      <w:pPr>
        <w:ind w:left="2880" w:hanging="360"/>
      </w:pPr>
      <w:rPr>
        <w:rFonts w:ascii="Symbol" w:hAnsi="Symbol" w:hint="default"/>
      </w:rPr>
    </w:lvl>
    <w:lvl w:ilvl="4" w:tplc="34CE3946" w:tentative="1">
      <w:start w:val="1"/>
      <w:numFmt w:val="bullet"/>
      <w:lvlText w:val="o"/>
      <w:lvlJc w:val="left"/>
      <w:pPr>
        <w:ind w:left="3600" w:hanging="360"/>
      </w:pPr>
      <w:rPr>
        <w:rFonts w:ascii="Courier New" w:hAnsi="Courier New" w:hint="default"/>
      </w:rPr>
    </w:lvl>
    <w:lvl w:ilvl="5" w:tplc="92507E7C" w:tentative="1">
      <w:start w:val="1"/>
      <w:numFmt w:val="bullet"/>
      <w:lvlText w:val=""/>
      <w:lvlJc w:val="left"/>
      <w:pPr>
        <w:ind w:left="4320" w:hanging="360"/>
      </w:pPr>
      <w:rPr>
        <w:rFonts w:ascii="Wingdings" w:hAnsi="Wingdings" w:hint="default"/>
      </w:rPr>
    </w:lvl>
    <w:lvl w:ilvl="6" w:tplc="D5D61D84" w:tentative="1">
      <w:start w:val="1"/>
      <w:numFmt w:val="bullet"/>
      <w:lvlText w:val=""/>
      <w:lvlJc w:val="left"/>
      <w:pPr>
        <w:ind w:left="5040" w:hanging="360"/>
      </w:pPr>
      <w:rPr>
        <w:rFonts w:ascii="Symbol" w:hAnsi="Symbol" w:hint="default"/>
      </w:rPr>
    </w:lvl>
    <w:lvl w:ilvl="7" w:tplc="938290AE" w:tentative="1">
      <w:start w:val="1"/>
      <w:numFmt w:val="bullet"/>
      <w:lvlText w:val="o"/>
      <w:lvlJc w:val="left"/>
      <w:pPr>
        <w:ind w:left="5760" w:hanging="360"/>
      </w:pPr>
      <w:rPr>
        <w:rFonts w:ascii="Courier New" w:hAnsi="Courier New" w:hint="default"/>
      </w:rPr>
    </w:lvl>
    <w:lvl w:ilvl="8" w:tplc="062ADBF2" w:tentative="1">
      <w:start w:val="1"/>
      <w:numFmt w:val="bullet"/>
      <w:lvlText w:val=""/>
      <w:lvlJc w:val="left"/>
      <w:pPr>
        <w:ind w:left="6480" w:hanging="360"/>
      </w:pPr>
      <w:rPr>
        <w:rFonts w:ascii="Wingdings" w:hAnsi="Wingdings" w:hint="default"/>
      </w:rPr>
    </w:lvl>
  </w:abstractNum>
  <w:abstractNum w:abstractNumId="4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4435198"/>
    <w:multiLevelType w:val="hybridMultilevel"/>
    <w:tmpl w:val="D41CC9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012864"/>
    <w:multiLevelType w:val="multilevel"/>
    <w:tmpl w:val="63DA0E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B905BC"/>
    <w:multiLevelType w:val="hybridMultilevel"/>
    <w:tmpl w:val="66EC093C"/>
    <w:lvl w:ilvl="0" w:tplc="15DE49D6">
      <w:start w:val="1"/>
      <w:numFmt w:val="bullet"/>
      <w:lvlText w:val=""/>
      <w:lvlJc w:val="left"/>
      <w:pPr>
        <w:ind w:left="863" w:hanging="360"/>
      </w:pPr>
      <w:rPr>
        <w:rFonts w:ascii="Wingdings" w:hAnsi="Wingdings" w:hint="default"/>
      </w:rPr>
    </w:lvl>
    <w:lvl w:ilvl="1" w:tplc="EFC2895C" w:tentative="1">
      <w:start w:val="1"/>
      <w:numFmt w:val="bullet"/>
      <w:lvlText w:val="o"/>
      <w:lvlJc w:val="left"/>
      <w:pPr>
        <w:ind w:left="1583" w:hanging="360"/>
      </w:pPr>
      <w:rPr>
        <w:rFonts w:ascii="Courier New" w:hAnsi="Courier New" w:hint="default"/>
      </w:rPr>
    </w:lvl>
    <w:lvl w:ilvl="2" w:tplc="EE5827BA" w:tentative="1">
      <w:start w:val="1"/>
      <w:numFmt w:val="bullet"/>
      <w:lvlText w:val=""/>
      <w:lvlJc w:val="left"/>
      <w:pPr>
        <w:ind w:left="2303" w:hanging="360"/>
      </w:pPr>
      <w:rPr>
        <w:rFonts w:ascii="Wingdings" w:hAnsi="Wingdings" w:hint="default"/>
      </w:rPr>
    </w:lvl>
    <w:lvl w:ilvl="3" w:tplc="4CCA5E9C" w:tentative="1">
      <w:start w:val="1"/>
      <w:numFmt w:val="bullet"/>
      <w:lvlText w:val=""/>
      <w:lvlJc w:val="left"/>
      <w:pPr>
        <w:ind w:left="3023" w:hanging="360"/>
      </w:pPr>
      <w:rPr>
        <w:rFonts w:ascii="Symbol" w:hAnsi="Symbol" w:hint="default"/>
      </w:rPr>
    </w:lvl>
    <w:lvl w:ilvl="4" w:tplc="090AFF66" w:tentative="1">
      <w:start w:val="1"/>
      <w:numFmt w:val="bullet"/>
      <w:lvlText w:val="o"/>
      <w:lvlJc w:val="left"/>
      <w:pPr>
        <w:ind w:left="3743" w:hanging="360"/>
      </w:pPr>
      <w:rPr>
        <w:rFonts w:ascii="Courier New" w:hAnsi="Courier New" w:hint="default"/>
      </w:rPr>
    </w:lvl>
    <w:lvl w:ilvl="5" w:tplc="75E66330" w:tentative="1">
      <w:start w:val="1"/>
      <w:numFmt w:val="bullet"/>
      <w:lvlText w:val=""/>
      <w:lvlJc w:val="left"/>
      <w:pPr>
        <w:ind w:left="4463" w:hanging="360"/>
      </w:pPr>
      <w:rPr>
        <w:rFonts w:ascii="Wingdings" w:hAnsi="Wingdings" w:hint="default"/>
      </w:rPr>
    </w:lvl>
    <w:lvl w:ilvl="6" w:tplc="AA4CC0AC" w:tentative="1">
      <w:start w:val="1"/>
      <w:numFmt w:val="bullet"/>
      <w:lvlText w:val=""/>
      <w:lvlJc w:val="left"/>
      <w:pPr>
        <w:ind w:left="5183" w:hanging="360"/>
      </w:pPr>
      <w:rPr>
        <w:rFonts w:ascii="Symbol" w:hAnsi="Symbol" w:hint="default"/>
      </w:rPr>
    </w:lvl>
    <w:lvl w:ilvl="7" w:tplc="088AFB8A" w:tentative="1">
      <w:start w:val="1"/>
      <w:numFmt w:val="bullet"/>
      <w:lvlText w:val="o"/>
      <w:lvlJc w:val="left"/>
      <w:pPr>
        <w:ind w:left="5903" w:hanging="360"/>
      </w:pPr>
      <w:rPr>
        <w:rFonts w:ascii="Courier New" w:hAnsi="Courier New" w:hint="default"/>
      </w:rPr>
    </w:lvl>
    <w:lvl w:ilvl="8" w:tplc="9D1A79AE" w:tentative="1">
      <w:start w:val="1"/>
      <w:numFmt w:val="bullet"/>
      <w:lvlText w:val=""/>
      <w:lvlJc w:val="left"/>
      <w:pPr>
        <w:ind w:left="6623" w:hanging="360"/>
      </w:pPr>
      <w:rPr>
        <w:rFonts w:ascii="Wingdings" w:hAnsi="Wingdings" w:hint="default"/>
      </w:rPr>
    </w:lvl>
  </w:abstractNum>
  <w:abstractNum w:abstractNumId="5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5B2C71EC"/>
    <w:multiLevelType w:val="hybridMultilevel"/>
    <w:tmpl w:val="79B200BA"/>
    <w:name w:val="Bullets4"/>
    <w:lvl w:ilvl="0" w:tplc="A904A454">
      <w:start w:val="1"/>
      <w:numFmt w:val="bullet"/>
      <w:lvlText w:val=""/>
      <w:lvlJc w:val="left"/>
      <w:pPr>
        <w:ind w:left="947" w:hanging="360"/>
      </w:pPr>
      <w:rPr>
        <w:rFonts w:ascii="Wingdings" w:hAnsi="Wingdings" w:hint="default"/>
      </w:rPr>
    </w:lvl>
    <w:lvl w:ilvl="1" w:tplc="99AA75EC" w:tentative="1">
      <w:start w:val="1"/>
      <w:numFmt w:val="bullet"/>
      <w:lvlText w:val="o"/>
      <w:lvlJc w:val="left"/>
      <w:pPr>
        <w:ind w:left="1667" w:hanging="360"/>
      </w:pPr>
      <w:rPr>
        <w:rFonts w:ascii="Courier New" w:hAnsi="Courier New" w:hint="default"/>
      </w:rPr>
    </w:lvl>
    <w:lvl w:ilvl="2" w:tplc="3E5EE97C" w:tentative="1">
      <w:start w:val="1"/>
      <w:numFmt w:val="bullet"/>
      <w:lvlText w:val=""/>
      <w:lvlJc w:val="left"/>
      <w:pPr>
        <w:ind w:left="2387" w:hanging="360"/>
      </w:pPr>
      <w:rPr>
        <w:rFonts w:ascii="Wingdings" w:hAnsi="Wingdings" w:hint="default"/>
      </w:rPr>
    </w:lvl>
    <w:lvl w:ilvl="3" w:tplc="F27C10E2" w:tentative="1">
      <w:start w:val="1"/>
      <w:numFmt w:val="bullet"/>
      <w:lvlText w:val=""/>
      <w:lvlJc w:val="left"/>
      <w:pPr>
        <w:ind w:left="3107" w:hanging="360"/>
      </w:pPr>
      <w:rPr>
        <w:rFonts w:ascii="Symbol" w:hAnsi="Symbol" w:hint="default"/>
      </w:rPr>
    </w:lvl>
    <w:lvl w:ilvl="4" w:tplc="0C125DE6" w:tentative="1">
      <w:start w:val="1"/>
      <w:numFmt w:val="bullet"/>
      <w:lvlText w:val="o"/>
      <w:lvlJc w:val="left"/>
      <w:pPr>
        <w:ind w:left="3827" w:hanging="360"/>
      </w:pPr>
      <w:rPr>
        <w:rFonts w:ascii="Courier New" w:hAnsi="Courier New" w:hint="default"/>
      </w:rPr>
    </w:lvl>
    <w:lvl w:ilvl="5" w:tplc="C67ABCEC" w:tentative="1">
      <w:start w:val="1"/>
      <w:numFmt w:val="bullet"/>
      <w:lvlText w:val=""/>
      <w:lvlJc w:val="left"/>
      <w:pPr>
        <w:ind w:left="4547" w:hanging="360"/>
      </w:pPr>
      <w:rPr>
        <w:rFonts w:ascii="Wingdings" w:hAnsi="Wingdings" w:hint="default"/>
      </w:rPr>
    </w:lvl>
    <w:lvl w:ilvl="6" w:tplc="1DCED2B8" w:tentative="1">
      <w:start w:val="1"/>
      <w:numFmt w:val="bullet"/>
      <w:lvlText w:val=""/>
      <w:lvlJc w:val="left"/>
      <w:pPr>
        <w:ind w:left="5267" w:hanging="360"/>
      </w:pPr>
      <w:rPr>
        <w:rFonts w:ascii="Symbol" w:hAnsi="Symbol" w:hint="default"/>
      </w:rPr>
    </w:lvl>
    <w:lvl w:ilvl="7" w:tplc="65D882D6" w:tentative="1">
      <w:start w:val="1"/>
      <w:numFmt w:val="bullet"/>
      <w:lvlText w:val="o"/>
      <w:lvlJc w:val="left"/>
      <w:pPr>
        <w:ind w:left="5987" w:hanging="360"/>
      </w:pPr>
      <w:rPr>
        <w:rFonts w:ascii="Courier New" w:hAnsi="Courier New" w:hint="default"/>
      </w:rPr>
    </w:lvl>
    <w:lvl w:ilvl="8" w:tplc="B76ACF40" w:tentative="1">
      <w:start w:val="1"/>
      <w:numFmt w:val="bullet"/>
      <w:lvlText w:val=""/>
      <w:lvlJc w:val="left"/>
      <w:pPr>
        <w:ind w:left="6707" w:hanging="360"/>
      </w:pPr>
      <w:rPr>
        <w:rFonts w:ascii="Wingdings" w:hAnsi="Wingdings" w:hint="default"/>
      </w:rPr>
    </w:lvl>
  </w:abstractNum>
  <w:abstractNum w:abstractNumId="55" w15:restartNumberingAfterBreak="0">
    <w:nsid w:val="5D0540A9"/>
    <w:multiLevelType w:val="multilevel"/>
    <w:tmpl w:val="A0824D3A"/>
    <w:lvl w:ilvl="0">
      <w:start w:val="1"/>
      <w:numFmt w:val="upperLetter"/>
      <w:pStyle w:val="Heading8"/>
      <w:suff w:val="nothing"/>
      <w:lvlText w:val="Attachment %1"/>
      <w:lvlJc w:val="left"/>
      <w:pPr>
        <w:ind w:left="0" w:firstLine="0"/>
      </w:pPr>
      <w:rPr>
        <w:b w:val="0"/>
        <w:i w:val="0"/>
        <w:sz w:val="36"/>
      </w:rPr>
    </w:lvl>
    <w:lvl w:ilvl="1">
      <w:start w:val="1"/>
      <w:numFmt w:val="decimal"/>
      <w:suff w:val="space"/>
      <w:lvlText w:val="%1%2. "/>
      <w:lvlJc w:val="left"/>
      <w:pPr>
        <w:ind w:left="0" w:firstLine="0"/>
      </w:pPr>
      <w:rPr>
        <w:sz w:val="24"/>
      </w:rPr>
    </w:lvl>
    <w:lvl w:ilvl="2">
      <w:start w:val="1"/>
      <w:numFmt w:val="decimal"/>
      <w:suff w:val="space"/>
      <w:lvlText w:val="%1%2.%3 "/>
      <w:lvlJc w:val="left"/>
      <w:pPr>
        <w:ind w:left="0" w:firstLine="0"/>
      </w:pPr>
    </w:lvl>
    <w:lvl w:ilvl="3">
      <w:start w:val="1"/>
      <w:numFmt w:val="decimal"/>
      <w:suff w:val="space"/>
      <w:lvlText w:val="%1%2.%3.%4 "/>
      <w:lvlJc w:val="left"/>
      <w:pPr>
        <w:ind w:left="0" w:firstLine="0"/>
      </w:pPr>
    </w:lvl>
    <w:lvl w:ilvl="4">
      <w:start w:val="1"/>
      <w:numFmt w:val="decimal"/>
      <w:suff w:val="space"/>
      <w:lvlText w:val="%1%2.%3.%4.%5"/>
      <w:lvlJc w:val="left"/>
      <w:pPr>
        <w:ind w:left="0" w:firstLine="0"/>
      </w:pPr>
    </w:lvl>
    <w:lvl w:ilvl="5">
      <w:start w:val="1"/>
      <w:numFmt w:val="decimal"/>
      <w:lvlText w:val=""/>
      <w:lvlJc w:val="right"/>
      <w:pPr>
        <w:ind w:left="0" w:firstLine="0"/>
      </w:pPr>
    </w:lvl>
    <w:lvl w:ilvl="6">
      <w:start w:val="1"/>
      <w:numFmt w:val="decimal"/>
      <w:lvlText w:val=""/>
      <w:lvlJc w:val="left"/>
      <w:pPr>
        <w:ind w:left="0" w:firstLine="0"/>
      </w:pPr>
    </w:lvl>
    <w:lvl w:ilvl="7">
      <w:start w:val="1"/>
      <w:numFmt w:val="decimal"/>
      <w:lvlText w:val=""/>
      <w:lvlJc w:val="left"/>
      <w:pPr>
        <w:ind w:left="5760" w:hanging="5760"/>
      </w:pPr>
    </w:lvl>
    <w:lvl w:ilvl="8">
      <w:start w:val="1"/>
      <w:numFmt w:val="decimal"/>
      <w:lvlText w:val=""/>
      <w:lvlJc w:val="right"/>
      <w:pPr>
        <w:ind w:left="6480" w:hanging="6480"/>
      </w:pPr>
    </w:lvl>
  </w:abstractNum>
  <w:abstractNum w:abstractNumId="56" w15:restartNumberingAfterBreak="0">
    <w:nsid w:val="6060A139"/>
    <w:multiLevelType w:val="hybridMultilevel"/>
    <w:tmpl w:val="7E02AD3C"/>
    <w:lvl w:ilvl="0" w:tplc="60C4D3FE">
      <w:start w:val="1"/>
      <w:numFmt w:val="decimal"/>
      <w:lvlText w:val="%1."/>
      <w:lvlJc w:val="left"/>
      <w:pPr>
        <w:ind w:left="720" w:hanging="360"/>
      </w:pPr>
    </w:lvl>
    <w:lvl w:ilvl="1" w:tplc="6422D2A2">
      <w:start w:val="1"/>
      <w:numFmt w:val="lowerLetter"/>
      <w:lvlText w:val="%2."/>
      <w:lvlJc w:val="left"/>
      <w:pPr>
        <w:ind w:left="1440" w:hanging="360"/>
      </w:pPr>
    </w:lvl>
    <w:lvl w:ilvl="2" w:tplc="1770AD56">
      <w:start w:val="1"/>
      <w:numFmt w:val="lowerRoman"/>
      <w:lvlText w:val="%3."/>
      <w:lvlJc w:val="right"/>
      <w:pPr>
        <w:ind w:left="2160" w:hanging="180"/>
      </w:pPr>
    </w:lvl>
    <w:lvl w:ilvl="3" w:tplc="71461DA2">
      <w:start w:val="1"/>
      <w:numFmt w:val="decimal"/>
      <w:lvlText w:val="%4."/>
      <w:lvlJc w:val="left"/>
      <w:pPr>
        <w:ind w:left="2880" w:hanging="360"/>
      </w:pPr>
    </w:lvl>
    <w:lvl w:ilvl="4" w:tplc="11461416">
      <w:start w:val="1"/>
      <w:numFmt w:val="decimal"/>
      <w:lvlText w:val="(d)"/>
      <w:lvlJc w:val="left"/>
      <w:pPr>
        <w:ind w:left="3600" w:hanging="360"/>
      </w:pPr>
    </w:lvl>
    <w:lvl w:ilvl="5" w:tplc="CE98393C">
      <w:start w:val="1"/>
      <w:numFmt w:val="lowerRoman"/>
      <w:lvlText w:val="%6."/>
      <w:lvlJc w:val="right"/>
      <w:pPr>
        <w:ind w:left="4320" w:hanging="180"/>
      </w:pPr>
    </w:lvl>
    <w:lvl w:ilvl="6" w:tplc="2736CD44">
      <w:start w:val="1"/>
      <w:numFmt w:val="decimal"/>
      <w:lvlText w:val="%7."/>
      <w:lvlJc w:val="left"/>
      <w:pPr>
        <w:ind w:left="5040" w:hanging="360"/>
      </w:pPr>
    </w:lvl>
    <w:lvl w:ilvl="7" w:tplc="43521C28">
      <w:start w:val="1"/>
      <w:numFmt w:val="lowerLetter"/>
      <w:lvlText w:val="%8."/>
      <w:lvlJc w:val="left"/>
      <w:pPr>
        <w:ind w:left="5760" w:hanging="360"/>
      </w:pPr>
    </w:lvl>
    <w:lvl w:ilvl="8" w:tplc="701412B2">
      <w:start w:val="1"/>
      <w:numFmt w:val="lowerRoman"/>
      <w:lvlText w:val="%9."/>
      <w:lvlJc w:val="right"/>
      <w:pPr>
        <w:ind w:left="6480" w:hanging="180"/>
      </w:pPr>
    </w:lvl>
  </w:abstractNum>
  <w:abstractNum w:abstractNumId="5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0" w15:restartNumberingAfterBreak="0">
    <w:nsid w:val="689C6DA2"/>
    <w:multiLevelType w:val="hybridMultilevel"/>
    <w:tmpl w:val="5EE87A1E"/>
    <w:lvl w:ilvl="0" w:tplc="FE1ADD9E">
      <w:start w:val="1"/>
      <w:numFmt w:val="bullet"/>
      <w:lvlText w:val=""/>
      <w:lvlJc w:val="left"/>
      <w:pPr>
        <w:ind w:left="720" w:hanging="360"/>
      </w:pPr>
      <w:rPr>
        <w:rFonts w:ascii="Symbol" w:hAnsi="Symbol" w:hint="default"/>
      </w:rPr>
    </w:lvl>
    <w:lvl w:ilvl="1" w:tplc="7F14ACA4">
      <w:start w:val="1"/>
      <w:numFmt w:val="bullet"/>
      <w:lvlText w:val="o"/>
      <w:lvlJc w:val="left"/>
      <w:pPr>
        <w:ind w:left="1440" w:hanging="360"/>
      </w:pPr>
      <w:rPr>
        <w:rFonts w:ascii="Courier New" w:hAnsi="Courier New" w:hint="default"/>
      </w:rPr>
    </w:lvl>
    <w:lvl w:ilvl="2" w:tplc="8E5022BA">
      <w:start w:val="1"/>
      <w:numFmt w:val="bullet"/>
      <w:lvlText w:val=""/>
      <w:lvlJc w:val="left"/>
      <w:pPr>
        <w:ind w:left="2160" w:hanging="360"/>
      </w:pPr>
      <w:rPr>
        <w:rFonts w:ascii="Wingdings" w:hAnsi="Wingdings" w:hint="default"/>
      </w:rPr>
    </w:lvl>
    <w:lvl w:ilvl="3" w:tplc="7AC424E8">
      <w:start w:val="1"/>
      <w:numFmt w:val="bullet"/>
      <w:lvlText w:val=""/>
      <w:lvlJc w:val="left"/>
      <w:pPr>
        <w:ind w:left="2880" w:hanging="360"/>
      </w:pPr>
      <w:rPr>
        <w:rFonts w:ascii="Symbol" w:hAnsi="Symbol" w:hint="default"/>
      </w:rPr>
    </w:lvl>
    <w:lvl w:ilvl="4" w:tplc="1CDC9878">
      <w:start w:val="1"/>
      <w:numFmt w:val="bullet"/>
      <w:lvlText w:val="o"/>
      <w:lvlJc w:val="left"/>
      <w:pPr>
        <w:ind w:left="3600" w:hanging="360"/>
      </w:pPr>
      <w:rPr>
        <w:rFonts w:ascii="Courier New" w:hAnsi="Courier New" w:hint="default"/>
      </w:rPr>
    </w:lvl>
    <w:lvl w:ilvl="5" w:tplc="E1A65C40">
      <w:start w:val="1"/>
      <w:numFmt w:val="bullet"/>
      <w:lvlText w:val=""/>
      <w:lvlJc w:val="left"/>
      <w:pPr>
        <w:ind w:left="4320" w:hanging="360"/>
      </w:pPr>
      <w:rPr>
        <w:rFonts w:ascii="Wingdings" w:hAnsi="Wingdings" w:hint="default"/>
      </w:rPr>
    </w:lvl>
    <w:lvl w:ilvl="6" w:tplc="84540516">
      <w:start w:val="1"/>
      <w:numFmt w:val="bullet"/>
      <w:lvlText w:val=""/>
      <w:lvlJc w:val="left"/>
      <w:pPr>
        <w:ind w:left="5040" w:hanging="360"/>
      </w:pPr>
      <w:rPr>
        <w:rFonts w:ascii="Symbol" w:hAnsi="Symbol" w:hint="default"/>
      </w:rPr>
    </w:lvl>
    <w:lvl w:ilvl="7" w:tplc="8872200A">
      <w:start w:val="1"/>
      <w:numFmt w:val="bullet"/>
      <w:lvlText w:val="o"/>
      <w:lvlJc w:val="left"/>
      <w:pPr>
        <w:ind w:left="5760" w:hanging="360"/>
      </w:pPr>
      <w:rPr>
        <w:rFonts w:ascii="Courier New" w:hAnsi="Courier New" w:hint="default"/>
      </w:rPr>
    </w:lvl>
    <w:lvl w:ilvl="8" w:tplc="AA146130">
      <w:start w:val="1"/>
      <w:numFmt w:val="bullet"/>
      <w:lvlText w:val=""/>
      <w:lvlJc w:val="left"/>
      <w:pPr>
        <w:ind w:left="6480" w:hanging="360"/>
      </w:pPr>
      <w:rPr>
        <w:rFonts w:ascii="Wingdings" w:hAnsi="Wingdings" w:hint="default"/>
      </w:rPr>
    </w:lvl>
  </w:abstractNum>
  <w:abstractNum w:abstractNumId="6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2" w15:restartNumberingAfterBreak="0">
    <w:nsid w:val="737C27B5"/>
    <w:multiLevelType w:val="hybridMultilevel"/>
    <w:tmpl w:val="FD50B278"/>
    <w:lvl w:ilvl="0" w:tplc="D498755A">
      <w:start w:val="1"/>
      <w:numFmt w:val="bullet"/>
      <w:lvlText w:val=""/>
      <w:lvlJc w:val="left"/>
      <w:pPr>
        <w:ind w:left="780" w:hanging="360"/>
      </w:pPr>
      <w:rPr>
        <w:rFonts w:ascii="Symbol" w:hAnsi="Symbol" w:hint="default"/>
      </w:rPr>
    </w:lvl>
    <w:lvl w:ilvl="1" w:tplc="9E663A1A">
      <w:start w:val="1"/>
      <w:numFmt w:val="bullet"/>
      <w:lvlText w:val="o"/>
      <w:lvlJc w:val="left"/>
      <w:pPr>
        <w:ind w:left="1500" w:hanging="360"/>
      </w:pPr>
      <w:rPr>
        <w:rFonts w:ascii="Courier New" w:hAnsi="Courier New" w:hint="default"/>
      </w:rPr>
    </w:lvl>
    <w:lvl w:ilvl="2" w:tplc="79F083E4">
      <w:start w:val="1"/>
      <w:numFmt w:val="bullet"/>
      <w:lvlText w:val=""/>
      <w:lvlJc w:val="left"/>
      <w:pPr>
        <w:ind w:left="2220" w:hanging="360"/>
      </w:pPr>
      <w:rPr>
        <w:rFonts w:ascii="Wingdings" w:hAnsi="Wingdings" w:hint="default"/>
      </w:rPr>
    </w:lvl>
    <w:lvl w:ilvl="3" w:tplc="3BD271DC">
      <w:start w:val="1"/>
      <w:numFmt w:val="bullet"/>
      <w:lvlText w:val=""/>
      <w:lvlJc w:val="left"/>
      <w:pPr>
        <w:ind w:left="2940" w:hanging="360"/>
      </w:pPr>
      <w:rPr>
        <w:rFonts w:ascii="Symbol" w:hAnsi="Symbol" w:hint="default"/>
      </w:rPr>
    </w:lvl>
    <w:lvl w:ilvl="4" w:tplc="796A76EE">
      <w:start w:val="1"/>
      <w:numFmt w:val="bullet"/>
      <w:lvlText w:val="o"/>
      <w:lvlJc w:val="left"/>
      <w:pPr>
        <w:ind w:left="3660" w:hanging="360"/>
      </w:pPr>
      <w:rPr>
        <w:rFonts w:ascii="Courier New" w:hAnsi="Courier New" w:hint="default"/>
      </w:rPr>
    </w:lvl>
    <w:lvl w:ilvl="5" w:tplc="1A3CE1F2">
      <w:start w:val="1"/>
      <w:numFmt w:val="bullet"/>
      <w:lvlText w:val=""/>
      <w:lvlJc w:val="left"/>
      <w:pPr>
        <w:ind w:left="4380" w:hanging="360"/>
      </w:pPr>
      <w:rPr>
        <w:rFonts w:ascii="Wingdings" w:hAnsi="Wingdings" w:hint="default"/>
      </w:rPr>
    </w:lvl>
    <w:lvl w:ilvl="6" w:tplc="7E96CD1C">
      <w:start w:val="1"/>
      <w:numFmt w:val="bullet"/>
      <w:lvlText w:val=""/>
      <w:lvlJc w:val="left"/>
      <w:pPr>
        <w:ind w:left="5100" w:hanging="360"/>
      </w:pPr>
      <w:rPr>
        <w:rFonts w:ascii="Symbol" w:hAnsi="Symbol" w:hint="default"/>
      </w:rPr>
    </w:lvl>
    <w:lvl w:ilvl="7" w:tplc="33A6DDA8">
      <w:start w:val="1"/>
      <w:numFmt w:val="bullet"/>
      <w:lvlText w:val="o"/>
      <w:lvlJc w:val="left"/>
      <w:pPr>
        <w:ind w:left="5820" w:hanging="360"/>
      </w:pPr>
      <w:rPr>
        <w:rFonts w:ascii="Courier New" w:hAnsi="Courier New" w:hint="default"/>
      </w:rPr>
    </w:lvl>
    <w:lvl w:ilvl="8" w:tplc="2A8CA766">
      <w:start w:val="1"/>
      <w:numFmt w:val="bullet"/>
      <w:lvlText w:val=""/>
      <w:lvlJc w:val="left"/>
      <w:pPr>
        <w:ind w:left="6540" w:hanging="360"/>
      </w:pPr>
      <w:rPr>
        <w:rFonts w:ascii="Wingdings" w:hAnsi="Wingdings" w:hint="default"/>
      </w:rPr>
    </w:lvl>
  </w:abstractNum>
  <w:abstractNum w:abstractNumId="6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 w15:restartNumberingAfterBreak="0">
    <w:nsid w:val="7AA133F5"/>
    <w:multiLevelType w:val="hybridMultilevel"/>
    <w:tmpl w:val="D1683EC2"/>
    <w:lvl w:ilvl="0" w:tplc="CB224E54">
      <w:start w:val="1"/>
      <w:numFmt w:val="bullet"/>
      <w:lvlText w:val=""/>
      <w:lvlJc w:val="left"/>
      <w:pPr>
        <w:ind w:left="720" w:hanging="360"/>
      </w:pPr>
      <w:rPr>
        <w:rFonts w:ascii="Wingdings" w:hAnsi="Wingdings" w:hint="default"/>
      </w:rPr>
    </w:lvl>
    <w:lvl w:ilvl="1" w:tplc="6C86D630">
      <w:start w:val="1"/>
      <w:numFmt w:val="bullet"/>
      <w:lvlText w:val="o"/>
      <w:lvlJc w:val="left"/>
      <w:pPr>
        <w:ind w:left="1440" w:hanging="360"/>
      </w:pPr>
      <w:rPr>
        <w:rFonts w:ascii="Courier New" w:hAnsi="Courier New" w:hint="default"/>
      </w:rPr>
    </w:lvl>
    <w:lvl w:ilvl="2" w:tplc="882EC620">
      <w:start w:val="1"/>
      <w:numFmt w:val="bullet"/>
      <w:lvlText w:val=""/>
      <w:lvlJc w:val="left"/>
      <w:pPr>
        <w:ind w:left="2160" w:hanging="360"/>
      </w:pPr>
      <w:rPr>
        <w:rFonts w:ascii="Wingdings" w:hAnsi="Wingdings" w:hint="default"/>
      </w:rPr>
    </w:lvl>
    <w:lvl w:ilvl="3" w:tplc="2DA80C3A" w:tentative="1">
      <w:start w:val="1"/>
      <w:numFmt w:val="bullet"/>
      <w:lvlText w:val=""/>
      <w:lvlJc w:val="left"/>
      <w:pPr>
        <w:ind w:left="2880" w:hanging="360"/>
      </w:pPr>
      <w:rPr>
        <w:rFonts w:ascii="Symbol" w:hAnsi="Symbol" w:hint="default"/>
      </w:rPr>
    </w:lvl>
    <w:lvl w:ilvl="4" w:tplc="67521C6C" w:tentative="1">
      <w:start w:val="1"/>
      <w:numFmt w:val="bullet"/>
      <w:lvlText w:val="o"/>
      <w:lvlJc w:val="left"/>
      <w:pPr>
        <w:ind w:left="3600" w:hanging="360"/>
      </w:pPr>
      <w:rPr>
        <w:rFonts w:ascii="Courier New" w:hAnsi="Courier New" w:hint="default"/>
      </w:rPr>
    </w:lvl>
    <w:lvl w:ilvl="5" w:tplc="C68440EA" w:tentative="1">
      <w:start w:val="1"/>
      <w:numFmt w:val="bullet"/>
      <w:lvlText w:val=""/>
      <w:lvlJc w:val="left"/>
      <w:pPr>
        <w:ind w:left="4320" w:hanging="360"/>
      </w:pPr>
      <w:rPr>
        <w:rFonts w:ascii="Wingdings" w:hAnsi="Wingdings" w:hint="default"/>
      </w:rPr>
    </w:lvl>
    <w:lvl w:ilvl="6" w:tplc="D2301DEC" w:tentative="1">
      <w:start w:val="1"/>
      <w:numFmt w:val="bullet"/>
      <w:lvlText w:val=""/>
      <w:lvlJc w:val="left"/>
      <w:pPr>
        <w:ind w:left="5040" w:hanging="360"/>
      </w:pPr>
      <w:rPr>
        <w:rFonts w:ascii="Symbol" w:hAnsi="Symbol" w:hint="default"/>
      </w:rPr>
    </w:lvl>
    <w:lvl w:ilvl="7" w:tplc="2ED86EFC" w:tentative="1">
      <w:start w:val="1"/>
      <w:numFmt w:val="bullet"/>
      <w:lvlText w:val="o"/>
      <w:lvlJc w:val="left"/>
      <w:pPr>
        <w:ind w:left="5760" w:hanging="360"/>
      </w:pPr>
      <w:rPr>
        <w:rFonts w:ascii="Courier New" w:hAnsi="Courier New" w:hint="default"/>
      </w:rPr>
    </w:lvl>
    <w:lvl w:ilvl="8" w:tplc="3C528742" w:tentative="1">
      <w:start w:val="1"/>
      <w:numFmt w:val="bullet"/>
      <w:lvlText w:val=""/>
      <w:lvlJc w:val="left"/>
      <w:pPr>
        <w:ind w:left="6480" w:hanging="360"/>
      </w:pPr>
      <w:rPr>
        <w:rFonts w:ascii="Wingdings" w:hAnsi="Wingdings" w:hint="default"/>
      </w:rPr>
    </w:lvl>
  </w:abstractNum>
  <w:abstractNum w:abstractNumId="66" w15:restartNumberingAfterBreak="0">
    <w:nsid w:val="7D284207"/>
    <w:multiLevelType w:val="multilevel"/>
    <w:tmpl w:val="27CC018C"/>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6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5"/>
  </w:num>
  <w:num w:numId="2" w16cid:durableId="170411264">
    <w:abstractNumId w:val="55"/>
  </w:num>
  <w:num w:numId="3" w16cid:durableId="985085104">
    <w:abstractNumId w:val="14"/>
  </w:num>
  <w:num w:numId="4" w16cid:durableId="1872112631">
    <w:abstractNumId w:val="17"/>
  </w:num>
  <w:num w:numId="5" w16cid:durableId="336812815">
    <w:abstractNumId w:val="37"/>
  </w:num>
  <w:num w:numId="6" w16cid:durableId="155153463">
    <w:abstractNumId w:val="3"/>
  </w:num>
  <w:num w:numId="7" w16cid:durableId="1428236886">
    <w:abstractNumId w:val="40"/>
  </w:num>
  <w:num w:numId="8" w16cid:durableId="103154041">
    <w:abstractNumId w:val="44"/>
  </w:num>
  <w:num w:numId="9" w16cid:durableId="1308436166">
    <w:abstractNumId w:val="39"/>
  </w:num>
  <w:num w:numId="10" w16cid:durableId="1335643199">
    <w:abstractNumId w:val="53"/>
  </w:num>
  <w:num w:numId="11" w16cid:durableId="1160577431">
    <w:abstractNumId w:val="43"/>
  </w:num>
  <w:num w:numId="12" w16cid:durableId="1673139647">
    <w:abstractNumId w:val="25"/>
  </w:num>
  <w:num w:numId="13" w16cid:durableId="1742215375">
    <w:abstractNumId w:val="66"/>
  </w:num>
  <w:num w:numId="14" w16cid:durableId="664823544">
    <w:abstractNumId w:val="61"/>
  </w:num>
  <w:num w:numId="15" w16cid:durableId="146363016">
    <w:abstractNumId w:val="18"/>
  </w:num>
  <w:num w:numId="16" w16cid:durableId="590167198">
    <w:abstractNumId w:val="28"/>
  </w:num>
  <w:num w:numId="17" w16cid:durableId="1540170223">
    <w:abstractNumId w:val="10"/>
  </w:num>
  <w:num w:numId="18" w16cid:durableId="335500929">
    <w:abstractNumId w:val="1"/>
  </w:num>
  <w:num w:numId="19" w16cid:durableId="1726099558">
    <w:abstractNumId w:val="21"/>
  </w:num>
  <w:num w:numId="20" w16cid:durableId="830368481">
    <w:abstractNumId w:val="65"/>
  </w:num>
  <w:num w:numId="21" w16cid:durableId="1597131108">
    <w:abstractNumId w:val="42"/>
  </w:num>
  <w:num w:numId="22" w16cid:durableId="1240948310">
    <w:abstractNumId w:val="19"/>
  </w:num>
  <w:num w:numId="23" w16cid:durableId="1004473487">
    <w:abstractNumId w:val="35"/>
  </w:num>
  <w:num w:numId="24" w16cid:durableId="951403590">
    <w:abstractNumId w:val="12"/>
  </w:num>
  <w:num w:numId="25" w16cid:durableId="1974285415">
    <w:abstractNumId w:val="20"/>
  </w:num>
  <w:num w:numId="26" w16cid:durableId="500463936">
    <w:abstractNumId w:val="49"/>
  </w:num>
  <w:num w:numId="27" w16cid:durableId="1830901185">
    <w:abstractNumId w:val="2"/>
  </w:num>
  <w:num w:numId="28" w16cid:durableId="908728459">
    <w:abstractNumId w:val="26"/>
  </w:num>
  <w:num w:numId="29" w16cid:durableId="157574413">
    <w:abstractNumId w:val="48"/>
  </w:num>
  <w:num w:numId="30" w16cid:durableId="844590219">
    <w:abstractNumId w:val="24"/>
  </w:num>
  <w:num w:numId="31" w16cid:durableId="1928492041">
    <w:abstractNumId w:val="7"/>
  </w:num>
  <w:num w:numId="32" w16cid:durableId="893663379">
    <w:abstractNumId w:val="16"/>
  </w:num>
  <w:num w:numId="33" w16cid:durableId="1462766579">
    <w:abstractNumId w:val="62"/>
  </w:num>
  <w:num w:numId="34" w16cid:durableId="165754188">
    <w:abstractNumId w:val="60"/>
  </w:num>
  <w:num w:numId="35" w16cid:durableId="778330106">
    <w:abstractNumId w:val="34"/>
  </w:num>
  <w:num w:numId="36" w16cid:durableId="1575385929">
    <w:abstractNumId w:val="56"/>
  </w:num>
  <w:num w:numId="37" w16cid:durableId="1844123283">
    <w:abstractNumId w:val="41"/>
  </w:num>
  <w:num w:numId="38" w16cid:durableId="862549637">
    <w:abstractNumId w:val="8"/>
  </w:num>
  <w:num w:numId="39" w16cid:durableId="521553715">
    <w:abstractNumId w:val="0"/>
  </w:num>
  <w:num w:numId="40" w16cid:durableId="1349940040">
    <w:abstractNumId w:val="47"/>
  </w:num>
  <w:num w:numId="41" w16cid:durableId="2135174741">
    <w:abstractNumId w:val="33"/>
  </w:num>
  <w:num w:numId="42" w16cid:durableId="68354924">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C81510"/>
    <w:rsid w:val="00000194"/>
    <w:rsid w:val="00000812"/>
    <w:rsid w:val="00000901"/>
    <w:rsid w:val="00000F0E"/>
    <w:rsid w:val="0000193A"/>
    <w:rsid w:val="00001D81"/>
    <w:rsid w:val="000022AA"/>
    <w:rsid w:val="0000231F"/>
    <w:rsid w:val="00002523"/>
    <w:rsid w:val="0000262A"/>
    <w:rsid w:val="00002691"/>
    <w:rsid w:val="00003260"/>
    <w:rsid w:val="000035F6"/>
    <w:rsid w:val="00004131"/>
    <w:rsid w:val="000041FA"/>
    <w:rsid w:val="00004327"/>
    <w:rsid w:val="00004810"/>
    <w:rsid w:val="00004A68"/>
    <w:rsid w:val="00004EEE"/>
    <w:rsid w:val="000058A9"/>
    <w:rsid w:val="00005CCD"/>
    <w:rsid w:val="00006884"/>
    <w:rsid w:val="000068CA"/>
    <w:rsid w:val="0000736B"/>
    <w:rsid w:val="0000756A"/>
    <w:rsid w:val="00007A11"/>
    <w:rsid w:val="000105A9"/>
    <w:rsid w:val="00010783"/>
    <w:rsid w:val="00010D30"/>
    <w:rsid w:val="000112BF"/>
    <w:rsid w:val="00011C29"/>
    <w:rsid w:val="00011F46"/>
    <w:rsid w:val="0001216C"/>
    <w:rsid w:val="000125A5"/>
    <w:rsid w:val="000128AB"/>
    <w:rsid w:val="0001294B"/>
    <w:rsid w:val="00012B00"/>
    <w:rsid w:val="00012BCD"/>
    <w:rsid w:val="00012C1C"/>
    <w:rsid w:val="00012C4E"/>
    <w:rsid w:val="00012D6E"/>
    <w:rsid w:val="00012FAF"/>
    <w:rsid w:val="0001307F"/>
    <w:rsid w:val="000133B3"/>
    <w:rsid w:val="0001344A"/>
    <w:rsid w:val="000139F9"/>
    <w:rsid w:val="00013C8F"/>
    <w:rsid w:val="00013C91"/>
    <w:rsid w:val="000147D8"/>
    <w:rsid w:val="00014AD2"/>
    <w:rsid w:val="00014CD2"/>
    <w:rsid w:val="000152AC"/>
    <w:rsid w:val="00015655"/>
    <w:rsid w:val="000160DB"/>
    <w:rsid w:val="0001645A"/>
    <w:rsid w:val="0001689F"/>
    <w:rsid w:val="00016927"/>
    <w:rsid w:val="00016F11"/>
    <w:rsid w:val="00017250"/>
    <w:rsid w:val="000172AB"/>
    <w:rsid w:val="000173D9"/>
    <w:rsid w:val="00017575"/>
    <w:rsid w:val="00017A37"/>
    <w:rsid w:val="00017E78"/>
    <w:rsid w:val="00017FED"/>
    <w:rsid w:val="000200A9"/>
    <w:rsid w:val="00020166"/>
    <w:rsid w:val="00020425"/>
    <w:rsid w:val="0002048A"/>
    <w:rsid w:val="00020A83"/>
    <w:rsid w:val="00020B3A"/>
    <w:rsid w:val="00020D21"/>
    <w:rsid w:val="000210E0"/>
    <w:rsid w:val="000221AA"/>
    <w:rsid w:val="000224D2"/>
    <w:rsid w:val="000225DF"/>
    <w:rsid w:val="00022620"/>
    <w:rsid w:val="0002272B"/>
    <w:rsid w:val="00022F74"/>
    <w:rsid w:val="00022FC9"/>
    <w:rsid w:val="0002313E"/>
    <w:rsid w:val="00023337"/>
    <w:rsid w:val="00023619"/>
    <w:rsid w:val="00024234"/>
    <w:rsid w:val="00024C2F"/>
    <w:rsid w:val="00024DE5"/>
    <w:rsid w:val="00024F9A"/>
    <w:rsid w:val="0002503B"/>
    <w:rsid w:val="000250DC"/>
    <w:rsid w:val="0002586C"/>
    <w:rsid w:val="00025AE9"/>
    <w:rsid w:val="000262A1"/>
    <w:rsid w:val="000265EA"/>
    <w:rsid w:val="00026DA1"/>
    <w:rsid w:val="00026DB2"/>
    <w:rsid w:val="00026DC2"/>
    <w:rsid w:val="00026E67"/>
    <w:rsid w:val="00026F6C"/>
    <w:rsid w:val="000273C5"/>
    <w:rsid w:val="00027E1E"/>
    <w:rsid w:val="00030105"/>
    <w:rsid w:val="00030A38"/>
    <w:rsid w:val="00031290"/>
    <w:rsid w:val="0003160B"/>
    <w:rsid w:val="00031DFC"/>
    <w:rsid w:val="000325C7"/>
    <w:rsid w:val="0003267B"/>
    <w:rsid w:val="000327A2"/>
    <w:rsid w:val="0003300C"/>
    <w:rsid w:val="000331A5"/>
    <w:rsid w:val="000332EC"/>
    <w:rsid w:val="000337A3"/>
    <w:rsid w:val="00033E84"/>
    <w:rsid w:val="00033EF3"/>
    <w:rsid w:val="00033F27"/>
    <w:rsid w:val="000342FD"/>
    <w:rsid w:val="000343D3"/>
    <w:rsid w:val="000346D1"/>
    <w:rsid w:val="00034E7A"/>
    <w:rsid w:val="0003565D"/>
    <w:rsid w:val="00035AC7"/>
    <w:rsid w:val="00036064"/>
    <w:rsid w:val="000360F2"/>
    <w:rsid w:val="00036235"/>
    <w:rsid w:val="000365B3"/>
    <w:rsid w:val="000367A8"/>
    <w:rsid w:val="00036D45"/>
    <w:rsid w:val="0003704B"/>
    <w:rsid w:val="0003726A"/>
    <w:rsid w:val="00037321"/>
    <w:rsid w:val="000374E9"/>
    <w:rsid w:val="00037830"/>
    <w:rsid w:val="00037F96"/>
    <w:rsid w:val="000406EF"/>
    <w:rsid w:val="000408B7"/>
    <w:rsid w:val="00040969"/>
    <w:rsid w:val="00040E63"/>
    <w:rsid w:val="00040EB4"/>
    <w:rsid w:val="000411A2"/>
    <w:rsid w:val="00041613"/>
    <w:rsid w:val="00041B06"/>
    <w:rsid w:val="00042903"/>
    <w:rsid w:val="00042E4B"/>
    <w:rsid w:val="00042F43"/>
    <w:rsid w:val="000433A1"/>
    <w:rsid w:val="00043774"/>
    <w:rsid w:val="00043F27"/>
    <w:rsid w:val="00043FC5"/>
    <w:rsid w:val="00043FEB"/>
    <w:rsid w:val="00044607"/>
    <w:rsid w:val="00044A5B"/>
    <w:rsid w:val="00044EDC"/>
    <w:rsid w:val="00045AAC"/>
    <w:rsid w:val="00045D75"/>
    <w:rsid w:val="0004603D"/>
    <w:rsid w:val="0004675A"/>
    <w:rsid w:val="00046F24"/>
    <w:rsid w:val="00046F44"/>
    <w:rsid w:val="000473F4"/>
    <w:rsid w:val="0004751A"/>
    <w:rsid w:val="00047C8D"/>
    <w:rsid w:val="00050713"/>
    <w:rsid w:val="00050F0B"/>
    <w:rsid w:val="000510E8"/>
    <w:rsid w:val="00051782"/>
    <w:rsid w:val="00051BFC"/>
    <w:rsid w:val="00051D5C"/>
    <w:rsid w:val="00052454"/>
    <w:rsid w:val="0005252A"/>
    <w:rsid w:val="00052822"/>
    <w:rsid w:val="000528CB"/>
    <w:rsid w:val="000531C8"/>
    <w:rsid w:val="00053C58"/>
    <w:rsid w:val="00053CC3"/>
    <w:rsid w:val="00054560"/>
    <w:rsid w:val="00054A64"/>
    <w:rsid w:val="00054DA8"/>
    <w:rsid w:val="0005566D"/>
    <w:rsid w:val="0005578D"/>
    <w:rsid w:val="00055A62"/>
    <w:rsid w:val="00055E3D"/>
    <w:rsid w:val="00056024"/>
    <w:rsid w:val="000561F5"/>
    <w:rsid w:val="00056AFE"/>
    <w:rsid w:val="00056E78"/>
    <w:rsid w:val="00056FF2"/>
    <w:rsid w:val="000574CC"/>
    <w:rsid w:val="000574DD"/>
    <w:rsid w:val="00057B57"/>
    <w:rsid w:val="00057EB4"/>
    <w:rsid w:val="00060B9F"/>
    <w:rsid w:val="000610DD"/>
    <w:rsid w:val="000610F1"/>
    <w:rsid w:val="0006141F"/>
    <w:rsid w:val="000634B5"/>
    <w:rsid w:val="000634DA"/>
    <w:rsid w:val="000636FD"/>
    <w:rsid w:val="00063727"/>
    <w:rsid w:val="00063A7B"/>
    <w:rsid w:val="00063F29"/>
    <w:rsid w:val="00064120"/>
    <w:rsid w:val="00064148"/>
    <w:rsid w:val="000645D3"/>
    <w:rsid w:val="00064813"/>
    <w:rsid w:val="000650C9"/>
    <w:rsid w:val="0006596E"/>
    <w:rsid w:val="00066309"/>
    <w:rsid w:val="00066463"/>
    <w:rsid w:val="0006651D"/>
    <w:rsid w:val="00066525"/>
    <w:rsid w:val="00066A4B"/>
    <w:rsid w:val="00066BD0"/>
    <w:rsid w:val="00066D49"/>
    <w:rsid w:val="0006707D"/>
    <w:rsid w:val="000672C6"/>
    <w:rsid w:val="00067A55"/>
    <w:rsid w:val="00067A82"/>
    <w:rsid w:val="00067B0C"/>
    <w:rsid w:val="00067EEC"/>
    <w:rsid w:val="00070773"/>
    <w:rsid w:val="0007095A"/>
    <w:rsid w:val="00070A09"/>
    <w:rsid w:val="00070B05"/>
    <w:rsid w:val="0007153C"/>
    <w:rsid w:val="0007166A"/>
    <w:rsid w:val="00071920"/>
    <w:rsid w:val="00071935"/>
    <w:rsid w:val="00071EA0"/>
    <w:rsid w:val="00071FC0"/>
    <w:rsid w:val="00072080"/>
    <w:rsid w:val="0007232D"/>
    <w:rsid w:val="0007247D"/>
    <w:rsid w:val="0007281D"/>
    <w:rsid w:val="00072BF4"/>
    <w:rsid w:val="00072E7B"/>
    <w:rsid w:val="0007358F"/>
    <w:rsid w:val="00073EF4"/>
    <w:rsid w:val="00073FC4"/>
    <w:rsid w:val="00074537"/>
    <w:rsid w:val="00074EF6"/>
    <w:rsid w:val="000751D5"/>
    <w:rsid w:val="00075748"/>
    <w:rsid w:val="000759A7"/>
    <w:rsid w:val="00075B1E"/>
    <w:rsid w:val="00075C7E"/>
    <w:rsid w:val="00075E0B"/>
    <w:rsid w:val="000764DD"/>
    <w:rsid w:val="00076656"/>
    <w:rsid w:val="00076662"/>
    <w:rsid w:val="00076B5B"/>
    <w:rsid w:val="00076C8C"/>
    <w:rsid w:val="00076CEC"/>
    <w:rsid w:val="000770EF"/>
    <w:rsid w:val="0007795D"/>
    <w:rsid w:val="00077BDB"/>
    <w:rsid w:val="00077D57"/>
    <w:rsid w:val="00080082"/>
    <w:rsid w:val="00080941"/>
    <w:rsid w:val="000809F5"/>
    <w:rsid w:val="00080B70"/>
    <w:rsid w:val="00081203"/>
    <w:rsid w:val="00081B48"/>
    <w:rsid w:val="00082564"/>
    <w:rsid w:val="0008257E"/>
    <w:rsid w:val="00082701"/>
    <w:rsid w:val="00082CAC"/>
    <w:rsid w:val="00082EEC"/>
    <w:rsid w:val="00082F2B"/>
    <w:rsid w:val="00083241"/>
    <w:rsid w:val="000833E8"/>
    <w:rsid w:val="000838F2"/>
    <w:rsid w:val="00083C1F"/>
    <w:rsid w:val="00083F5C"/>
    <w:rsid w:val="000841ED"/>
    <w:rsid w:val="00084244"/>
    <w:rsid w:val="0008438B"/>
    <w:rsid w:val="000843B4"/>
    <w:rsid w:val="00084998"/>
    <w:rsid w:val="00084E5E"/>
    <w:rsid w:val="00085767"/>
    <w:rsid w:val="00085B6D"/>
    <w:rsid w:val="00086400"/>
    <w:rsid w:val="0008678B"/>
    <w:rsid w:val="00086C5B"/>
    <w:rsid w:val="00087019"/>
    <w:rsid w:val="00087157"/>
    <w:rsid w:val="0008765C"/>
    <w:rsid w:val="00087799"/>
    <w:rsid w:val="00087AA2"/>
    <w:rsid w:val="00087CE5"/>
    <w:rsid w:val="00087DBC"/>
    <w:rsid w:val="0009026C"/>
    <w:rsid w:val="00090C31"/>
    <w:rsid w:val="00090CB5"/>
    <w:rsid w:val="00090D68"/>
    <w:rsid w:val="00090DB5"/>
    <w:rsid w:val="0009129D"/>
    <w:rsid w:val="000913B9"/>
    <w:rsid w:val="000919F0"/>
    <w:rsid w:val="00091C6D"/>
    <w:rsid w:val="00091E67"/>
    <w:rsid w:val="000922A4"/>
    <w:rsid w:val="000924B4"/>
    <w:rsid w:val="0009261B"/>
    <w:rsid w:val="00092C13"/>
    <w:rsid w:val="0009371C"/>
    <w:rsid w:val="00093AB0"/>
    <w:rsid w:val="00093DB2"/>
    <w:rsid w:val="00094652"/>
    <w:rsid w:val="00094887"/>
    <w:rsid w:val="00094C04"/>
    <w:rsid w:val="00095774"/>
    <w:rsid w:val="000957C3"/>
    <w:rsid w:val="00095B03"/>
    <w:rsid w:val="00095BF8"/>
    <w:rsid w:val="00095E93"/>
    <w:rsid w:val="00095FC9"/>
    <w:rsid w:val="0009618E"/>
    <w:rsid w:val="0009636C"/>
    <w:rsid w:val="000963CE"/>
    <w:rsid w:val="00096DBA"/>
    <w:rsid w:val="00097178"/>
    <w:rsid w:val="000971A5"/>
    <w:rsid w:val="000976E9"/>
    <w:rsid w:val="00097823"/>
    <w:rsid w:val="000A0157"/>
    <w:rsid w:val="000A01E2"/>
    <w:rsid w:val="000A043A"/>
    <w:rsid w:val="000A06F1"/>
    <w:rsid w:val="000A0740"/>
    <w:rsid w:val="000A0772"/>
    <w:rsid w:val="000A07D4"/>
    <w:rsid w:val="000A0853"/>
    <w:rsid w:val="000A0D39"/>
    <w:rsid w:val="000A0E62"/>
    <w:rsid w:val="000A0ECF"/>
    <w:rsid w:val="000A10AE"/>
    <w:rsid w:val="000A11D0"/>
    <w:rsid w:val="000A13C1"/>
    <w:rsid w:val="000A13C4"/>
    <w:rsid w:val="000A1A10"/>
    <w:rsid w:val="000A1B7D"/>
    <w:rsid w:val="000A1DFC"/>
    <w:rsid w:val="000A1E1A"/>
    <w:rsid w:val="000A22BE"/>
    <w:rsid w:val="000A25A3"/>
    <w:rsid w:val="000A299C"/>
    <w:rsid w:val="000A2A5F"/>
    <w:rsid w:val="000A3203"/>
    <w:rsid w:val="000A3E2F"/>
    <w:rsid w:val="000A3E5B"/>
    <w:rsid w:val="000A43C4"/>
    <w:rsid w:val="000A4DD8"/>
    <w:rsid w:val="000A513C"/>
    <w:rsid w:val="000A5285"/>
    <w:rsid w:val="000A55E9"/>
    <w:rsid w:val="000A56AA"/>
    <w:rsid w:val="000A6056"/>
    <w:rsid w:val="000A64D2"/>
    <w:rsid w:val="000A64DF"/>
    <w:rsid w:val="000A65C4"/>
    <w:rsid w:val="000A6AD7"/>
    <w:rsid w:val="000A734D"/>
    <w:rsid w:val="000A76DD"/>
    <w:rsid w:val="000A7BFC"/>
    <w:rsid w:val="000A7E56"/>
    <w:rsid w:val="000B010B"/>
    <w:rsid w:val="000B02C8"/>
    <w:rsid w:val="000B04F7"/>
    <w:rsid w:val="000B07C0"/>
    <w:rsid w:val="000B1783"/>
    <w:rsid w:val="000B1FC5"/>
    <w:rsid w:val="000B2770"/>
    <w:rsid w:val="000B35D4"/>
    <w:rsid w:val="000B36D8"/>
    <w:rsid w:val="000B3813"/>
    <w:rsid w:val="000B389F"/>
    <w:rsid w:val="000B486A"/>
    <w:rsid w:val="000B497E"/>
    <w:rsid w:val="000B51BB"/>
    <w:rsid w:val="000B5385"/>
    <w:rsid w:val="000B580F"/>
    <w:rsid w:val="000B59CB"/>
    <w:rsid w:val="000B5AC1"/>
    <w:rsid w:val="000B5B6D"/>
    <w:rsid w:val="000B5E7E"/>
    <w:rsid w:val="000B6301"/>
    <w:rsid w:val="000B65EE"/>
    <w:rsid w:val="000B6910"/>
    <w:rsid w:val="000B6A5F"/>
    <w:rsid w:val="000B6CA0"/>
    <w:rsid w:val="000B6E1A"/>
    <w:rsid w:val="000B6FBD"/>
    <w:rsid w:val="000B74D9"/>
    <w:rsid w:val="000C02EC"/>
    <w:rsid w:val="000C036C"/>
    <w:rsid w:val="000C043D"/>
    <w:rsid w:val="000C0E69"/>
    <w:rsid w:val="000C0F0D"/>
    <w:rsid w:val="000C254D"/>
    <w:rsid w:val="000C2616"/>
    <w:rsid w:val="000C269E"/>
    <w:rsid w:val="000C2D7C"/>
    <w:rsid w:val="000C3365"/>
    <w:rsid w:val="000C3390"/>
    <w:rsid w:val="000C3827"/>
    <w:rsid w:val="000C3BCA"/>
    <w:rsid w:val="000C4032"/>
    <w:rsid w:val="000C4036"/>
    <w:rsid w:val="000C4237"/>
    <w:rsid w:val="000C440C"/>
    <w:rsid w:val="000C4598"/>
    <w:rsid w:val="000C45B7"/>
    <w:rsid w:val="000C46FD"/>
    <w:rsid w:val="000C4823"/>
    <w:rsid w:val="000C4A68"/>
    <w:rsid w:val="000C4AFB"/>
    <w:rsid w:val="000C5C01"/>
    <w:rsid w:val="000C620E"/>
    <w:rsid w:val="000C6563"/>
    <w:rsid w:val="000C6865"/>
    <w:rsid w:val="000C69C0"/>
    <w:rsid w:val="000C7072"/>
    <w:rsid w:val="000C7750"/>
    <w:rsid w:val="000C782D"/>
    <w:rsid w:val="000C7BB4"/>
    <w:rsid w:val="000D01DB"/>
    <w:rsid w:val="000D02C6"/>
    <w:rsid w:val="000D038D"/>
    <w:rsid w:val="000D0471"/>
    <w:rsid w:val="000D04B1"/>
    <w:rsid w:val="000D04F8"/>
    <w:rsid w:val="000D057E"/>
    <w:rsid w:val="000D081F"/>
    <w:rsid w:val="000D0DDA"/>
    <w:rsid w:val="000D0F97"/>
    <w:rsid w:val="000D0FA2"/>
    <w:rsid w:val="000D1751"/>
    <w:rsid w:val="000D1C49"/>
    <w:rsid w:val="000D1CCC"/>
    <w:rsid w:val="000D1DA0"/>
    <w:rsid w:val="000D2B3D"/>
    <w:rsid w:val="000D319F"/>
    <w:rsid w:val="000D36F9"/>
    <w:rsid w:val="000D3881"/>
    <w:rsid w:val="000D3CAE"/>
    <w:rsid w:val="000D3EC1"/>
    <w:rsid w:val="000D41CC"/>
    <w:rsid w:val="000D487A"/>
    <w:rsid w:val="000D4AC1"/>
    <w:rsid w:val="000D5000"/>
    <w:rsid w:val="000D5967"/>
    <w:rsid w:val="000D5CE1"/>
    <w:rsid w:val="000D5DE8"/>
    <w:rsid w:val="000D5EBC"/>
    <w:rsid w:val="000D6417"/>
    <w:rsid w:val="000D6482"/>
    <w:rsid w:val="000D64CC"/>
    <w:rsid w:val="000D66AF"/>
    <w:rsid w:val="000D7227"/>
    <w:rsid w:val="000D73BF"/>
    <w:rsid w:val="000D73C9"/>
    <w:rsid w:val="000D7514"/>
    <w:rsid w:val="000D752F"/>
    <w:rsid w:val="000D7AF3"/>
    <w:rsid w:val="000D7F5B"/>
    <w:rsid w:val="000E0068"/>
    <w:rsid w:val="000E025F"/>
    <w:rsid w:val="000E0880"/>
    <w:rsid w:val="000E1777"/>
    <w:rsid w:val="000E2305"/>
    <w:rsid w:val="000E2BFA"/>
    <w:rsid w:val="000E2E35"/>
    <w:rsid w:val="000E2F22"/>
    <w:rsid w:val="000E2F7C"/>
    <w:rsid w:val="000E3433"/>
    <w:rsid w:val="000E35EE"/>
    <w:rsid w:val="000E38AA"/>
    <w:rsid w:val="000E3C36"/>
    <w:rsid w:val="000E4946"/>
    <w:rsid w:val="000E4D36"/>
    <w:rsid w:val="000E5431"/>
    <w:rsid w:val="000E57A7"/>
    <w:rsid w:val="000E5A5C"/>
    <w:rsid w:val="000E5F83"/>
    <w:rsid w:val="000E60F1"/>
    <w:rsid w:val="000E6326"/>
    <w:rsid w:val="000E6C97"/>
    <w:rsid w:val="000E6D73"/>
    <w:rsid w:val="000E7420"/>
    <w:rsid w:val="000E79F7"/>
    <w:rsid w:val="000E7E4A"/>
    <w:rsid w:val="000E7F29"/>
    <w:rsid w:val="000F0977"/>
    <w:rsid w:val="000F0AB0"/>
    <w:rsid w:val="000F1017"/>
    <w:rsid w:val="000F1954"/>
    <w:rsid w:val="000F1B2C"/>
    <w:rsid w:val="000F1E52"/>
    <w:rsid w:val="000F22DD"/>
    <w:rsid w:val="000F26D5"/>
    <w:rsid w:val="000F26E0"/>
    <w:rsid w:val="000F2AE7"/>
    <w:rsid w:val="000F2BEC"/>
    <w:rsid w:val="000F2FCE"/>
    <w:rsid w:val="000F3362"/>
    <w:rsid w:val="000F39C2"/>
    <w:rsid w:val="000F3E6E"/>
    <w:rsid w:val="000F436A"/>
    <w:rsid w:val="000F4706"/>
    <w:rsid w:val="000F4753"/>
    <w:rsid w:val="000F47F5"/>
    <w:rsid w:val="000F4BAE"/>
    <w:rsid w:val="000F4D26"/>
    <w:rsid w:val="000F4E7C"/>
    <w:rsid w:val="000F515F"/>
    <w:rsid w:val="000F5479"/>
    <w:rsid w:val="000F59FB"/>
    <w:rsid w:val="000F5E55"/>
    <w:rsid w:val="000F5FFD"/>
    <w:rsid w:val="000F6093"/>
    <w:rsid w:val="000F6217"/>
    <w:rsid w:val="000F661E"/>
    <w:rsid w:val="000F66F3"/>
    <w:rsid w:val="000F696C"/>
    <w:rsid w:val="000F72AB"/>
    <w:rsid w:val="000F7466"/>
    <w:rsid w:val="000F7BB5"/>
    <w:rsid w:val="000F7C2D"/>
    <w:rsid w:val="0010018C"/>
    <w:rsid w:val="001004D9"/>
    <w:rsid w:val="001004ED"/>
    <w:rsid w:val="00100BBB"/>
    <w:rsid w:val="00101154"/>
    <w:rsid w:val="00101202"/>
    <w:rsid w:val="00101215"/>
    <w:rsid w:val="001018FE"/>
    <w:rsid w:val="00101A91"/>
    <w:rsid w:val="00101FF8"/>
    <w:rsid w:val="0010206B"/>
    <w:rsid w:val="001023F4"/>
    <w:rsid w:val="00102A0A"/>
    <w:rsid w:val="00102D94"/>
    <w:rsid w:val="00102E6D"/>
    <w:rsid w:val="001034A5"/>
    <w:rsid w:val="00103611"/>
    <w:rsid w:val="00103C12"/>
    <w:rsid w:val="001042E1"/>
    <w:rsid w:val="0010455D"/>
    <w:rsid w:val="0010468A"/>
    <w:rsid w:val="00104C22"/>
    <w:rsid w:val="0010532E"/>
    <w:rsid w:val="00105C15"/>
    <w:rsid w:val="00105C5F"/>
    <w:rsid w:val="00105FBE"/>
    <w:rsid w:val="00106BF0"/>
    <w:rsid w:val="00106DF2"/>
    <w:rsid w:val="00106EC3"/>
    <w:rsid w:val="001076E0"/>
    <w:rsid w:val="00107C8F"/>
    <w:rsid w:val="0011038E"/>
    <w:rsid w:val="0011045B"/>
    <w:rsid w:val="00110553"/>
    <w:rsid w:val="0011060C"/>
    <w:rsid w:val="00110623"/>
    <w:rsid w:val="00110760"/>
    <w:rsid w:val="0011087C"/>
    <w:rsid w:val="00110FAE"/>
    <w:rsid w:val="0011132C"/>
    <w:rsid w:val="001114CB"/>
    <w:rsid w:val="0011235E"/>
    <w:rsid w:val="00112749"/>
    <w:rsid w:val="001129F9"/>
    <w:rsid w:val="00112A56"/>
    <w:rsid w:val="00112EDB"/>
    <w:rsid w:val="00112FC9"/>
    <w:rsid w:val="001133A2"/>
    <w:rsid w:val="00113496"/>
    <w:rsid w:val="0011371C"/>
    <w:rsid w:val="00113A48"/>
    <w:rsid w:val="00113D4F"/>
    <w:rsid w:val="00113EE7"/>
    <w:rsid w:val="0011429D"/>
    <w:rsid w:val="00114377"/>
    <w:rsid w:val="0011480F"/>
    <w:rsid w:val="0011501B"/>
    <w:rsid w:val="001153CE"/>
    <w:rsid w:val="001156B1"/>
    <w:rsid w:val="0011585A"/>
    <w:rsid w:val="001159A8"/>
    <w:rsid w:val="001159D2"/>
    <w:rsid w:val="00115F17"/>
    <w:rsid w:val="00116182"/>
    <w:rsid w:val="00116264"/>
    <w:rsid w:val="001162D3"/>
    <w:rsid w:val="00116413"/>
    <w:rsid w:val="001167C6"/>
    <w:rsid w:val="001169AD"/>
    <w:rsid w:val="00116FA4"/>
    <w:rsid w:val="001176AC"/>
    <w:rsid w:val="00117809"/>
    <w:rsid w:val="00117937"/>
    <w:rsid w:val="00120092"/>
    <w:rsid w:val="001201EC"/>
    <w:rsid w:val="0012041B"/>
    <w:rsid w:val="001205E8"/>
    <w:rsid w:val="00120D59"/>
    <w:rsid w:val="00120D86"/>
    <w:rsid w:val="00121685"/>
    <w:rsid w:val="001218C4"/>
    <w:rsid w:val="00121DA3"/>
    <w:rsid w:val="0012246B"/>
    <w:rsid w:val="001228AC"/>
    <w:rsid w:val="001230A0"/>
    <w:rsid w:val="00123111"/>
    <w:rsid w:val="00123633"/>
    <w:rsid w:val="0012424D"/>
    <w:rsid w:val="001242E9"/>
    <w:rsid w:val="001244D8"/>
    <w:rsid w:val="00124782"/>
    <w:rsid w:val="0012486F"/>
    <w:rsid w:val="00124BC5"/>
    <w:rsid w:val="0012511D"/>
    <w:rsid w:val="001252B3"/>
    <w:rsid w:val="00125676"/>
    <w:rsid w:val="001257DC"/>
    <w:rsid w:val="0012652C"/>
    <w:rsid w:val="001267C9"/>
    <w:rsid w:val="001268C6"/>
    <w:rsid w:val="00126943"/>
    <w:rsid w:val="001272DE"/>
    <w:rsid w:val="00127337"/>
    <w:rsid w:val="001274AA"/>
    <w:rsid w:val="001278BC"/>
    <w:rsid w:val="00127B8C"/>
    <w:rsid w:val="001301E1"/>
    <w:rsid w:val="001302AB"/>
    <w:rsid w:val="0013044E"/>
    <w:rsid w:val="00130471"/>
    <w:rsid w:val="00130735"/>
    <w:rsid w:val="00130B14"/>
    <w:rsid w:val="0013134A"/>
    <w:rsid w:val="001320DB"/>
    <w:rsid w:val="00132534"/>
    <w:rsid w:val="00132A61"/>
    <w:rsid w:val="00132ECF"/>
    <w:rsid w:val="00132FCA"/>
    <w:rsid w:val="001337DA"/>
    <w:rsid w:val="00133CEB"/>
    <w:rsid w:val="00133DA1"/>
    <w:rsid w:val="00133EF1"/>
    <w:rsid w:val="00133FBF"/>
    <w:rsid w:val="001340AC"/>
    <w:rsid w:val="00134222"/>
    <w:rsid w:val="0013438C"/>
    <w:rsid w:val="00134985"/>
    <w:rsid w:val="001359FC"/>
    <w:rsid w:val="00135A21"/>
    <w:rsid w:val="0013609B"/>
    <w:rsid w:val="001369F7"/>
    <w:rsid w:val="00136AAA"/>
    <w:rsid w:val="00136BC2"/>
    <w:rsid w:val="00136DBE"/>
    <w:rsid w:val="001375C5"/>
    <w:rsid w:val="001378AA"/>
    <w:rsid w:val="00137A24"/>
    <w:rsid w:val="00137E68"/>
    <w:rsid w:val="00140508"/>
    <w:rsid w:val="001406CA"/>
    <w:rsid w:val="0014096F"/>
    <w:rsid w:val="00140FBD"/>
    <w:rsid w:val="001417FF"/>
    <w:rsid w:val="00141FDF"/>
    <w:rsid w:val="00142793"/>
    <w:rsid w:val="00142974"/>
    <w:rsid w:val="00143CE6"/>
    <w:rsid w:val="0014423E"/>
    <w:rsid w:val="00144787"/>
    <w:rsid w:val="00145F74"/>
    <w:rsid w:val="0014604E"/>
    <w:rsid w:val="001463C8"/>
    <w:rsid w:val="00146690"/>
    <w:rsid w:val="00146947"/>
    <w:rsid w:val="00147141"/>
    <w:rsid w:val="0014722D"/>
    <w:rsid w:val="00147921"/>
    <w:rsid w:val="00147B60"/>
    <w:rsid w:val="00150746"/>
    <w:rsid w:val="00151331"/>
    <w:rsid w:val="001515CE"/>
    <w:rsid w:val="0015164A"/>
    <w:rsid w:val="00151BF0"/>
    <w:rsid w:val="00152DC6"/>
    <w:rsid w:val="00152E41"/>
    <w:rsid w:val="001536B2"/>
    <w:rsid w:val="001537A4"/>
    <w:rsid w:val="001538EE"/>
    <w:rsid w:val="00153B38"/>
    <w:rsid w:val="0015405B"/>
    <w:rsid w:val="00155192"/>
    <w:rsid w:val="001556BE"/>
    <w:rsid w:val="00155B41"/>
    <w:rsid w:val="00155B79"/>
    <w:rsid w:val="00156344"/>
    <w:rsid w:val="00156406"/>
    <w:rsid w:val="001565D2"/>
    <w:rsid w:val="0015669A"/>
    <w:rsid w:val="00156BC1"/>
    <w:rsid w:val="00156E36"/>
    <w:rsid w:val="001571C1"/>
    <w:rsid w:val="001573C7"/>
    <w:rsid w:val="001574B6"/>
    <w:rsid w:val="00157A6D"/>
    <w:rsid w:val="00157C4C"/>
    <w:rsid w:val="00157F04"/>
    <w:rsid w:val="00160C09"/>
    <w:rsid w:val="00160EA5"/>
    <w:rsid w:val="00161183"/>
    <w:rsid w:val="00161450"/>
    <w:rsid w:val="00161A18"/>
    <w:rsid w:val="00161DFE"/>
    <w:rsid w:val="00162011"/>
    <w:rsid w:val="00162508"/>
    <w:rsid w:val="0016271B"/>
    <w:rsid w:val="00162AC5"/>
    <w:rsid w:val="00162EBC"/>
    <w:rsid w:val="0016336A"/>
    <w:rsid w:val="00163931"/>
    <w:rsid w:val="00163A5B"/>
    <w:rsid w:val="00163A88"/>
    <w:rsid w:val="00164012"/>
    <w:rsid w:val="001640D2"/>
    <w:rsid w:val="001644C7"/>
    <w:rsid w:val="00164716"/>
    <w:rsid w:val="00164A05"/>
    <w:rsid w:val="00164AE0"/>
    <w:rsid w:val="001651B6"/>
    <w:rsid w:val="001659D5"/>
    <w:rsid w:val="00165E60"/>
    <w:rsid w:val="00166097"/>
    <w:rsid w:val="001663ED"/>
    <w:rsid w:val="0016660B"/>
    <w:rsid w:val="00166DAD"/>
    <w:rsid w:val="00166E6D"/>
    <w:rsid w:val="00166FB3"/>
    <w:rsid w:val="00166FB5"/>
    <w:rsid w:val="00167022"/>
    <w:rsid w:val="0016718E"/>
    <w:rsid w:val="00167A37"/>
    <w:rsid w:val="00167CDD"/>
    <w:rsid w:val="0017060B"/>
    <w:rsid w:val="0017060E"/>
    <w:rsid w:val="00170701"/>
    <w:rsid w:val="00170DEB"/>
    <w:rsid w:val="00171B71"/>
    <w:rsid w:val="00171C7C"/>
    <w:rsid w:val="00172019"/>
    <w:rsid w:val="00172637"/>
    <w:rsid w:val="001726D4"/>
    <w:rsid w:val="001728B5"/>
    <w:rsid w:val="00173364"/>
    <w:rsid w:val="0017336D"/>
    <w:rsid w:val="001738F1"/>
    <w:rsid w:val="00173F1A"/>
    <w:rsid w:val="00174052"/>
    <w:rsid w:val="00174572"/>
    <w:rsid w:val="001745CE"/>
    <w:rsid w:val="00174E84"/>
    <w:rsid w:val="0017500E"/>
    <w:rsid w:val="00175069"/>
    <w:rsid w:val="001750A0"/>
    <w:rsid w:val="00175BD3"/>
    <w:rsid w:val="00175DAB"/>
    <w:rsid w:val="00175DCC"/>
    <w:rsid w:val="001762F3"/>
    <w:rsid w:val="001766D2"/>
    <w:rsid w:val="001768FA"/>
    <w:rsid w:val="00176971"/>
    <w:rsid w:val="001769A8"/>
    <w:rsid w:val="00177179"/>
    <w:rsid w:val="0017749D"/>
    <w:rsid w:val="001776AD"/>
    <w:rsid w:val="001778A7"/>
    <w:rsid w:val="00177B91"/>
    <w:rsid w:val="00177F02"/>
    <w:rsid w:val="001806B5"/>
    <w:rsid w:val="001806EE"/>
    <w:rsid w:val="00180E8D"/>
    <w:rsid w:val="00180FF8"/>
    <w:rsid w:val="001813B0"/>
    <w:rsid w:val="001818D8"/>
    <w:rsid w:val="0018192F"/>
    <w:rsid w:val="0018197C"/>
    <w:rsid w:val="0018239D"/>
    <w:rsid w:val="0018271E"/>
    <w:rsid w:val="001827CC"/>
    <w:rsid w:val="00183096"/>
    <w:rsid w:val="001832A3"/>
    <w:rsid w:val="001835D2"/>
    <w:rsid w:val="001839BB"/>
    <w:rsid w:val="0018426D"/>
    <w:rsid w:val="00184490"/>
    <w:rsid w:val="001844C6"/>
    <w:rsid w:val="001845EF"/>
    <w:rsid w:val="00184B03"/>
    <w:rsid w:val="00185B16"/>
    <w:rsid w:val="00185BF1"/>
    <w:rsid w:val="00186186"/>
    <w:rsid w:val="0018625D"/>
    <w:rsid w:val="00186A77"/>
    <w:rsid w:val="001873EA"/>
    <w:rsid w:val="001874D7"/>
    <w:rsid w:val="00187B9E"/>
    <w:rsid w:val="001900C7"/>
    <w:rsid w:val="001901EC"/>
    <w:rsid w:val="001903F5"/>
    <w:rsid w:val="00190499"/>
    <w:rsid w:val="00190B84"/>
    <w:rsid w:val="00190C92"/>
    <w:rsid w:val="001910A2"/>
    <w:rsid w:val="00191188"/>
    <w:rsid w:val="001911BB"/>
    <w:rsid w:val="00191308"/>
    <w:rsid w:val="00191D42"/>
    <w:rsid w:val="0019237B"/>
    <w:rsid w:val="00192AE9"/>
    <w:rsid w:val="00192DC6"/>
    <w:rsid w:val="00192F5C"/>
    <w:rsid w:val="00192FBB"/>
    <w:rsid w:val="00193C8F"/>
    <w:rsid w:val="00194013"/>
    <w:rsid w:val="00194158"/>
    <w:rsid w:val="001942E7"/>
    <w:rsid w:val="0019456E"/>
    <w:rsid w:val="001945C8"/>
    <w:rsid w:val="00194A76"/>
    <w:rsid w:val="00194AAE"/>
    <w:rsid w:val="00194B60"/>
    <w:rsid w:val="00195492"/>
    <w:rsid w:val="00195841"/>
    <w:rsid w:val="00195D19"/>
    <w:rsid w:val="00195DF5"/>
    <w:rsid w:val="0019655E"/>
    <w:rsid w:val="00196A24"/>
    <w:rsid w:val="00196E13"/>
    <w:rsid w:val="001972D4"/>
    <w:rsid w:val="0019756C"/>
    <w:rsid w:val="00197D54"/>
    <w:rsid w:val="001A0ADF"/>
    <w:rsid w:val="001A0FC3"/>
    <w:rsid w:val="001A1549"/>
    <w:rsid w:val="001A1E8A"/>
    <w:rsid w:val="001A20EE"/>
    <w:rsid w:val="001A2412"/>
    <w:rsid w:val="001A26B9"/>
    <w:rsid w:val="001A27DE"/>
    <w:rsid w:val="001A3352"/>
    <w:rsid w:val="001A3695"/>
    <w:rsid w:val="001A4052"/>
    <w:rsid w:val="001A407D"/>
    <w:rsid w:val="001A44AA"/>
    <w:rsid w:val="001A4A74"/>
    <w:rsid w:val="001A501C"/>
    <w:rsid w:val="001A55D6"/>
    <w:rsid w:val="001A59BB"/>
    <w:rsid w:val="001A5A0F"/>
    <w:rsid w:val="001A5B24"/>
    <w:rsid w:val="001A5B3F"/>
    <w:rsid w:val="001A5C07"/>
    <w:rsid w:val="001A5C62"/>
    <w:rsid w:val="001A63B0"/>
    <w:rsid w:val="001A663E"/>
    <w:rsid w:val="001A689D"/>
    <w:rsid w:val="001A6B09"/>
    <w:rsid w:val="001A7C6D"/>
    <w:rsid w:val="001A7DD7"/>
    <w:rsid w:val="001B017B"/>
    <w:rsid w:val="001B08FF"/>
    <w:rsid w:val="001B16B7"/>
    <w:rsid w:val="001B1992"/>
    <w:rsid w:val="001B1B2B"/>
    <w:rsid w:val="001B1CD9"/>
    <w:rsid w:val="001B204A"/>
    <w:rsid w:val="001B2370"/>
    <w:rsid w:val="001B26D9"/>
    <w:rsid w:val="001B2AD7"/>
    <w:rsid w:val="001B2D49"/>
    <w:rsid w:val="001B2ED0"/>
    <w:rsid w:val="001B32D1"/>
    <w:rsid w:val="001B330C"/>
    <w:rsid w:val="001B332D"/>
    <w:rsid w:val="001B387D"/>
    <w:rsid w:val="001B3CE5"/>
    <w:rsid w:val="001B45A7"/>
    <w:rsid w:val="001B54A7"/>
    <w:rsid w:val="001B57E8"/>
    <w:rsid w:val="001B59AE"/>
    <w:rsid w:val="001B6D41"/>
    <w:rsid w:val="001B6E7E"/>
    <w:rsid w:val="001B700F"/>
    <w:rsid w:val="001B7C04"/>
    <w:rsid w:val="001B7CDD"/>
    <w:rsid w:val="001B7E65"/>
    <w:rsid w:val="001C045F"/>
    <w:rsid w:val="001C047F"/>
    <w:rsid w:val="001C0C7D"/>
    <w:rsid w:val="001C10C1"/>
    <w:rsid w:val="001C145B"/>
    <w:rsid w:val="001C145F"/>
    <w:rsid w:val="001C158E"/>
    <w:rsid w:val="001C2103"/>
    <w:rsid w:val="001C2198"/>
    <w:rsid w:val="001C2489"/>
    <w:rsid w:val="001C2510"/>
    <w:rsid w:val="001C2788"/>
    <w:rsid w:val="001C2CCA"/>
    <w:rsid w:val="001C31BC"/>
    <w:rsid w:val="001C31C0"/>
    <w:rsid w:val="001C33EC"/>
    <w:rsid w:val="001C35C1"/>
    <w:rsid w:val="001C3788"/>
    <w:rsid w:val="001C40E3"/>
    <w:rsid w:val="001C4657"/>
    <w:rsid w:val="001C5162"/>
    <w:rsid w:val="001C5290"/>
    <w:rsid w:val="001C52DC"/>
    <w:rsid w:val="001C5E6E"/>
    <w:rsid w:val="001C62FD"/>
    <w:rsid w:val="001C653D"/>
    <w:rsid w:val="001C6B24"/>
    <w:rsid w:val="001C71FB"/>
    <w:rsid w:val="001C72A9"/>
    <w:rsid w:val="001C73A0"/>
    <w:rsid w:val="001C78A3"/>
    <w:rsid w:val="001D00A9"/>
    <w:rsid w:val="001D064C"/>
    <w:rsid w:val="001D0889"/>
    <w:rsid w:val="001D11E7"/>
    <w:rsid w:val="001D134B"/>
    <w:rsid w:val="001D15F7"/>
    <w:rsid w:val="001D1D24"/>
    <w:rsid w:val="001D223D"/>
    <w:rsid w:val="001D2D53"/>
    <w:rsid w:val="001D34EA"/>
    <w:rsid w:val="001D39F8"/>
    <w:rsid w:val="001D3B02"/>
    <w:rsid w:val="001D46AE"/>
    <w:rsid w:val="001D47F4"/>
    <w:rsid w:val="001D5D1A"/>
    <w:rsid w:val="001D5FC7"/>
    <w:rsid w:val="001D6139"/>
    <w:rsid w:val="001D6167"/>
    <w:rsid w:val="001D63D0"/>
    <w:rsid w:val="001D6714"/>
    <w:rsid w:val="001D6C2D"/>
    <w:rsid w:val="001D6D24"/>
    <w:rsid w:val="001D705B"/>
    <w:rsid w:val="001D74A8"/>
    <w:rsid w:val="001D76AB"/>
    <w:rsid w:val="001D78C3"/>
    <w:rsid w:val="001E04BC"/>
    <w:rsid w:val="001E04F9"/>
    <w:rsid w:val="001E0766"/>
    <w:rsid w:val="001E08BF"/>
    <w:rsid w:val="001E093C"/>
    <w:rsid w:val="001E174B"/>
    <w:rsid w:val="001E1D0E"/>
    <w:rsid w:val="001E1DB7"/>
    <w:rsid w:val="001E1E00"/>
    <w:rsid w:val="001E1F91"/>
    <w:rsid w:val="001E2197"/>
    <w:rsid w:val="001E2412"/>
    <w:rsid w:val="001E261C"/>
    <w:rsid w:val="001E28B4"/>
    <w:rsid w:val="001E2B42"/>
    <w:rsid w:val="001E3629"/>
    <w:rsid w:val="001E3BB5"/>
    <w:rsid w:val="001E3E6C"/>
    <w:rsid w:val="001E43CC"/>
    <w:rsid w:val="001E48EA"/>
    <w:rsid w:val="001E51A2"/>
    <w:rsid w:val="001E57CA"/>
    <w:rsid w:val="001E57FA"/>
    <w:rsid w:val="001E59A1"/>
    <w:rsid w:val="001E5CD5"/>
    <w:rsid w:val="001E6421"/>
    <w:rsid w:val="001E6674"/>
    <w:rsid w:val="001E67C2"/>
    <w:rsid w:val="001E70EA"/>
    <w:rsid w:val="001E72BD"/>
    <w:rsid w:val="001E7D7C"/>
    <w:rsid w:val="001E7FE0"/>
    <w:rsid w:val="001F0290"/>
    <w:rsid w:val="001F0748"/>
    <w:rsid w:val="001F0A72"/>
    <w:rsid w:val="001F0EC7"/>
    <w:rsid w:val="001F0F95"/>
    <w:rsid w:val="001F2252"/>
    <w:rsid w:val="001F23DA"/>
    <w:rsid w:val="001F2907"/>
    <w:rsid w:val="001F2930"/>
    <w:rsid w:val="001F2C32"/>
    <w:rsid w:val="001F302E"/>
    <w:rsid w:val="001F3545"/>
    <w:rsid w:val="001F35A0"/>
    <w:rsid w:val="001F38E8"/>
    <w:rsid w:val="001F3985"/>
    <w:rsid w:val="001F44D3"/>
    <w:rsid w:val="001F4765"/>
    <w:rsid w:val="001F4EF4"/>
    <w:rsid w:val="001F5040"/>
    <w:rsid w:val="001F5BF9"/>
    <w:rsid w:val="001F618A"/>
    <w:rsid w:val="001F61BB"/>
    <w:rsid w:val="001F6460"/>
    <w:rsid w:val="001F6826"/>
    <w:rsid w:val="001F6E03"/>
    <w:rsid w:val="001F7585"/>
    <w:rsid w:val="001F75D2"/>
    <w:rsid w:val="001F75DA"/>
    <w:rsid w:val="001F77AD"/>
    <w:rsid w:val="001F797E"/>
    <w:rsid w:val="001F79DC"/>
    <w:rsid w:val="001F7BC3"/>
    <w:rsid w:val="00201CDB"/>
    <w:rsid w:val="002025F3"/>
    <w:rsid w:val="0020269C"/>
    <w:rsid w:val="0020272B"/>
    <w:rsid w:val="002027A1"/>
    <w:rsid w:val="00202D57"/>
    <w:rsid w:val="00202F7A"/>
    <w:rsid w:val="0020352B"/>
    <w:rsid w:val="00203EC8"/>
    <w:rsid w:val="002042D5"/>
    <w:rsid w:val="002047FF"/>
    <w:rsid w:val="002048EC"/>
    <w:rsid w:val="0020496E"/>
    <w:rsid w:val="00204B9C"/>
    <w:rsid w:val="00204C72"/>
    <w:rsid w:val="00204E23"/>
    <w:rsid w:val="00205960"/>
    <w:rsid w:val="00205B11"/>
    <w:rsid w:val="002062AB"/>
    <w:rsid w:val="00206525"/>
    <w:rsid w:val="002067B9"/>
    <w:rsid w:val="00206D77"/>
    <w:rsid w:val="00206E8D"/>
    <w:rsid w:val="002071C2"/>
    <w:rsid w:val="002074A5"/>
    <w:rsid w:val="00207596"/>
    <w:rsid w:val="00207E59"/>
    <w:rsid w:val="00207E74"/>
    <w:rsid w:val="00210137"/>
    <w:rsid w:val="00210B5C"/>
    <w:rsid w:val="00210C96"/>
    <w:rsid w:val="00210D2E"/>
    <w:rsid w:val="00211075"/>
    <w:rsid w:val="0021166E"/>
    <w:rsid w:val="00211747"/>
    <w:rsid w:val="002117C3"/>
    <w:rsid w:val="002117DD"/>
    <w:rsid w:val="00211AC7"/>
    <w:rsid w:val="00212101"/>
    <w:rsid w:val="00212967"/>
    <w:rsid w:val="00212F89"/>
    <w:rsid w:val="00213177"/>
    <w:rsid w:val="00213867"/>
    <w:rsid w:val="0021392D"/>
    <w:rsid w:val="00213A83"/>
    <w:rsid w:val="00213B2D"/>
    <w:rsid w:val="00214138"/>
    <w:rsid w:val="002146AD"/>
    <w:rsid w:val="002146FB"/>
    <w:rsid w:val="002148EB"/>
    <w:rsid w:val="00214B49"/>
    <w:rsid w:val="00214B83"/>
    <w:rsid w:val="002152A5"/>
    <w:rsid w:val="002157AE"/>
    <w:rsid w:val="002159AC"/>
    <w:rsid w:val="00215A33"/>
    <w:rsid w:val="00215E28"/>
    <w:rsid w:val="00215E95"/>
    <w:rsid w:val="002161FA"/>
    <w:rsid w:val="002167E2"/>
    <w:rsid w:val="00216940"/>
    <w:rsid w:val="00216F32"/>
    <w:rsid w:val="00217317"/>
    <w:rsid w:val="002174E7"/>
    <w:rsid w:val="00217836"/>
    <w:rsid w:val="00217AF4"/>
    <w:rsid w:val="002204F3"/>
    <w:rsid w:val="00221061"/>
    <w:rsid w:val="00221D4F"/>
    <w:rsid w:val="00221E74"/>
    <w:rsid w:val="00222825"/>
    <w:rsid w:val="00222F2D"/>
    <w:rsid w:val="0022327F"/>
    <w:rsid w:val="0022339A"/>
    <w:rsid w:val="002239F4"/>
    <w:rsid w:val="002247B9"/>
    <w:rsid w:val="0022483C"/>
    <w:rsid w:val="00224F94"/>
    <w:rsid w:val="00225426"/>
    <w:rsid w:val="002259BC"/>
    <w:rsid w:val="00226225"/>
    <w:rsid w:val="0022661F"/>
    <w:rsid w:val="00226A73"/>
    <w:rsid w:val="00226BF6"/>
    <w:rsid w:val="00226CBA"/>
    <w:rsid w:val="00227018"/>
    <w:rsid w:val="00230259"/>
    <w:rsid w:val="002310A3"/>
    <w:rsid w:val="00231477"/>
    <w:rsid w:val="002319D8"/>
    <w:rsid w:val="00231B63"/>
    <w:rsid w:val="002323B0"/>
    <w:rsid w:val="002325F8"/>
    <w:rsid w:val="0023294F"/>
    <w:rsid w:val="00232D3E"/>
    <w:rsid w:val="002335AF"/>
    <w:rsid w:val="00233931"/>
    <w:rsid w:val="002339EF"/>
    <w:rsid w:val="00233B50"/>
    <w:rsid w:val="00233D6B"/>
    <w:rsid w:val="00233F7C"/>
    <w:rsid w:val="002341C5"/>
    <w:rsid w:val="0023491A"/>
    <w:rsid w:val="00234CD0"/>
    <w:rsid w:val="00235122"/>
    <w:rsid w:val="002353F9"/>
    <w:rsid w:val="00235711"/>
    <w:rsid w:val="00235C2B"/>
    <w:rsid w:val="0023624D"/>
    <w:rsid w:val="00236635"/>
    <w:rsid w:val="00236F82"/>
    <w:rsid w:val="0023720F"/>
    <w:rsid w:val="002373DE"/>
    <w:rsid w:val="0023750E"/>
    <w:rsid w:val="00237FA3"/>
    <w:rsid w:val="0024000D"/>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170"/>
    <w:rsid w:val="00247A71"/>
    <w:rsid w:val="00247B03"/>
    <w:rsid w:val="00247B07"/>
    <w:rsid w:val="00247B46"/>
    <w:rsid w:val="00247DAF"/>
    <w:rsid w:val="00247FFA"/>
    <w:rsid w:val="002505EC"/>
    <w:rsid w:val="002507F1"/>
    <w:rsid w:val="002508AB"/>
    <w:rsid w:val="00251326"/>
    <w:rsid w:val="00251AD4"/>
    <w:rsid w:val="002520FE"/>
    <w:rsid w:val="002523DF"/>
    <w:rsid w:val="00252DEC"/>
    <w:rsid w:val="002533C2"/>
    <w:rsid w:val="00253582"/>
    <w:rsid w:val="002536AC"/>
    <w:rsid w:val="0025376B"/>
    <w:rsid w:val="00253C6D"/>
    <w:rsid w:val="0025402C"/>
    <w:rsid w:val="00254308"/>
    <w:rsid w:val="002544EE"/>
    <w:rsid w:val="00254F12"/>
    <w:rsid w:val="0025510B"/>
    <w:rsid w:val="0025562D"/>
    <w:rsid w:val="00255632"/>
    <w:rsid w:val="0025623A"/>
    <w:rsid w:val="0025626D"/>
    <w:rsid w:val="00256560"/>
    <w:rsid w:val="002565D4"/>
    <w:rsid w:val="00256624"/>
    <w:rsid w:val="002570B4"/>
    <w:rsid w:val="002578C5"/>
    <w:rsid w:val="00257F30"/>
    <w:rsid w:val="00257FED"/>
    <w:rsid w:val="00257FFB"/>
    <w:rsid w:val="002600A1"/>
    <w:rsid w:val="002601FB"/>
    <w:rsid w:val="0026099A"/>
    <w:rsid w:val="00260C6A"/>
    <w:rsid w:val="00260CB3"/>
    <w:rsid w:val="00261490"/>
    <w:rsid w:val="00261777"/>
    <w:rsid w:val="0026181D"/>
    <w:rsid w:val="00261B1F"/>
    <w:rsid w:val="00261BCC"/>
    <w:rsid w:val="00261BE8"/>
    <w:rsid w:val="00261C7F"/>
    <w:rsid w:val="00262168"/>
    <w:rsid w:val="002622B0"/>
    <w:rsid w:val="0026258F"/>
    <w:rsid w:val="00262754"/>
    <w:rsid w:val="002629DD"/>
    <w:rsid w:val="00262ACE"/>
    <w:rsid w:val="00262B31"/>
    <w:rsid w:val="002633AF"/>
    <w:rsid w:val="002635FC"/>
    <w:rsid w:val="00263638"/>
    <w:rsid w:val="00263A79"/>
    <w:rsid w:val="00264C6B"/>
    <w:rsid w:val="00264C82"/>
    <w:rsid w:val="00264E40"/>
    <w:rsid w:val="00264FD6"/>
    <w:rsid w:val="00265C0D"/>
    <w:rsid w:val="00265DE2"/>
    <w:rsid w:val="0026655E"/>
    <w:rsid w:val="002666A9"/>
    <w:rsid w:val="002668E2"/>
    <w:rsid w:val="002671CE"/>
    <w:rsid w:val="0026756C"/>
    <w:rsid w:val="002676DE"/>
    <w:rsid w:val="0026783C"/>
    <w:rsid w:val="00267B4B"/>
    <w:rsid w:val="00267DD0"/>
    <w:rsid w:val="0027011C"/>
    <w:rsid w:val="00270243"/>
    <w:rsid w:val="00270817"/>
    <w:rsid w:val="00270869"/>
    <w:rsid w:val="0027086E"/>
    <w:rsid w:val="002715E9"/>
    <w:rsid w:val="0027194F"/>
    <w:rsid w:val="00271F8A"/>
    <w:rsid w:val="0027240B"/>
    <w:rsid w:val="00272580"/>
    <w:rsid w:val="002725C1"/>
    <w:rsid w:val="002726AA"/>
    <w:rsid w:val="00272792"/>
    <w:rsid w:val="00272A50"/>
    <w:rsid w:val="0027305A"/>
    <w:rsid w:val="002737F3"/>
    <w:rsid w:val="0027394E"/>
    <w:rsid w:val="00273A4D"/>
    <w:rsid w:val="00273AC0"/>
    <w:rsid w:val="00273C00"/>
    <w:rsid w:val="00273EDE"/>
    <w:rsid w:val="002743CC"/>
    <w:rsid w:val="00274C38"/>
    <w:rsid w:val="00274DED"/>
    <w:rsid w:val="00274F92"/>
    <w:rsid w:val="002750AB"/>
    <w:rsid w:val="002753CD"/>
    <w:rsid w:val="00275582"/>
    <w:rsid w:val="002755F3"/>
    <w:rsid w:val="00275B5C"/>
    <w:rsid w:val="0027709F"/>
    <w:rsid w:val="0027759D"/>
    <w:rsid w:val="00277CC4"/>
    <w:rsid w:val="00277D7C"/>
    <w:rsid w:val="0028009D"/>
    <w:rsid w:val="002800EC"/>
    <w:rsid w:val="0028033A"/>
    <w:rsid w:val="00280572"/>
    <w:rsid w:val="00280A53"/>
    <w:rsid w:val="002810E7"/>
    <w:rsid w:val="00281C53"/>
    <w:rsid w:val="00281F01"/>
    <w:rsid w:val="0028253E"/>
    <w:rsid w:val="002826B7"/>
    <w:rsid w:val="002829A0"/>
    <w:rsid w:val="002829B5"/>
    <w:rsid w:val="00282B59"/>
    <w:rsid w:val="00282BB0"/>
    <w:rsid w:val="00283AC7"/>
    <w:rsid w:val="00283C02"/>
    <w:rsid w:val="00283EA9"/>
    <w:rsid w:val="00283F74"/>
    <w:rsid w:val="00284456"/>
    <w:rsid w:val="0028473E"/>
    <w:rsid w:val="00284B9E"/>
    <w:rsid w:val="00284DFE"/>
    <w:rsid w:val="002857D1"/>
    <w:rsid w:val="00286CD4"/>
    <w:rsid w:val="00287757"/>
    <w:rsid w:val="00287881"/>
    <w:rsid w:val="00287E0B"/>
    <w:rsid w:val="002901CD"/>
    <w:rsid w:val="002902C6"/>
    <w:rsid w:val="002902D6"/>
    <w:rsid w:val="002908BA"/>
    <w:rsid w:val="00290A59"/>
    <w:rsid w:val="00290C29"/>
    <w:rsid w:val="00290CBC"/>
    <w:rsid w:val="0029100F"/>
    <w:rsid w:val="00291105"/>
    <w:rsid w:val="0029174B"/>
    <w:rsid w:val="00291AB8"/>
    <w:rsid w:val="00291BDA"/>
    <w:rsid w:val="00291CB7"/>
    <w:rsid w:val="0029200A"/>
    <w:rsid w:val="0029204A"/>
    <w:rsid w:val="00292442"/>
    <w:rsid w:val="00292951"/>
    <w:rsid w:val="00292F72"/>
    <w:rsid w:val="002931D4"/>
    <w:rsid w:val="002932B2"/>
    <w:rsid w:val="00293A8F"/>
    <w:rsid w:val="00293DE3"/>
    <w:rsid w:val="002945B4"/>
    <w:rsid w:val="00294B76"/>
    <w:rsid w:val="00294BD5"/>
    <w:rsid w:val="002952C2"/>
    <w:rsid w:val="002953E2"/>
    <w:rsid w:val="002956B8"/>
    <w:rsid w:val="0029579B"/>
    <w:rsid w:val="00295CE4"/>
    <w:rsid w:val="00295F38"/>
    <w:rsid w:val="00295FA2"/>
    <w:rsid w:val="0029616E"/>
    <w:rsid w:val="00296889"/>
    <w:rsid w:val="00296ABF"/>
    <w:rsid w:val="00296C5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014"/>
    <w:rsid w:val="002A344D"/>
    <w:rsid w:val="002A3808"/>
    <w:rsid w:val="002A38CE"/>
    <w:rsid w:val="002A3D3F"/>
    <w:rsid w:val="002A4136"/>
    <w:rsid w:val="002A4610"/>
    <w:rsid w:val="002A482E"/>
    <w:rsid w:val="002A4C70"/>
    <w:rsid w:val="002A4E2C"/>
    <w:rsid w:val="002A4F2A"/>
    <w:rsid w:val="002A5F7A"/>
    <w:rsid w:val="002A6A56"/>
    <w:rsid w:val="002A6C65"/>
    <w:rsid w:val="002A6DC5"/>
    <w:rsid w:val="002A738D"/>
    <w:rsid w:val="002A73A1"/>
    <w:rsid w:val="002A75E0"/>
    <w:rsid w:val="002A7ACA"/>
    <w:rsid w:val="002A7D81"/>
    <w:rsid w:val="002B0465"/>
    <w:rsid w:val="002B0874"/>
    <w:rsid w:val="002B0881"/>
    <w:rsid w:val="002B0D60"/>
    <w:rsid w:val="002B118F"/>
    <w:rsid w:val="002B11F5"/>
    <w:rsid w:val="002B1D36"/>
    <w:rsid w:val="002B1EF0"/>
    <w:rsid w:val="002B23F8"/>
    <w:rsid w:val="002B270E"/>
    <w:rsid w:val="002B38F2"/>
    <w:rsid w:val="002B3DF7"/>
    <w:rsid w:val="002B3F94"/>
    <w:rsid w:val="002B454E"/>
    <w:rsid w:val="002B49E4"/>
    <w:rsid w:val="002B4A7C"/>
    <w:rsid w:val="002B4AC7"/>
    <w:rsid w:val="002B5BDD"/>
    <w:rsid w:val="002B5C9D"/>
    <w:rsid w:val="002B60CC"/>
    <w:rsid w:val="002B63C6"/>
    <w:rsid w:val="002B6B22"/>
    <w:rsid w:val="002B6DF2"/>
    <w:rsid w:val="002B7104"/>
    <w:rsid w:val="002B7185"/>
    <w:rsid w:val="002B742D"/>
    <w:rsid w:val="002B78A9"/>
    <w:rsid w:val="002B78E8"/>
    <w:rsid w:val="002B790E"/>
    <w:rsid w:val="002B79D7"/>
    <w:rsid w:val="002B7B5A"/>
    <w:rsid w:val="002B7D64"/>
    <w:rsid w:val="002B7D66"/>
    <w:rsid w:val="002C02B3"/>
    <w:rsid w:val="002C0569"/>
    <w:rsid w:val="002C0738"/>
    <w:rsid w:val="002C0893"/>
    <w:rsid w:val="002C089B"/>
    <w:rsid w:val="002C0C66"/>
    <w:rsid w:val="002C1035"/>
    <w:rsid w:val="002C13AE"/>
    <w:rsid w:val="002C13E8"/>
    <w:rsid w:val="002C19FC"/>
    <w:rsid w:val="002C1A34"/>
    <w:rsid w:val="002C1FE4"/>
    <w:rsid w:val="002C273C"/>
    <w:rsid w:val="002C2A75"/>
    <w:rsid w:val="002C2D62"/>
    <w:rsid w:val="002C30DD"/>
    <w:rsid w:val="002C35FF"/>
    <w:rsid w:val="002C37A5"/>
    <w:rsid w:val="002C40E7"/>
    <w:rsid w:val="002C446F"/>
    <w:rsid w:val="002C479D"/>
    <w:rsid w:val="002C55A7"/>
    <w:rsid w:val="002C5621"/>
    <w:rsid w:val="002C5D9A"/>
    <w:rsid w:val="002C67BA"/>
    <w:rsid w:val="002C6858"/>
    <w:rsid w:val="002C687F"/>
    <w:rsid w:val="002C6BBF"/>
    <w:rsid w:val="002C7140"/>
    <w:rsid w:val="002C76FE"/>
    <w:rsid w:val="002C7EEE"/>
    <w:rsid w:val="002D0485"/>
    <w:rsid w:val="002D04E6"/>
    <w:rsid w:val="002D053C"/>
    <w:rsid w:val="002D078E"/>
    <w:rsid w:val="002D09DA"/>
    <w:rsid w:val="002D10C1"/>
    <w:rsid w:val="002D11F9"/>
    <w:rsid w:val="002D1912"/>
    <w:rsid w:val="002D1BB5"/>
    <w:rsid w:val="002D207E"/>
    <w:rsid w:val="002D21C9"/>
    <w:rsid w:val="002D2577"/>
    <w:rsid w:val="002D2725"/>
    <w:rsid w:val="002D2A80"/>
    <w:rsid w:val="002D2AB4"/>
    <w:rsid w:val="002D2D1D"/>
    <w:rsid w:val="002D3149"/>
    <w:rsid w:val="002D38FC"/>
    <w:rsid w:val="002D48D3"/>
    <w:rsid w:val="002D4B23"/>
    <w:rsid w:val="002D5232"/>
    <w:rsid w:val="002D7205"/>
    <w:rsid w:val="002D734F"/>
    <w:rsid w:val="002D769C"/>
    <w:rsid w:val="002D7AA5"/>
    <w:rsid w:val="002E033E"/>
    <w:rsid w:val="002E03B0"/>
    <w:rsid w:val="002E056E"/>
    <w:rsid w:val="002E0AB1"/>
    <w:rsid w:val="002E0ED2"/>
    <w:rsid w:val="002E1116"/>
    <w:rsid w:val="002E1F33"/>
    <w:rsid w:val="002E22BE"/>
    <w:rsid w:val="002E2436"/>
    <w:rsid w:val="002E2FF4"/>
    <w:rsid w:val="002E3000"/>
    <w:rsid w:val="002E3227"/>
    <w:rsid w:val="002E34C5"/>
    <w:rsid w:val="002E3829"/>
    <w:rsid w:val="002E3B71"/>
    <w:rsid w:val="002E3D56"/>
    <w:rsid w:val="002E4E4D"/>
    <w:rsid w:val="002E526B"/>
    <w:rsid w:val="002E53A9"/>
    <w:rsid w:val="002E552D"/>
    <w:rsid w:val="002E5553"/>
    <w:rsid w:val="002E585E"/>
    <w:rsid w:val="002E5A38"/>
    <w:rsid w:val="002E5D2F"/>
    <w:rsid w:val="002E5D33"/>
    <w:rsid w:val="002E5E0C"/>
    <w:rsid w:val="002E6414"/>
    <w:rsid w:val="002E6528"/>
    <w:rsid w:val="002E6575"/>
    <w:rsid w:val="002E681F"/>
    <w:rsid w:val="002E74C6"/>
    <w:rsid w:val="002E7557"/>
    <w:rsid w:val="002E784B"/>
    <w:rsid w:val="002E7BB7"/>
    <w:rsid w:val="002F0183"/>
    <w:rsid w:val="002F07A6"/>
    <w:rsid w:val="002F0FDE"/>
    <w:rsid w:val="002F0FFB"/>
    <w:rsid w:val="002F13C5"/>
    <w:rsid w:val="002F15F9"/>
    <w:rsid w:val="002F198D"/>
    <w:rsid w:val="002F1E3D"/>
    <w:rsid w:val="002F2A86"/>
    <w:rsid w:val="002F2B34"/>
    <w:rsid w:val="002F2DC3"/>
    <w:rsid w:val="002F3571"/>
    <w:rsid w:val="002F3731"/>
    <w:rsid w:val="002F41ED"/>
    <w:rsid w:val="002F4C0A"/>
    <w:rsid w:val="002F4C93"/>
    <w:rsid w:val="002F5105"/>
    <w:rsid w:val="002F512B"/>
    <w:rsid w:val="002F5718"/>
    <w:rsid w:val="002F5A8A"/>
    <w:rsid w:val="002F647B"/>
    <w:rsid w:val="002F6962"/>
    <w:rsid w:val="002F7E61"/>
    <w:rsid w:val="00300A07"/>
    <w:rsid w:val="00300DB5"/>
    <w:rsid w:val="0030113D"/>
    <w:rsid w:val="00301647"/>
    <w:rsid w:val="0030192B"/>
    <w:rsid w:val="0030259D"/>
    <w:rsid w:val="00302822"/>
    <w:rsid w:val="00302A0C"/>
    <w:rsid w:val="00302ACE"/>
    <w:rsid w:val="00303147"/>
    <w:rsid w:val="003033D9"/>
    <w:rsid w:val="00303508"/>
    <w:rsid w:val="00303E08"/>
    <w:rsid w:val="00303EC3"/>
    <w:rsid w:val="00304043"/>
    <w:rsid w:val="0030427C"/>
    <w:rsid w:val="003042A6"/>
    <w:rsid w:val="003042D4"/>
    <w:rsid w:val="00304AC1"/>
    <w:rsid w:val="003052A1"/>
    <w:rsid w:val="003055C4"/>
    <w:rsid w:val="00305B2B"/>
    <w:rsid w:val="00305B5F"/>
    <w:rsid w:val="00305FB9"/>
    <w:rsid w:val="003060A8"/>
    <w:rsid w:val="00306252"/>
    <w:rsid w:val="00306727"/>
    <w:rsid w:val="00306D26"/>
    <w:rsid w:val="00307DFA"/>
    <w:rsid w:val="00307E17"/>
    <w:rsid w:val="0031041C"/>
    <w:rsid w:val="0031053E"/>
    <w:rsid w:val="003112CE"/>
    <w:rsid w:val="003119B0"/>
    <w:rsid w:val="0031211F"/>
    <w:rsid w:val="0031266F"/>
    <w:rsid w:val="00312A7C"/>
    <w:rsid w:val="00312FF3"/>
    <w:rsid w:val="003134AD"/>
    <w:rsid w:val="00313761"/>
    <w:rsid w:val="00313F3C"/>
    <w:rsid w:val="003141D9"/>
    <w:rsid w:val="00314396"/>
    <w:rsid w:val="00314B3B"/>
    <w:rsid w:val="00314DCB"/>
    <w:rsid w:val="00315198"/>
    <w:rsid w:val="0031519B"/>
    <w:rsid w:val="00315398"/>
    <w:rsid w:val="003153A1"/>
    <w:rsid w:val="00315B21"/>
    <w:rsid w:val="00315DC5"/>
    <w:rsid w:val="00316561"/>
    <w:rsid w:val="00316DFD"/>
    <w:rsid w:val="00316E1E"/>
    <w:rsid w:val="00316EE4"/>
    <w:rsid w:val="003172A7"/>
    <w:rsid w:val="003178C3"/>
    <w:rsid w:val="00317D2D"/>
    <w:rsid w:val="00317F17"/>
    <w:rsid w:val="003204FC"/>
    <w:rsid w:val="00320703"/>
    <w:rsid w:val="00320BBE"/>
    <w:rsid w:val="003214C0"/>
    <w:rsid w:val="00321517"/>
    <w:rsid w:val="00321A79"/>
    <w:rsid w:val="0032226D"/>
    <w:rsid w:val="0032292D"/>
    <w:rsid w:val="003232BB"/>
    <w:rsid w:val="00323C88"/>
    <w:rsid w:val="00324524"/>
    <w:rsid w:val="003246ED"/>
    <w:rsid w:val="0032487E"/>
    <w:rsid w:val="00324A54"/>
    <w:rsid w:val="00324FC6"/>
    <w:rsid w:val="00325018"/>
    <w:rsid w:val="00325069"/>
    <w:rsid w:val="00325477"/>
    <w:rsid w:val="00325A9D"/>
    <w:rsid w:val="00325A9E"/>
    <w:rsid w:val="00325BB2"/>
    <w:rsid w:val="00325E0A"/>
    <w:rsid w:val="0032622C"/>
    <w:rsid w:val="0032655B"/>
    <w:rsid w:val="00326753"/>
    <w:rsid w:val="00326778"/>
    <w:rsid w:val="00326A25"/>
    <w:rsid w:val="00326E64"/>
    <w:rsid w:val="003275D3"/>
    <w:rsid w:val="003278BA"/>
    <w:rsid w:val="00327AC2"/>
    <w:rsid w:val="00327E5A"/>
    <w:rsid w:val="0033001F"/>
    <w:rsid w:val="00330422"/>
    <w:rsid w:val="003306A2"/>
    <w:rsid w:val="00330BBE"/>
    <w:rsid w:val="00330BE1"/>
    <w:rsid w:val="00330D46"/>
    <w:rsid w:val="00330F1F"/>
    <w:rsid w:val="003311B8"/>
    <w:rsid w:val="00331625"/>
    <w:rsid w:val="00331931"/>
    <w:rsid w:val="00331C3A"/>
    <w:rsid w:val="00331D52"/>
    <w:rsid w:val="00331DB9"/>
    <w:rsid w:val="0033263C"/>
    <w:rsid w:val="00332BB9"/>
    <w:rsid w:val="00332CD8"/>
    <w:rsid w:val="00332EE4"/>
    <w:rsid w:val="00332F2C"/>
    <w:rsid w:val="00333033"/>
    <w:rsid w:val="0033314C"/>
    <w:rsid w:val="00333179"/>
    <w:rsid w:val="003337C6"/>
    <w:rsid w:val="00333B3E"/>
    <w:rsid w:val="00333D25"/>
    <w:rsid w:val="003340B8"/>
    <w:rsid w:val="0033440F"/>
    <w:rsid w:val="003347F7"/>
    <w:rsid w:val="00334875"/>
    <w:rsid w:val="00335902"/>
    <w:rsid w:val="00335F44"/>
    <w:rsid w:val="0033605E"/>
    <w:rsid w:val="0033628F"/>
    <w:rsid w:val="00336622"/>
    <w:rsid w:val="0033686F"/>
    <w:rsid w:val="0033688B"/>
    <w:rsid w:val="00337111"/>
    <w:rsid w:val="00337408"/>
    <w:rsid w:val="00337868"/>
    <w:rsid w:val="0033797E"/>
    <w:rsid w:val="00337C89"/>
    <w:rsid w:val="0034058C"/>
    <w:rsid w:val="003408F0"/>
    <w:rsid w:val="00340917"/>
    <w:rsid w:val="00340F88"/>
    <w:rsid w:val="0034114D"/>
    <w:rsid w:val="003411FE"/>
    <w:rsid w:val="00341D4C"/>
    <w:rsid w:val="00341F59"/>
    <w:rsid w:val="0034207F"/>
    <w:rsid w:val="00342297"/>
    <w:rsid w:val="00342316"/>
    <w:rsid w:val="0034248C"/>
    <w:rsid w:val="003425C3"/>
    <w:rsid w:val="003425DD"/>
    <w:rsid w:val="00343100"/>
    <w:rsid w:val="0034312E"/>
    <w:rsid w:val="00343386"/>
    <w:rsid w:val="00343AA5"/>
    <w:rsid w:val="00343DDD"/>
    <w:rsid w:val="00343F93"/>
    <w:rsid w:val="00344669"/>
    <w:rsid w:val="0034494D"/>
    <w:rsid w:val="00344AB7"/>
    <w:rsid w:val="00344B7B"/>
    <w:rsid w:val="00344D31"/>
    <w:rsid w:val="00344D6E"/>
    <w:rsid w:val="003456FF"/>
    <w:rsid w:val="003457C8"/>
    <w:rsid w:val="003457F1"/>
    <w:rsid w:val="00345906"/>
    <w:rsid w:val="00345FCD"/>
    <w:rsid w:val="003466F7"/>
    <w:rsid w:val="00346ADF"/>
    <w:rsid w:val="00346F38"/>
    <w:rsid w:val="00347812"/>
    <w:rsid w:val="003478A1"/>
    <w:rsid w:val="00347AE2"/>
    <w:rsid w:val="00347C3F"/>
    <w:rsid w:val="00347DED"/>
    <w:rsid w:val="0035068B"/>
    <w:rsid w:val="003506D7"/>
    <w:rsid w:val="003518F3"/>
    <w:rsid w:val="00351996"/>
    <w:rsid w:val="00351B0C"/>
    <w:rsid w:val="00351C28"/>
    <w:rsid w:val="0035206E"/>
    <w:rsid w:val="003521D1"/>
    <w:rsid w:val="00352E5F"/>
    <w:rsid w:val="00352E75"/>
    <w:rsid w:val="00353F59"/>
    <w:rsid w:val="003541B7"/>
    <w:rsid w:val="00354345"/>
    <w:rsid w:val="003548E7"/>
    <w:rsid w:val="00354A7F"/>
    <w:rsid w:val="00355335"/>
    <w:rsid w:val="00355697"/>
    <w:rsid w:val="00355826"/>
    <w:rsid w:val="00355864"/>
    <w:rsid w:val="003558F6"/>
    <w:rsid w:val="003559A4"/>
    <w:rsid w:val="00355FA7"/>
    <w:rsid w:val="00356026"/>
    <w:rsid w:val="003563B4"/>
    <w:rsid w:val="00356A79"/>
    <w:rsid w:val="003572D7"/>
    <w:rsid w:val="003609C1"/>
    <w:rsid w:val="00360DE0"/>
    <w:rsid w:val="0036126C"/>
    <w:rsid w:val="00361E57"/>
    <w:rsid w:val="00361ECA"/>
    <w:rsid w:val="0036200D"/>
    <w:rsid w:val="0036222C"/>
    <w:rsid w:val="0036258B"/>
    <w:rsid w:val="00362602"/>
    <w:rsid w:val="00362729"/>
    <w:rsid w:val="00362A66"/>
    <w:rsid w:val="00362A68"/>
    <w:rsid w:val="003636D0"/>
    <w:rsid w:val="003636D4"/>
    <w:rsid w:val="00363F02"/>
    <w:rsid w:val="00364392"/>
    <w:rsid w:val="00364559"/>
    <w:rsid w:val="00364C9A"/>
    <w:rsid w:val="00364DD7"/>
    <w:rsid w:val="00365FE5"/>
    <w:rsid w:val="0036600D"/>
    <w:rsid w:val="00366B4B"/>
    <w:rsid w:val="00366E1B"/>
    <w:rsid w:val="0036739A"/>
    <w:rsid w:val="0036747C"/>
    <w:rsid w:val="00370000"/>
    <w:rsid w:val="00370BC7"/>
    <w:rsid w:val="00370C5B"/>
    <w:rsid w:val="00371351"/>
    <w:rsid w:val="003718A2"/>
    <w:rsid w:val="003718C3"/>
    <w:rsid w:val="00371A0A"/>
    <w:rsid w:val="00371E29"/>
    <w:rsid w:val="003727CD"/>
    <w:rsid w:val="00372E56"/>
    <w:rsid w:val="003731E8"/>
    <w:rsid w:val="00373597"/>
    <w:rsid w:val="0037413D"/>
    <w:rsid w:val="00374445"/>
    <w:rsid w:val="0037520F"/>
    <w:rsid w:val="003753F7"/>
    <w:rsid w:val="003756A1"/>
    <w:rsid w:val="00375A62"/>
    <w:rsid w:val="00375A74"/>
    <w:rsid w:val="00375AFF"/>
    <w:rsid w:val="00375DE3"/>
    <w:rsid w:val="003763C4"/>
    <w:rsid w:val="00376EB0"/>
    <w:rsid w:val="00376EF3"/>
    <w:rsid w:val="00376FAE"/>
    <w:rsid w:val="00376FEE"/>
    <w:rsid w:val="00377252"/>
    <w:rsid w:val="0037727C"/>
    <w:rsid w:val="00377A63"/>
    <w:rsid w:val="003803CA"/>
    <w:rsid w:val="00380438"/>
    <w:rsid w:val="0038051D"/>
    <w:rsid w:val="00380BE2"/>
    <w:rsid w:val="00380D37"/>
    <w:rsid w:val="00380E30"/>
    <w:rsid w:val="003817EC"/>
    <w:rsid w:val="003820EB"/>
    <w:rsid w:val="003821EB"/>
    <w:rsid w:val="003824AA"/>
    <w:rsid w:val="00382530"/>
    <w:rsid w:val="00382AA9"/>
    <w:rsid w:val="0038300F"/>
    <w:rsid w:val="003837A0"/>
    <w:rsid w:val="00383BB7"/>
    <w:rsid w:val="00383E7C"/>
    <w:rsid w:val="00383FF6"/>
    <w:rsid w:val="0038400F"/>
    <w:rsid w:val="00384122"/>
    <w:rsid w:val="00384287"/>
    <w:rsid w:val="00384A3A"/>
    <w:rsid w:val="00384ADF"/>
    <w:rsid w:val="00384B26"/>
    <w:rsid w:val="00384E94"/>
    <w:rsid w:val="00384EDC"/>
    <w:rsid w:val="00384FF2"/>
    <w:rsid w:val="00384FF4"/>
    <w:rsid w:val="0038559E"/>
    <w:rsid w:val="00386B09"/>
    <w:rsid w:val="00386D61"/>
    <w:rsid w:val="00387193"/>
    <w:rsid w:val="003872B2"/>
    <w:rsid w:val="003873A7"/>
    <w:rsid w:val="003874A8"/>
    <w:rsid w:val="00387EEA"/>
    <w:rsid w:val="0039015D"/>
    <w:rsid w:val="00390722"/>
    <w:rsid w:val="003911E0"/>
    <w:rsid w:val="003912A1"/>
    <w:rsid w:val="00392593"/>
    <w:rsid w:val="00392808"/>
    <w:rsid w:val="00392B47"/>
    <w:rsid w:val="00392F4B"/>
    <w:rsid w:val="003935D1"/>
    <w:rsid w:val="00393788"/>
    <w:rsid w:val="00393A5A"/>
    <w:rsid w:val="00393FAA"/>
    <w:rsid w:val="0039415F"/>
    <w:rsid w:val="00394307"/>
    <w:rsid w:val="0039477E"/>
    <w:rsid w:val="00394873"/>
    <w:rsid w:val="003948BD"/>
    <w:rsid w:val="003949B2"/>
    <w:rsid w:val="00395144"/>
    <w:rsid w:val="003954A4"/>
    <w:rsid w:val="00395F7B"/>
    <w:rsid w:val="00396412"/>
    <w:rsid w:val="003965A6"/>
    <w:rsid w:val="003969CB"/>
    <w:rsid w:val="00396C39"/>
    <w:rsid w:val="00396D03"/>
    <w:rsid w:val="003970D2"/>
    <w:rsid w:val="003970D4"/>
    <w:rsid w:val="003972D7"/>
    <w:rsid w:val="003972DF"/>
    <w:rsid w:val="003975FB"/>
    <w:rsid w:val="003978F8"/>
    <w:rsid w:val="003A040B"/>
    <w:rsid w:val="003A042A"/>
    <w:rsid w:val="003A0679"/>
    <w:rsid w:val="003A1206"/>
    <w:rsid w:val="003A1B30"/>
    <w:rsid w:val="003A2010"/>
    <w:rsid w:val="003A2BFF"/>
    <w:rsid w:val="003A2D14"/>
    <w:rsid w:val="003A2FE3"/>
    <w:rsid w:val="003A3301"/>
    <w:rsid w:val="003A373B"/>
    <w:rsid w:val="003A3ACA"/>
    <w:rsid w:val="003A3D15"/>
    <w:rsid w:val="003A3D8A"/>
    <w:rsid w:val="003A3E19"/>
    <w:rsid w:val="003A3E80"/>
    <w:rsid w:val="003A3F2F"/>
    <w:rsid w:val="003A414F"/>
    <w:rsid w:val="003A431B"/>
    <w:rsid w:val="003A44A8"/>
    <w:rsid w:val="003A4666"/>
    <w:rsid w:val="003A4C25"/>
    <w:rsid w:val="003A4E80"/>
    <w:rsid w:val="003A506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B21"/>
    <w:rsid w:val="003B0FCB"/>
    <w:rsid w:val="003B13CC"/>
    <w:rsid w:val="003B1499"/>
    <w:rsid w:val="003B1604"/>
    <w:rsid w:val="003B1A16"/>
    <w:rsid w:val="003B1D62"/>
    <w:rsid w:val="003B1F7B"/>
    <w:rsid w:val="003B21FD"/>
    <w:rsid w:val="003B2810"/>
    <w:rsid w:val="003B2B75"/>
    <w:rsid w:val="003B2C2B"/>
    <w:rsid w:val="003B2E0D"/>
    <w:rsid w:val="003B2F4B"/>
    <w:rsid w:val="003B35EA"/>
    <w:rsid w:val="003B3622"/>
    <w:rsid w:val="003B3A12"/>
    <w:rsid w:val="003B3D40"/>
    <w:rsid w:val="003B443D"/>
    <w:rsid w:val="003B4750"/>
    <w:rsid w:val="003B47C3"/>
    <w:rsid w:val="003B4CFD"/>
    <w:rsid w:val="003B4F39"/>
    <w:rsid w:val="003B53BD"/>
    <w:rsid w:val="003B5600"/>
    <w:rsid w:val="003B57ED"/>
    <w:rsid w:val="003B5838"/>
    <w:rsid w:val="003B5908"/>
    <w:rsid w:val="003B5F93"/>
    <w:rsid w:val="003B67ED"/>
    <w:rsid w:val="003B68B1"/>
    <w:rsid w:val="003B6C97"/>
    <w:rsid w:val="003B71A1"/>
    <w:rsid w:val="003B72EE"/>
    <w:rsid w:val="003B72FE"/>
    <w:rsid w:val="003B7362"/>
    <w:rsid w:val="003B74BE"/>
    <w:rsid w:val="003B756C"/>
    <w:rsid w:val="003B75ED"/>
    <w:rsid w:val="003B7771"/>
    <w:rsid w:val="003B781C"/>
    <w:rsid w:val="003B79E4"/>
    <w:rsid w:val="003C0011"/>
    <w:rsid w:val="003C074C"/>
    <w:rsid w:val="003C0A6C"/>
    <w:rsid w:val="003C0E4A"/>
    <w:rsid w:val="003C0F11"/>
    <w:rsid w:val="003C1382"/>
    <w:rsid w:val="003C1514"/>
    <w:rsid w:val="003C165F"/>
    <w:rsid w:val="003C1F69"/>
    <w:rsid w:val="003C25F9"/>
    <w:rsid w:val="003C2BDA"/>
    <w:rsid w:val="003C2C0D"/>
    <w:rsid w:val="003C2C66"/>
    <w:rsid w:val="003C300B"/>
    <w:rsid w:val="003C30EC"/>
    <w:rsid w:val="003C38CD"/>
    <w:rsid w:val="003C390B"/>
    <w:rsid w:val="003C393B"/>
    <w:rsid w:val="003C3B57"/>
    <w:rsid w:val="003C5140"/>
    <w:rsid w:val="003C6914"/>
    <w:rsid w:val="003C6C7C"/>
    <w:rsid w:val="003C6ECF"/>
    <w:rsid w:val="003C75D1"/>
    <w:rsid w:val="003C7903"/>
    <w:rsid w:val="003C7A8F"/>
    <w:rsid w:val="003C7C3A"/>
    <w:rsid w:val="003C7D07"/>
    <w:rsid w:val="003D045F"/>
    <w:rsid w:val="003D105C"/>
    <w:rsid w:val="003D1B95"/>
    <w:rsid w:val="003D1EAE"/>
    <w:rsid w:val="003D25E5"/>
    <w:rsid w:val="003D2616"/>
    <w:rsid w:val="003D2A34"/>
    <w:rsid w:val="003D2FC3"/>
    <w:rsid w:val="003D3028"/>
    <w:rsid w:val="003D3FBD"/>
    <w:rsid w:val="003D4029"/>
    <w:rsid w:val="003D41B4"/>
    <w:rsid w:val="003D432D"/>
    <w:rsid w:val="003D44EC"/>
    <w:rsid w:val="003D4B56"/>
    <w:rsid w:val="003D4C4D"/>
    <w:rsid w:val="003D4E8A"/>
    <w:rsid w:val="003D4F8B"/>
    <w:rsid w:val="003D5155"/>
    <w:rsid w:val="003D5307"/>
    <w:rsid w:val="003D6672"/>
    <w:rsid w:val="003D66C9"/>
    <w:rsid w:val="003D6726"/>
    <w:rsid w:val="003D6E03"/>
    <w:rsid w:val="003D6F97"/>
    <w:rsid w:val="003D70B4"/>
    <w:rsid w:val="003D70C8"/>
    <w:rsid w:val="003D73AA"/>
    <w:rsid w:val="003E00FF"/>
    <w:rsid w:val="003E0458"/>
    <w:rsid w:val="003E07D5"/>
    <w:rsid w:val="003E0AEE"/>
    <w:rsid w:val="003E0F60"/>
    <w:rsid w:val="003E0F81"/>
    <w:rsid w:val="003E0FB8"/>
    <w:rsid w:val="003E11F5"/>
    <w:rsid w:val="003E1457"/>
    <w:rsid w:val="003E1517"/>
    <w:rsid w:val="003E1BAD"/>
    <w:rsid w:val="003E20F0"/>
    <w:rsid w:val="003E240E"/>
    <w:rsid w:val="003E26E7"/>
    <w:rsid w:val="003E2FEB"/>
    <w:rsid w:val="003E3140"/>
    <w:rsid w:val="003E329B"/>
    <w:rsid w:val="003E3AD8"/>
    <w:rsid w:val="003E4645"/>
    <w:rsid w:val="003E47FB"/>
    <w:rsid w:val="003E4809"/>
    <w:rsid w:val="003E481D"/>
    <w:rsid w:val="003E482A"/>
    <w:rsid w:val="003E48F1"/>
    <w:rsid w:val="003E4CA0"/>
    <w:rsid w:val="003E5011"/>
    <w:rsid w:val="003E55A4"/>
    <w:rsid w:val="003E6040"/>
    <w:rsid w:val="003E63BD"/>
    <w:rsid w:val="003E6915"/>
    <w:rsid w:val="003E7083"/>
    <w:rsid w:val="003E7163"/>
    <w:rsid w:val="003E7911"/>
    <w:rsid w:val="003E7D3D"/>
    <w:rsid w:val="003E7DAE"/>
    <w:rsid w:val="003F001F"/>
    <w:rsid w:val="003F009A"/>
    <w:rsid w:val="003F02BE"/>
    <w:rsid w:val="003F065A"/>
    <w:rsid w:val="003F0C2C"/>
    <w:rsid w:val="003F0C6C"/>
    <w:rsid w:val="003F0EE2"/>
    <w:rsid w:val="003F118B"/>
    <w:rsid w:val="003F1928"/>
    <w:rsid w:val="003F1A32"/>
    <w:rsid w:val="003F1A90"/>
    <w:rsid w:val="003F1C36"/>
    <w:rsid w:val="003F1C5B"/>
    <w:rsid w:val="003F1DFD"/>
    <w:rsid w:val="003F1ED4"/>
    <w:rsid w:val="003F28A1"/>
    <w:rsid w:val="003F3164"/>
    <w:rsid w:val="003F3345"/>
    <w:rsid w:val="003F3506"/>
    <w:rsid w:val="003F38A2"/>
    <w:rsid w:val="003F3A15"/>
    <w:rsid w:val="003F3E86"/>
    <w:rsid w:val="003F3FCF"/>
    <w:rsid w:val="003F43E9"/>
    <w:rsid w:val="003F449D"/>
    <w:rsid w:val="003F493C"/>
    <w:rsid w:val="003F5080"/>
    <w:rsid w:val="003F50A2"/>
    <w:rsid w:val="003F5238"/>
    <w:rsid w:val="003F5532"/>
    <w:rsid w:val="003F596E"/>
    <w:rsid w:val="003F5A35"/>
    <w:rsid w:val="003F5B7D"/>
    <w:rsid w:val="003F5E44"/>
    <w:rsid w:val="003F6637"/>
    <w:rsid w:val="003F68F0"/>
    <w:rsid w:val="003F6BDD"/>
    <w:rsid w:val="003F6D50"/>
    <w:rsid w:val="003F6FDA"/>
    <w:rsid w:val="003F71AF"/>
    <w:rsid w:val="003F774D"/>
    <w:rsid w:val="003F782D"/>
    <w:rsid w:val="003F7C1A"/>
    <w:rsid w:val="003F7EFB"/>
    <w:rsid w:val="00400258"/>
    <w:rsid w:val="0040034A"/>
    <w:rsid w:val="00400F59"/>
    <w:rsid w:val="004012A4"/>
    <w:rsid w:val="00401AC5"/>
    <w:rsid w:val="00401BF0"/>
    <w:rsid w:val="0040216D"/>
    <w:rsid w:val="0040228E"/>
    <w:rsid w:val="0040243B"/>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34"/>
    <w:rsid w:val="00405A58"/>
    <w:rsid w:val="004062F8"/>
    <w:rsid w:val="00406804"/>
    <w:rsid w:val="0040698A"/>
    <w:rsid w:val="0040743E"/>
    <w:rsid w:val="004075D4"/>
    <w:rsid w:val="0040777B"/>
    <w:rsid w:val="00407885"/>
    <w:rsid w:val="0041004F"/>
    <w:rsid w:val="00410061"/>
    <w:rsid w:val="004100F3"/>
    <w:rsid w:val="00410659"/>
    <w:rsid w:val="00411642"/>
    <w:rsid w:val="00411972"/>
    <w:rsid w:val="00412214"/>
    <w:rsid w:val="00412A85"/>
    <w:rsid w:val="00412BDD"/>
    <w:rsid w:val="00412E01"/>
    <w:rsid w:val="00413AAE"/>
    <w:rsid w:val="0041457C"/>
    <w:rsid w:val="00414C7D"/>
    <w:rsid w:val="00414F4F"/>
    <w:rsid w:val="004150DC"/>
    <w:rsid w:val="0041536B"/>
    <w:rsid w:val="00415B2D"/>
    <w:rsid w:val="00415D09"/>
    <w:rsid w:val="00416026"/>
    <w:rsid w:val="00416038"/>
    <w:rsid w:val="00416180"/>
    <w:rsid w:val="00416661"/>
    <w:rsid w:val="00416B32"/>
    <w:rsid w:val="00416FC0"/>
    <w:rsid w:val="00417039"/>
    <w:rsid w:val="00417333"/>
    <w:rsid w:val="004178B0"/>
    <w:rsid w:val="00417BBD"/>
    <w:rsid w:val="00417EBE"/>
    <w:rsid w:val="004204A9"/>
    <w:rsid w:val="00420898"/>
    <w:rsid w:val="004222DD"/>
    <w:rsid w:val="0042279B"/>
    <w:rsid w:val="00422B48"/>
    <w:rsid w:val="004230BB"/>
    <w:rsid w:val="004230DE"/>
    <w:rsid w:val="004232AA"/>
    <w:rsid w:val="0042392C"/>
    <w:rsid w:val="00423BC4"/>
    <w:rsid w:val="00423F1F"/>
    <w:rsid w:val="0042404A"/>
    <w:rsid w:val="00424085"/>
    <w:rsid w:val="00424118"/>
    <w:rsid w:val="004244A5"/>
    <w:rsid w:val="004247A7"/>
    <w:rsid w:val="004250D8"/>
    <w:rsid w:val="00425114"/>
    <w:rsid w:val="004253CE"/>
    <w:rsid w:val="00425522"/>
    <w:rsid w:val="004255B5"/>
    <w:rsid w:val="0042583F"/>
    <w:rsid w:val="004258F2"/>
    <w:rsid w:val="0042596B"/>
    <w:rsid w:val="00425A28"/>
    <w:rsid w:val="00425FE5"/>
    <w:rsid w:val="00426153"/>
    <w:rsid w:val="004261BB"/>
    <w:rsid w:val="00426526"/>
    <w:rsid w:val="00426B93"/>
    <w:rsid w:val="00426C8A"/>
    <w:rsid w:val="00427279"/>
    <w:rsid w:val="004274DB"/>
    <w:rsid w:val="00427555"/>
    <w:rsid w:val="00427560"/>
    <w:rsid w:val="00427577"/>
    <w:rsid w:val="0043027A"/>
    <w:rsid w:val="004302B1"/>
    <w:rsid w:val="00430302"/>
    <w:rsid w:val="0043079E"/>
    <w:rsid w:val="00430980"/>
    <w:rsid w:val="00430A6C"/>
    <w:rsid w:val="00430D33"/>
    <w:rsid w:val="0043117D"/>
    <w:rsid w:val="00431282"/>
    <w:rsid w:val="0043128B"/>
    <w:rsid w:val="004313AF"/>
    <w:rsid w:val="00431825"/>
    <w:rsid w:val="004318FD"/>
    <w:rsid w:val="00431AF5"/>
    <w:rsid w:val="00431B86"/>
    <w:rsid w:val="00431EF3"/>
    <w:rsid w:val="0043270B"/>
    <w:rsid w:val="004328CE"/>
    <w:rsid w:val="0043293F"/>
    <w:rsid w:val="00432E2E"/>
    <w:rsid w:val="004330B4"/>
    <w:rsid w:val="004333FB"/>
    <w:rsid w:val="00433509"/>
    <w:rsid w:val="004335DB"/>
    <w:rsid w:val="00433BB2"/>
    <w:rsid w:val="00433BC1"/>
    <w:rsid w:val="00433F43"/>
    <w:rsid w:val="004342DF"/>
    <w:rsid w:val="004343B1"/>
    <w:rsid w:val="0043446C"/>
    <w:rsid w:val="0043467D"/>
    <w:rsid w:val="00434A81"/>
    <w:rsid w:val="00434A9A"/>
    <w:rsid w:val="004355D4"/>
    <w:rsid w:val="00435651"/>
    <w:rsid w:val="00435B48"/>
    <w:rsid w:val="00435F95"/>
    <w:rsid w:val="00436175"/>
    <w:rsid w:val="00436860"/>
    <w:rsid w:val="00436AE5"/>
    <w:rsid w:val="0043700F"/>
    <w:rsid w:val="00437198"/>
    <w:rsid w:val="004371A0"/>
    <w:rsid w:val="00437284"/>
    <w:rsid w:val="00437842"/>
    <w:rsid w:val="00437C9B"/>
    <w:rsid w:val="00437F3B"/>
    <w:rsid w:val="00440146"/>
    <w:rsid w:val="0044145F"/>
    <w:rsid w:val="0044148B"/>
    <w:rsid w:val="004414D0"/>
    <w:rsid w:val="004415AD"/>
    <w:rsid w:val="00441D4C"/>
    <w:rsid w:val="00441D94"/>
    <w:rsid w:val="004420BA"/>
    <w:rsid w:val="0044218D"/>
    <w:rsid w:val="00442B8D"/>
    <w:rsid w:val="00442BF3"/>
    <w:rsid w:val="00443356"/>
    <w:rsid w:val="00443564"/>
    <w:rsid w:val="004435BE"/>
    <w:rsid w:val="004439FC"/>
    <w:rsid w:val="00443F49"/>
    <w:rsid w:val="00444235"/>
    <w:rsid w:val="00444286"/>
    <w:rsid w:val="00444A4B"/>
    <w:rsid w:val="00444B64"/>
    <w:rsid w:val="00444D19"/>
    <w:rsid w:val="00444D80"/>
    <w:rsid w:val="00445415"/>
    <w:rsid w:val="004454AE"/>
    <w:rsid w:val="00445724"/>
    <w:rsid w:val="00445B0B"/>
    <w:rsid w:val="0044611A"/>
    <w:rsid w:val="00446B9A"/>
    <w:rsid w:val="00447172"/>
    <w:rsid w:val="004502DD"/>
    <w:rsid w:val="00450439"/>
    <w:rsid w:val="0045185B"/>
    <w:rsid w:val="00451A6A"/>
    <w:rsid w:val="00451D86"/>
    <w:rsid w:val="00451FA5"/>
    <w:rsid w:val="004521BF"/>
    <w:rsid w:val="00452294"/>
    <w:rsid w:val="004524B3"/>
    <w:rsid w:val="00452568"/>
    <w:rsid w:val="004527F6"/>
    <w:rsid w:val="00452A91"/>
    <w:rsid w:val="00452C67"/>
    <w:rsid w:val="00453216"/>
    <w:rsid w:val="00453399"/>
    <w:rsid w:val="0045350C"/>
    <w:rsid w:val="004536F4"/>
    <w:rsid w:val="0045376B"/>
    <w:rsid w:val="00453B3B"/>
    <w:rsid w:val="00454104"/>
    <w:rsid w:val="004546C8"/>
    <w:rsid w:val="004547DD"/>
    <w:rsid w:val="00454AC1"/>
    <w:rsid w:val="00454D17"/>
    <w:rsid w:val="00454E6C"/>
    <w:rsid w:val="00455175"/>
    <w:rsid w:val="004551B7"/>
    <w:rsid w:val="0045545D"/>
    <w:rsid w:val="00455994"/>
    <w:rsid w:val="00455EA5"/>
    <w:rsid w:val="00455ED2"/>
    <w:rsid w:val="00455FB7"/>
    <w:rsid w:val="004565E0"/>
    <w:rsid w:val="00456A3F"/>
    <w:rsid w:val="00456A71"/>
    <w:rsid w:val="00456F3C"/>
    <w:rsid w:val="0045706A"/>
    <w:rsid w:val="00457877"/>
    <w:rsid w:val="00457963"/>
    <w:rsid w:val="0045796F"/>
    <w:rsid w:val="004579D0"/>
    <w:rsid w:val="00460A39"/>
    <w:rsid w:val="00460B70"/>
    <w:rsid w:val="00460CAF"/>
    <w:rsid w:val="00460EB8"/>
    <w:rsid w:val="00461991"/>
    <w:rsid w:val="004620C7"/>
    <w:rsid w:val="00462611"/>
    <w:rsid w:val="00462B5F"/>
    <w:rsid w:val="00462C55"/>
    <w:rsid w:val="00463436"/>
    <w:rsid w:val="00463E1E"/>
    <w:rsid w:val="004640A5"/>
    <w:rsid w:val="0046413C"/>
    <w:rsid w:val="00464282"/>
    <w:rsid w:val="00464486"/>
    <w:rsid w:val="004646F8"/>
    <w:rsid w:val="00464A44"/>
    <w:rsid w:val="00464D98"/>
    <w:rsid w:val="0046505F"/>
    <w:rsid w:val="00465709"/>
    <w:rsid w:val="00465844"/>
    <w:rsid w:val="004658A0"/>
    <w:rsid w:val="00465F13"/>
    <w:rsid w:val="00466199"/>
    <w:rsid w:val="004664F8"/>
    <w:rsid w:val="004666D1"/>
    <w:rsid w:val="00466E11"/>
    <w:rsid w:val="00467141"/>
    <w:rsid w:val="004673DE"/>
    <w:rsid w:val="004675B5"/>
    <w:rsid w:val="00467742"/>
    <w:rsid w:val="004678F3"/>
    <w:rsid w:val="00467B85"/>
    <w:rsid w:val="00467BF7"/>
    <w:rsid w:val="00467E43"/>
    <w:rsid w:val="00467F5A"/>
    <w:rsid w:val="00470223"/>
    <w:rsid w:val="00470869"/>
    <w:rsid w:val="00471446"/>
    <w:rsid w:val="0047175B"/>
    <w:rsid w:val="0047196B"/>
    <w:rsid w:val="00472451"/>
    <w:rsid w:val="004727C4"/>
    <w:rsid w:val="0047283D"/>
    <w:rsid w:val="00472EC8"/>
    <w:rsid w:val="00472F53"/>
    <w:rsid w:val="00472FE3"/>
    <w:rsid w:val="00473074"/>
    <w:rsid w:val="00473E66"/>
    <w:rsid w:val="00474212"/>
    <w:rsid w:val="004744DC"/>
    <w:rsid w:val="00475145"/>
    <w:rsid w:val="00475624"/>
    <w:rsid w:val="00475C60"/>
    <w:rsid w:val="00475F2F"/>
    <w:rsid w:val="00476141"/>
    <w:rsid w:val="00476168"/>
    <w:rsid w:val="004766B4"/>
    <w:rsid w:val="00477040"/>
    <w:rsid w:val="00477367"/>
    <w:rsid w:val="004777FB"/>
    <w:rsid w:val="0048059B"/>
    <w:rsid w:val="00480DC6"/>
    <w:rsid w:val="00481674"/>
    <w:rsid w:val="00481819"/>
    <w:rsid w:val="00481A08"/>
    <w:rsid w:val="00481DB8"/>
    <w:rsid w:val="00481EB7"/>
    <w:rsid w:val="00482114"/>
    <w:rsid w:val="004822B8"/>
    <w:rsid w:val="00482393"/>
    <w:rsid w:val="0048263F"/>
    <w:rsid w:val="00482677"/>
    <w:rsid w:val="004827B4"/>
    <w:rsid w:val="00482D14"/>
    <w:rsid w:val="00482E90"/>
    <w:rsid w:val="004831EE"/>
    <w:rsid w:val="00483283"/>
    <w:rsid w:val="00483324"/>
    <w:rsid w:val="004833B5"/>
    <w:rsid w:val="00483688"/>
    <w:rsid w:val="0048370C"/>
    <w:rsid w:val="00483D8C"/>
    <w:rsid w:val="00484CC4"/>
    <w:rsid w:val="00484D6B"/>
    <w:rsid w:val="00484F7A"/>
    <w:rsid w:val="00485885"/>
    <w:rsid w:val="00486301"/>
    <w:rsid w:val="0048667B"/>
    <w:rsid w:val="00486ADA"/>
    <w:rsid w:val="00486FC3"/>
    <w:rsid w:val="004870D2"/>
    <w:rsid w:val="004873A3"/>
    <w:rsid w:val="00487459"/>
    <w:rsid w:val="004874B9"/>
    <w:rsid w:val="00487817"/>
    <w:rsid w:val="00487A04"/>
    <w:rsid w:val="00487B4F"/>
    <w:rsid w:val="00487C2C"/>
    <w:rsid w:val="004902CA"/>
    <w:rsid w:val="0049044A"/>
    <w:rsid w:val="00490510"/>
    <w:rsid w:val="0049052A"/>
    <w:rsid w:val="00490907"/>
    <w:rsid w:val="00490B65"/>
    <w:rsid w:val="00490C15"/>
    <w:rsid w:val="00490C8A"/>
    <w:rsid w:val="004918EE"/>
    <w:rsid w:val="00491BDC"/>
    <w:rsid w:val="00492502"/>
    <w:rsid w:val="00492637"/>
    <w:rsid w:val="0049270C"/>
    <w:rsid w:val="00492DE1"/>
    <w:rsid w:val="00493124"/>
    <w:rsid w:val="0049351D"/>
    <w:rsid w:val="00493637"/>
    <w:rsid w:val="00493CCE"/>
    <w:rsid w:val="00493F24"/>
    <w:rsid w:val="00494252"/>
    <w:rsid w:val="004944B4"/>
    <w:rsid w:val="004947C5"/>
    <w:rsid w:val="00494963"/>
    <w:rsid w:val="00494D37"/>
    <w:rsid w:val="00494F94"/>
    <w:rsid w:val="0049582F"/>
    <w:rsid w:val="00495C62"/>
    <w:rsid w:val="0049651D"/>
    <w:rsid w:val="004968A0"/>
    <w:rsid w:val="004969C9"/>
    <w:rsid w:val="00496AAB"/>
    <w:rsid w:val="00496BFF"/>
    <w:rsid w:val="004970E9"/>
    <w:rsid w:val="0049762C"/>
    <w:rsid w:val="00497A43"/>
    <w:rsid w:val="00497A91"/>
    <w:rsid w:val="00497F76"/>
    <w:rsid w:val="004A007B"/>
    <w:rsid w:val="004A0129"/>
    <w:rsid w:val="004A0190"/>
    <w:rsid w:val="004A086B"/>
    <w:rsid w:val="004A0DF7"/>
    <w:rsid w:val="004A0EB5"/>
    <w:rsid w:val="004A0EBB"/>
    <w:rsid w:val="004A1389"/>
    <w:rsid w:val="004A167F"/>
    <w:rsid w:val="004A1C1F"/>
    <w:rsid w:val="004A1D60"/>
    <w:rsid w:val="004A226C"/>
    <w:rsid w:val="004A246B"/>
    <w:rsid w:val="004A2AD0"/>
    <w:rsid w:val="004A33A3"/>
    <w:rsid w:val="004A3564"/>
    <w:rsid w:val="004A3B23"/>
    <w:rsid w:val="004A4000"/>
    <w:rsid w:val="004A4515"/>
    <w:rsid w:val="004A474E"/>
    <w:rsid w:val="004A4D43"/>
    <w:rsid w:val="004A54A4"/>
    <w:rsid w:val="004A5BD7"/>
    <w:rsid w:val="004A6286"/>
    <w:rsid w:val="004A641C"/>
    <w:rsid w:val="004A6456"/>
    <w:rsid w:val="004A6F63"/>
    <w:rsid w:val="004A731E"/>
    <w:rsid w:val="004A7370"/>
    <w:rsid w:val="004A772D"/>
    <w:rsid w:val="004A7906"/>
    <w:rsid w:val="004B1B8B"/>
    <w:rsid w:val="004B1E98"/>
    <w:rsid w:val="004B244E"/>
    <w:rsid w:val="004B26FF"/>
    <w:rsid w:val="004B2721"/>
    <w:rsid w:val="004B2751"/>
    <w:rsid w:val="004B314F"/>
    <w:rsid w:val="004B40AB"/>
    <w:rsid w:val="004B444C"/>
    <w:rsid w:val="004B47BA"/>
    <w:rsid w:val="004B4954"/>
    <w:rsid w:val="004B4CE1"/>
    <w:rsid w:val="004B4DE8"/>
    <w:rsid w:val="004B4F0A"/>
    <w:rsid w:val="004B5154"/>
    <w:rsid w:val="004B539B"/>
    <w:rsid w:val="004B5875"/>
    <w:rsid w:val="004B6531"/>
    <w:rsid w:val="004B66AE"/>
    <w:rsid w:val="004B6795"/>
    <w:rsid w:val="004B69C6"/>
    <w:rsid w:val="004B72CE"/>
    <w:rsid w:val="004B73C6"/>
    <w:rsid w:val="004B7D09"/>
    <w:rsid w:val="004B7ED6"/>
    <w:rsid w:val="004C0261"/>
    <w:rsid w:val="004C04E3"/>
    <w:rsid w:val="004C0631"/>
    <w:rsid w:val="004C0BDF"/>
    <w:rsid w:val="004C1056"/>
    <w:rsid w:val="004C118A"/>
    <w:rsid w:val="004C1624"/>
    <w:rsid w:val="004C1729"/>
    <w:rsid w:val="004C1BAC"/>
    <w:rsid w:val="004C1F02"/>
    <w:rsid w:val="004C203F"/>
    <w:rsid w:val="004C2263"/>
    <w:rsid w:val="004C2DF8"/>
    <w:rsid w:val="004C2EC4"/>
    <w:rsid w:val="004C300E"/>
    <w:rsid w:val="004C3379"/>
    <w:rsid w:val="004C39D9"/>
    <w:rsid w:val="004C4381"/>
    <w:rsid w:val="004C47E5"/>
    <w:rsid w:val="004C5059"/>
    <w:rsid w:val="004C5672"/>
    <w:rsid w:val="004C57AD"/>
    <w:rsid w:val="004C58B0"/>
    <w:rsid w:val="004C5C94"/>
    <w:rsid w:val="004C630B"/>
    <w:rsid w:val="004C6494"/>
    <w:rsid w:val="004C667B"/>
    <w:rsid w:val="004C6693"/>
    <w:rsid w:val="004C66CE"/>
    <w:rsid w:val="004C66EB"/>
    <w:rsid w:val="004C6B12"/>
    <w:rsid w:val="004C6BD5"/>
    <w:rsid w:val="004C6BFA"/>
    <w:rsid w:val="004C6E0D"/>
    <w:rsid w:val="004C72DA"/>
    <w:rsid w:val="004C734B"/>
    <w:rsid w:val="004C77C7"/>
    <w:rsid w:val="004C79C1"/>
    <w:rsid w:val="004D085E"/>
    <w:rsid w:val="004D09C4"/>
    <w:rsid w:val="004D0D2A"/>
    <w:rsid w:val="004D0E09"/>
    <w:rsid w:val="004D124C"/>
    <w:rsid w:val="004D17F8"/>
    <w:rsid w:val="004D266E"/>
    <w:rsid w:val="004D3AA5"/>
    <w:rsid w:val="004D3ACE"/>
    <w:rsid w:val="004D3D5F"/>
    <w:rsid w:val="004D3F35"/>
    <w:rsid w:val="004D4288"/>
    <w:rsid w:val="004D4AE2"/>
    <w:rsid w:val="004D4E1A"/>
    <w:rsid w:val="004D4E40"/>
    <w:rsid w:val="004D4FBD"/>
    <w:rsid w:val="004D5008"/>
    <w:rsid w:val="004D5099"/>
    <w:rsid w:val="004D5882"/>
    <w:rsid w:val="004D5E9A"/>
    <w:rsid w:val="004D6821"/>
    <w:rsid w:val="004D7166"/>
    <w:rsid w:val="004D752C"/>
    <w:rsid w:val="004D7626"/>
    <w:rsid w:val="004D76BB"/>
    <w:rsid w:val="004D7A0D"/>
    <w:rsid w:val="004D7ADC"/>
    <w:rsid w:val="004E0399"/>
    <w:rsid w:val="004E062C"/>
    <w:rsid w:val="004E06CB"/>
    <w:rsid w:val="004E08E2"/>
    <w:rsid w:val="004E0E3E"/>
    <w:rsid w:val="004E1CE0"/>
    <w:rsid w:val="004E22A8"/>
    <w:rsid w:val="004E236D"/>
    <w:rsid w:val="004E23E4"/>
    <w:rsid w:val="004E278B"/>
    <w:rsid w:val="004E283A"/>
    <w:rsid w:val="004E2D0C"/>
    <w:rsid w:val="004E2D45"/>
    <w:rsid w:val="004E2E7E"/>
    <w:rsid w:val="004E37EF"/>
    <w:rsid w:val="004E3F1F"/>
    <w:rsid w:val="004E4803"/>
    <w:rsid w:val="004E5182"/>
    <w:rsid w:val="004E60F4"/>
    <w:rsid w:val="004E670D"/>
    <w:rsid w:val="004E69B2"/>
    <w:rsid w:val="004E6BFB"/>
    <w:rsid w:val="004E6C3A"/>
    <w:rsid w:val="004E6D2C"/>
    <w:rsid w:val="004E6DDB"/>
    <w:rsid w:val="004E6EDB"/>
    <w:rsid w:val="004E7000"/>
    <w:rsid w:val="004E78B5"/>
    <w:rsid w:val="004E7A32"/>
    <w:rsid w:val="004E7A6C"/>
    <w:rsid w:val="004E7C5F"/>
    <w:rsid w:val="004E7FB0"/>
    <w:rsid w:val="004E7FD7"/>
    <w:rsid w:val="004F03F3"/>
    <w:rsid w:val="004F0AD3"/>
    <w:rsid w:val="004F0E0D"/>
    <w:rsid w:val="004F0E1E"/>
    <w:rsid w:val="004F0FB3"/>
    <w:rsid w:val="004F12E7"/>
    <w:rsid w:val="004F1C43"/>
    <w:rsid w:val="004F22E4"/>
    <w:rsid w:val="004F28B3"/>
    <w:rsid w:val="004F2B70"/>
    <w:rsid w:val="004F311F"/>
    <w:rsid w:val="004F340A"/>
    <w:rsid w:val="004F34DC"/>
    <w:rsid w:val="004F44A9"/>
    <w:rsid w:val="004F4BB2"/>
    <w:rsid w:val="004F5359"/>
    <w:rsid w:val="004F56F9"/>
    <w:rsid w:val="004F5DB0"/>
    <w:rsid w:val="004F5FD5"/>
    <w:rsid w:val="004F6047"/>
    <w:rsid w:val="004F6959"/>
    <w:rsid w:val="004F698C"/>
    <w:rsid w:val="004F6B8D"/>
    <w:rsid w:val="004F7BAE"/>
    <w:rsid w:val="004F7D08"/>
    <w:rsid w:val="004F7EB0"/>
    <w:rsid w:val="00500401"/>
    <w:rsid w:val="0050070A"/>
    <w:rsid w:val="00500C6B"/>
    <w:rsid w:val="0050106D"/>
    <w:rsid w:val="00501177"/>
    <w:rsid w:val="005011CC"/>
    <w:rsid w:val="005014F2"/>
    <w:rsid w:val="0050214D"/>
    <w:rsid w:val="005021BD"/>
    <w:rsid w:val="005027B5"/>
    <w:rsid w:val="00502F94"/>
    <w:rsid w:val="005032E0"/>
    <w:rsid w:val="005035CC"/>
    <w:rsid w:val="005038D0"/>
    <w:rsid w:val="00503CC8"/>
    <w:rsid w:val="00503DEA"/>
    <w:rsid w:val="00503F05"/>
    <w:rsid w:val="00504037"/>
    <w:rsid w:val="005040D3"/>
    <w:rsid w:val="005047D7"/>
    <w:rsid w:val="00504A62"/>
    <w:rsid w:val="0050512D"/>
    <w:rsid w:val="00505D82"/>
    <w:rsid w:val="00505E4F"/>
    <w:rsid w:val="00506973"/>
    <w:rsid w:val="00506B38"/>
    <w:rsid w:val="00506CB0"/>
    <w:rsid w:val="00507541"/>
    <w:rsid w:val="00507966"/>
    <w:rsid w:val="00507B7B"/>
    <w:rsid w:val="00507BBD"/>
    <w:rsid w:val="00507DFE"/>
    <w:rsid w:val="00507F8E"/>
    <w:rsid w:val="00510836"/>
    <w:rsid w:val="00510C3D"/>
    <w:rsid w:val="00510E09"/>
    <w:rsid w:val="00510EB4"/>
    <w:rsid w:val="00511211"/>
    <w:rsid w:val="0051166C"/>
    <w:rsid w:val="00511DD3"/>
    <w:rsid w:val="0051237F"/>
    <w:rsid w:val="0051335C"/>
    <w:rsid w:val="00513D22"/>
    <w:rsid w:val="005141B3"/>
    <w:rsid w:val="005146E8"/>
    <w:rsid w:val="00514C53"/>
    <w:rsid w:val="00515287"/>
    <w:rsid w:val="0051635E"/>
    <w:rsid w:val="00516437"/>
    <w:rsid w:val="00517156"/>
    <w:rsid w:val="00517176"/>
    <w:rsid w:val="005172CF"/>
    <w:rsid w:val="0051780B"/>
    <w:rsid w:val="00517CAC"/>
    <w:rsid w:val="00517DC8"/>
    <w:rsid w:val="00517EB2"/>
    <w:rsid w:val="00520480"/>
    <w:rsid w:val="0052049F"/>
    <w:rsid w:val="0052090B"/>
    <w:rsid w:val="00520DD8"/>
    <w:rsid w:val="00521461"/>
    <w:rsid w:val="005217FD"/>
    <w:rsid w:val="005222BF"/>
    <w:rsid w:val="005224EE"/>
    <w:rsid w:val="00522745"/>
    <w:rsid w:val="00522CAE"/>
    <w:rsid w:val="00522D70"/>
    <w:rsid w:val="00522FB7"/>
    <w:rsid w:val="005230E6"/>
    <w:rsid w:val="00523430"/>
    <w:rsid w:val="00523560"/>
    <w:rsid w:val="0052368B"/>
    <w:rsid w:val="0052383B"/>
    <w:rsid w:val="005238DE"/>
    <w:rsid w:val="005239E6"/>
    <w:rsid w:val="00524213"/>
    <w:rsid w:val="0052444F"/>
    <w:rsid w:val="00524EFB"/>
    <w:rsid w:val="00525264"/>
    <w:rsid w:val="005254C7"/>
    <w:rsid w:val="00525647"/>
    <w:rsid w:val="00525739"/>
    <w:rsid w:val="00525BCF"/>
    <w:rsid w:val="0052662E"/>
    <w:rsid w:val="00526635"/>
    <w:rsid w:val="005269A1"/>
    <w:rsid w:val="00526FB4"/>
    <w:rsid w:val="00527469"/>
    <w:rsid w:val="00527C7F"/>
    <w:rsid w:val="005301F2"/>
    <w:rsid w:val="00530997"/>
    <w:rsid w:val="00530D08"/>
    <w:rsid w:val="00530DF8"/>
    <w:rsid w:val="00531095"/>
    <w:rsid w:val="005310D1"/>
    <w:rsid w:val="0053113A"/>
    <w:rsid w:val="005313F3"/>
    <w:rsid w:val="00531788"/>
    <w:rsid w:val="00531800"/>
    <w:rsid w:val="00531BE4"/>
    <w:rsid w:val="00531C6F"/>
    <w:rsid w:val="00532360"/>
    <w:rsid w:val="00532747"/>
    <w:rsid w:val="0053274D"/>
    <w:rsid w:val="005327B9"/>
    <w:rsid w:val="005338FA"/>
    <w:rsid w:val="005339C4"/>
    <w:rsid w:val="00533A0F"/>
    <w:rsid w:val="00533F48"/>
    <w:rsid w:val="00533FA5"/>
    <w:rsid w:val="00533FF6"/>
    <w:rsid w:val="00534131"/>
    <w:rsid w:val="00534899"/>
    <w:rsid w:val="00534BC4"/>
    <w:rsid w:val="00534C93"/>
    <w:rsid w:val="00534DA9"/>
    <w:rsid w:val="0053503C"/>
    <w:rsid w:val="0053519F"/>
    <w:rsid w:val="00535382"/>
    <w:rsid w:val="005356D1"/>
    <w:rsid w:val="0053595D"/>
    <w:rsid w:val="0053596A"/>
    <w:rsid w:val="005368CB"/>
    <w:rsid w:val="00536F57"/>
    <w:rsid w:val="0053703D"/>
    <w:rsid w:val="005370D3"/>
    <w:rsid w:val="00537114"/>
    <w:rsid w:val="00537C89"/>
    <w:rsid w:val="00537CC6"/>
    <w:rsid w:val="00537ED0"/>
    <w:rsid w:val="005405B3"/>
    <w:rsid w:val="00541204"/>
    <w:rsid w:val="00541713"/>
    <w:rsid w:val="005418EF"/>
    <w:rsid w:val="00541BB2"/>
    <w:rsid w:val="005421F3"/>
    <w:rsid w:val="00542301"/>
    <w:rsid w:val="00542303"/>
    <w:rsid w:val="005423F5"/>
    <w:rsid w:val="00542498"/>
    <w:rsid w:val="00542AFB"/>
    <w:rsid w:val="00542D41"/>
    <w:rsid w:val="00543087"/>
    <w:rsid w:val="00543155"/>
    <w:rsid w:val="005431F9"/>
    <w:rsid w:val="005438C9"/>
    <w:rsid w:val="00543DF9"/>
    <w:rsid w:val="00544D97"/>
    <w:rsid w:val="00544E32"/>
    <w:rsid w:val="00544F32"/>
    <w:rsid w:val="0054519F"/>
    <w:rsid w:val="005451A6"/>
    <w:rsid w:val="00546234"/>
    <w:rsid w:val="00546313"/>
    <w:rsid w:val="005464A9"/>
    <w:rsid w:val="0054650E"/>
    <w:rsid w:val="00546BB4"/>
    <w:rsid w:val="005471ED"/>
    <w:rsid w:val="00547D4F"/>
    <w:rsid w:val="00547D9B"/>
    <w:rsid w:val="0055029B"/>
    <w:rsid w:val="00550377"/>
    <w:rsid w:val="005506C2"/>
    <w:rsid w:val="00550B21"/>
    <w:rsid w:val="00550FB0"/>
    <w:rsid w:val="005510F2"/>
    <w:rsid w:val="00551248"/>
    <w:rsid w:val="00551553"/>
    <w:rsid w:val="00551626"/>
    <w:rsid w:val="005516A4"/>
    <w:rsid w:val="005517F9"/>
    <w:rsid w:val="005519C9"/>
    <w:rsid w:val="00551DF1"/>
    <w:rsid w:val="00552505"/>
    <w:rsid w:val="005540A2"/>
    <w:rsid w:val="005542F9"/>
    <w:rsid w:val="00554A12"/>
    <w:rsid w:val="00554EA2"/>
    <w:rsid w:val="00555082"/>
    <w:rsid w:val="00555230"/>
    <w:rsid w:val="00555BDA"/>
    <w:rsid w:val="00555F36"/>
    <w:rsid w:val="00556110"/>
    <w:rsid w:val="00556165"/>
    <w:rsid w:val="005567D1"/>
    <w:rsid w:val="00556938"/>
    <w:rsid w:val="00556BA9"/>
    <w:rsid w:val="00556EBA"/>
    <w:rsid w:val="00557176"/>
    <w:rsid w:val="00557CF6"/>
    <w:rsid w:val="005601B8"/>
    <w:rsid w:val="005602D3"/>
    <w:rsid w:val="0056073C"/>
    <w:rsid w:val="00560B95"/>
    <w:rsid w:val="00561273"/>
    <w:rsid w:val="005612C9"/>
    <w:rsid w:val="005613C4"/>
    <w:rsid w:val="00561AE9"/>
    <w:rsid w:val="00561B79"/>
    <w:rsid w:val="00562641"/>
    <w:rsid w:val="0056281E"/>
    <w:rsid w:val="00562823"/>
    <w:rsid w:val="00562927"/>
    <w:rsid w:val="00562BEE"/>
    <w:rsid w:val="00562C57"/>
    <w:rsid w:val="005631E7"/>
    <w:rsid w:val="00564630"/>
    <w:rsid w:val="00564637"/>
    <w:rsid w:val="0056463E"/>
    <w:rsid w:val="005647E3"/>
    <w:rsid w:val="00564D74"/>
    <w:rsid w:val="00565168"/>
    <w:rsid w:val="005654D3"/>
    <w:rsid w:val="005656E0"/>
    <w:rsid w:val="005656FA"/>
    <w:rsid w:val="00565B5A"/>
    <w:rsid w:val="00565B78"/>
    <w:rsid w:val="005660B1"/>
    <w:rsid w:val="00566246"/>
    <w:rsid w:val="005664B7"/>
    <w:rsid w:val="00566BD8"/>
    <w:rsid w:val="00566D07"/>
    <w:rsid w:val="00566D20"/>
    <w:rsid w:val="00566E04"/>
    <w:rsid w:val="00566E36"/>
    <w:rsid w:val="00566EA7"/>
    <w:rsid w:val="0056742F"/>
    <w:rsid w:val="00567685"/>
    <w:rsid w:val="00567B46"/>
    <w:rsid w:val="00570187"/>
    <w:rsid w:val="0057019D"/>
    <w:rsid w:val="0057036C"/>
    <w:rsid w:val="0057208B"/>
    <w:rsid w:val="0057262E"/>
    <w:rsid w:val="00572853"/>
    <w:rsid w:val="00572D49"/>
    <w:rsid w:val="0057324B"/>
    <w:rsid w:val="00573619"/>
    <w:rsid w:val="00573E71"/>
    <w:rsid w:val="005743C2"/>
    <w:rsid w:val="00574B82"/>
    <w:rsid w:val="00574EF0"/>
    <w:rsid w:val="0057545A"/>
    <w:rsid w:val="0057571F"/>
    <w:rsid w:val="005758B4"/>
    <w:rsid w:val="00575AD3"/>
    <w:rsid w:val="00575BB6"/>
    <w:rsid w:val="00575DAA"/>
    <w:rsid w:val="0057601A"/>
    <w:rsid w:val="0057639F"/>
    <w:rsid w:val="00576577"/>
    <w:rsid w:val="00576DA7"/>
    <w:rsid w:val="005775E8"/>
    <w:rsid w:val="0057774E"/>
    <w:rsid w:val="00577A46"/>
    <w:rsid w:val="005808C1"/>
    <w:rsid w:val="00580D1B"/>
    <w:rsid w:val="005819E4"/>
    <w:rsid w:val="005822D3"/>
    <w:rsid w:val="00582406"/>
    <w:rsid w:val="005824BF"/>
    <w:rsid w:val="00582ADA"/>
    <w:rsid w:val="00582B69"/>
    <w:rsid w:val="00582F97"/>
    <w:rsid w:val="00583787"/>
    <w:rsid w:val="005837E5"/>
    <w:rsid w:val="00583AD0"/>
    <w:rsid w:val="00583EB0"/>
    <w:rsid w:val="005841FC"/>
    <w:rsid w:val="005843D3"/>
    <w:rsid w:val="0058490A"/>
    <w:rsid w:val="005849AB"/>
    <w:rsid w:val="00584BB2"/>
    <w:rsid w:val="00584C06"/>
    <w:rsid w:val="00584E0E"/>
    <w:rsid w:val="0058538A"/>
    <w:rsid w:val="00585480"/>
    <w:rsid w:val="00585E35"/>
    <w:rsid w:val="005860DD"/>
    <w:rsid w:val="005860EA"/>
    <w:rsid w:val="00586134"/>
    <w:rsid w:val="0058629F"/>
    <w:rsid w:val="00586F7A"/>
    <w:rsid w:val="005870E3"/>
    <w:rsid w:val="005872F9"/>
    <w:rsid w:val="005876C8"/>
    <w:rsid w:val="00587DAA"/>
    <w:rsid w:val="00587FD7"/>
    <w:rsid w:val="00590AEE"/>
    <w:rsid w:val="00591195"/>
    <w:rsid w:val="005914CB"/>
    <w:rsid w:val="005916FB"/>
    <w:rsid w:val="00591718"/>
    <w:rsid w:val="00591BB6"/>
    <w:rsid w:val="00591BC1"/>
    <w:rsid w:val="00592C65"/>
    <w:rsid w:val="00593334"/>
    <w:rsid w:val="00593534"/>
    <w:rsid w:val="0059378B"/>
    <w:rsid w:val="00593EF8"/>
    <w:rsid w:val="00594AB4"/>
    <w:rsid w:val="00594B88"/>
    <w:rsid w:val="00594C20"/>
    <w:rsid w:val="00594DFF"/>
    <w:rsid w:val="005950A5"/>
    <w:rsid w:val="0059548C"/>
    <w:rsid w:val="005956F6"/>
    <w:rsid w:val="0059591D"/>
    <w:rsid w:val="00595A22"/>
    <w:rsid w:val="00595C78"/>
    <w:rsid w:val="00595D1D"/>
    <w:rsid w:val="00595D60"/>
    <w:rsid w:val="005965CD"/>
    <w:rsid w:val="00596A62"/>
    <w:rsid w:val="00596A6E"/>
    <w:rsid w:val="00596B04"/>
    <w:rsid w:val="00596BDE"/>
    <w:rsid w:val="00596CF7"/>
    <w:rsid w:val="00596F6F"/>
    <w:rsid w:val="0059706F"/>
    <w:rsid w:val="00597959"/>
    <w:rsid w:val="00597C60"/>
    <w:rsid w:val="005A018A"/>
    <w:rsid w:val="005A09FD"/>
    <w:rsid w:val="005A0F88"/>
    <w:rsid w:val="005A135A"/>
    <w:rsid w:val="005A187B"/>
    <w:rsid w:val="005A1A87"/>
    <w:rsid w:val="005A1C79"/>
    <w:rsid w:val="005A1F9A"/>
    <w:rsid w:val="005A27CD"/>
    <w:rsid w:val="005A288B"/>
    <w:rsid w:val="005A292A"/>
    <w:rsid w:val="005A2B11"/>
    <w:rsid w:val="005A2D3A"/>
    <w:rsid w:val="005A2FCF"/>
    <w:rsid w:val="005A3440"/>
    <w:rsid w:val="005A38D8"/>
    <w:rsid w:val="005A4630"/>
    <w:rsid w:val="005A46E2"/>
    <w:rsid w:val="005A4F93"/>
    <w:rsid w:val="005A547B"/>
    <w:rsid w:val="005A54DF"/>
    <w:rsid w:val="005A5C3A"/>
    <w:rsid w:val="005A62C9"/>
    <w:rsid w:val="005A65A1"/>
    <w:rsid w:val="005A667F"/>
    <w:rsid w:val="005A67D7"/>
    <w:rsid w:val="005A6B62"/>
    <w:rsid w:val="005A6BC1"/>
    <w:rsid w:val="005A6CE9"/>
    <w:rsid w:val="005A6D71"/>
    <w:rsid w:val="005A7351"/>
    <w:rsid w:val="005A73B1"/>
    <w:rsid w:val="005A758E"/>
    <w:rsid w:val="005A7684"/>
    <w:rsid w:val="005A77DF"/>
    <w:rsid w:val="005A7981"/>
    <w:rsid w:val="005A7A95"/>
    <w:rsid w:val="005B0545"/>
    <w:rsid w:val="005B08B7"/>
    <w:rsid w:val="005B12FA"/>
    <w:rsid w:val="005B21B8"/>
    <w:rsid w:val="005B280F"/>
    <w:rsid w:val="005B2FC1"/>
    <w:rsid w:val="005B3936"/>
    <w:rsid w:val="005B4176"/>
    <w:rsid w:val="005B455F"/>
    <w:rsid w:val="005B4923"/>
    <w:rsid w:val="005B492E"/>
    <w:rsid w:val="005B587B"/>
    <w:rsid w:val="005B5DA0"/>
    <w:rsid w:val="005B6842"/>
    <w:rsid w:val="005B6B22"/>
    <w:rsid w:val="005B6DB4"/>
    <w:rsid w:val="005B79B6"/>
    <w:rsid w:val="005B7FE2"/>
    <w:rsid w:val="005C0341"/>
    <w:rsid w:val="005C04AB"/>
    <w:rsid w:val="005C07DF"/>
    <w:rsid w:val="005C0A03"/>
    <w:rsid w:val="005C0B2E"/>
    <w:rsid w:val="005C0D03"/>
    <w:rsid w:val="005C0D4B"/>
    <w:rsid w:val="005C0DAF"/>
    <w:rsid w:val="005C0ED0"/>
    <w:rsid w:val="005C0FE4"/>
    <w:rsid w:val="005C1711"/>
    <w:rsid w:val="005C19D6"/>
    <w:rsid w:val="005C1CE9"/>
    <w:rsid w:val="005C1E38"/>
    <w:rsid w:val="005C1EE0"/>
    <w:rsid w:val="005C2245"/>
    <w:rsid w:val="005C2844"/>
    <w:rsid w:val="005C3285"/>
    <w:rsid w:val="005C370C"/>
    <w:rsid w:val="005C3AB0"/>
    <w:rsid w:val="005C3AFE"/>
    <w:rsid w:val="005C3EF5"/>
    <w:rsid w:val="005C3EFB"/>
    <w:rsid w:val="005C414A"/>
    <w:rsid w:val="005C48BC"/>
    <w:rsid w:val="005C4A6F"/>
    <w:rsid w:val="005C4B58"/>
    <w:rsid w:val="005C565E"/>
    <w:rsid w:val="005C5768"/>
    <w:rsid w:val="005C5889"/>
    <w:rsid w:val="005C5950"/>
    <w:rsid w:val="005C5E94"/>
    <w:rsid w:val="005C5F79"/>
    <w:rsid w:val="005C62F6"/>
    <w:rsid w:val="005C7A9F"/>
    <w:rsid w:val="005C7C99"/>
    <w:rsid w:val="005C7FD9"/>
    <w:rsid w:val="005D010C"/>
    <w:rsid w:val="005D0130"/>
    <w:rsid w:val="005D0BE9"/>
    <w:rsid w:val="005D0C4E"/>
    <w:rsid w:val="005D1AC1"/>
    <w:rsid w:val="005D1CC8"/>
    <w:rsid w:val="005D21B8"/>
    <w:rsid w:val="005D2752"/>
    <w:rsid w:val="005D2A6E"/>
    <w:rsid w:val="005D2DBA"/>
    <w:rsid w:val="005D2F7E"/>
    <w:rsid w:val="005D304E"/>
    <w:rsid w:val="005D3344"/>
    <w:rsid w:val="005D3479"/>
    <w:rsid w:val="005D3BC3"/>
    <w:rsid w:val="005D3BD5"/>
    <w:rsid w:val="005D4710"/>
    <w:rsid w:val="005D4D5F"/>
    <w:rsid w:val="005D5388"/>
    <w:rsid w:val="005D5880"/>
    <w:rsid w:val="005D5F39"/>
    <w:rsid w:val="005D65AD"/>
    <w:rsid w:val="005D6763"/>
    <w:rsid w:val="005D6E28"/>
    <w:rsid w:val="005D72DA"/>
    <w:rsid w:val="005D73FF"/>
    <w:rsid w:val="005D764F"/>
    <w:rsid w:val="005D7D6A"/>
    <w:rsid w:val="005D7F05"/>
    <w:rsid w:val="005E02AB"/>
    <w:rsid w:val="005E06FF"/>
    <w:rsid w:val="005E0908"/>
    <w:rsid w:val="005E0EAB"/>
    <w:rsid w:val="005E0F7E"/>
    <w:rsid w:val="005E1EF3"/>
    <w:rsid w:val="005E2165"/>
    <w:rsid w:val="005E21AE"/>
    <w:rsid w:val="005E22F3"/>
    <w:rsid w:val="005E2C55"/>
    <w:rsid w:val="005E2F3C"/>
    <w:rsid w:val="005E34EC"/>
    <w:rsid w:val="005E380B"/>
    <w:rsid w:val="005E3C28"/>
    <w:rsid w:val="005E3F3A"/>
    <w:rsid w:val="005E4EEA"/>
    <w:rsid w:val="005E59F9"/>
    <w:rsid w:val="005E6040"/>
    <w:rsid w:val="005E69D4"/>
    <w:rsid w:val="005E6AC1"/>
    <w:rsid w:val="005E6D14"/>
    <w:rsid w:val="005E6D85"/>
    <w:rsid w:val="005E7A2A"/>
    <w:rsid w:val="005E7E31"/>
    <w:rsid w:val="005F0A4C"/>
    <w:rsid w:val="005F13D8"/>
    <w:rsid w:val="005F15E0"/>
    <w:rsid w:val="005F1870"/>
    <w:rsid w:val="005F187E"/>
    <w:rsid w:val="005F1B25"/>
    <w:rsid w:val="005F272A"/>
    <w:rsid w:val="005F277D"/>
    <w:rsid w:val="005F2CA7"/>
    <w:rsid w:val="005F2FD2"/>
    <w:rsid w:val="005F2FFF"/>
    <w:rsid w:val="005F30AA"/>
    <w:rsid w:val="005F38F7"/>
    <w:rsid w:val="005F3ACF"/>
    <w:rsid w:val="005F3BFD"/>
    <w:rsid w:val="005F40E7"/>
    <w:rsid w:val="005F422E"/>
    <w:rsid w:val="005F44C5"/>
    <w:rsid w:val="005F49C7"/>
    <w:rsid w:val="005F4F76"/>
    <w:rsid w:val="005F514F"/>
    <w:rsid w:val="005F5198"/>
    <w:rsid w:val="005F586B"/>
    <w:rsid w:val="005F5B06"/>
    <w:rsid w:val="005F5D7E"/>
    <w:rsid w:val="005F6D30"/>
    <w:rsid w:val="005F70A7"/>
    <w:rsid w:val="005F73AD"/>
    <w:rsid w:val="005F73D5"/>
    <w:rsid w:val="00600DB4"/>
    <w:rsid w:val="0060101B"/>
    <w:rsid w:val="00601341"/>
    <w:rsid w:val="0060147D"/>
    <w:rsid w:val="00601C2F"/>
    <w:rsid w:val="00602425"/>
    <w:rsid w:val="00602952"/>
    <w:rsid w:val="00602A92"/>
    <w:rsid w:val="00603322"/>
    <w:rsid w:val="006035AB"/>
    <w:rsid w:val="0060377B"/>
    <w:rsid w:val="006039DD"/>
    <w:rsid w:val="00603A0D"/>
    <w:rsid w:val="00603AFA"/>
    <w:rsid w:val="00603CD3"/>
    <w:rsid w:val="00603CE8"/>
    <w:rsid w:val="006042FD"/>
    <w:rsid w:val="0060442D"/>
    <w:rsid w:val="00604680"/>
    <w:rsid w:val="00604854"/>
    <w:rsid w:val="00604B45"/>
    <w:rsid w:val="00604B4C"/>
    <w:rsid w:val="00605ECF"/>
    <w:rsid w:val="0060612B"/>
    <w:rsid w:val="00606180"/>
    <w:rsid w:val="0060647D"/>
    <w:rsid w:val="006065A9"/>
    <w:rsid w:val="0060668A"/>
    <w:rsid w:val="00606AD5"/>
    <w:rsid w:val="00606E3F"/>
    <w:rsid w:val="00607178"/>
    <w:rsid w:val="0060772C"/>
    <w:rsid w:val="00607BD8"/>
    <w:rsid w:val="0061014C"/>
    <w:rsid w:val="00610636"/>
    <w:rsid w:val="00610957"/>
    <w:rsid w:val="00610BF4"/>
    <w:rsid w:val="0061110C"/>
    <w:rsid w:val="0061158B"/>
    <w:rsid w:val="006116F7"/>
    <w:rsid w:val="00611A54"/>
    <w:rsid w:val="00612169"/>
    <w:rsid w:val="00612929"/>
    <w:rsid w:val="00612A47"/>
    <w:rsid w:val="006131BC"/>
    <w:rsid w:val="006133FA"/>
    <w:rsid w:val="0061394B"/>
    <w:rsid w:val="00613FA7"/>
    <w:rsid w:val="00613FDA"/>
    <w:rsid w:val="006141F6"/>
    <w:rsid w:val="0061487A"/>
    <w:rsid w:val="00614CA8"/>
    <w:rsid w:val="00614E75"/>
    <w:rsid w:val="0061535D"/>
    <w:rsid w:val="00615673"/>
    <w:rsid w:val="006157DE"/>
    <w:rsid w:val="00615BBF"/>
    <w:rsid w:val="00615D2F"/>
    <w:rsid w:val="006161E5"/>
    <w:rsid w:val="00616561"/>
    <w:rsid w:val="006167EF"/>
    <w:rsid w:val="00616D97"/>
    <w:rsid w:val="00617717"/>
    <w:rsid w:val="00617898"/>
    <w:rsid w:val="00617A73"/>
    <w:rsid w:val="0062014B"/>
    <w:rsid w:val="00620776"/>
    <w:rsid w:val="006207FD"/>
    <w:rsid w:val="00620CEE"/>
    <w:rsid w:val="00621496"/>
    <w:rsid w:val="00622CE8"/>
    <w:rsid w:val="00622D8F"/>
    <w:rsid w:val="00622E29"/>
    <w:rsid w:val="00622F8F"/>
    <w:rsid w:val="00623492"/>
    <w:rsid w:val="00623786"/>
    <w:rsid w:val="00623D23"/>
    <w:rsid w:val="0062412F"/>
    <w:rsid w:val="00624360"/>
    <w:rsid w:val="0062488E"/>
    <w:rsid w:val="00624DCC"/>
    <w:rsid w:val="0062553A"/>
    <w:rsid w:val="0062575A"/>
    <w:rsid w:val="00625EF4"/>
    <w:rsid w:val="00626215"/>
    <w:rsid w:val="00626E10"/>
    <w:rsid w:val="00626E8E"/>
    <w:rsid w:val="00627DAE"/>
    <w:rsid w:val="00630757"/>
    <w:rsid w:val="00630C13"/>
    <w:rsid w:val="006310C1"/>
    <w:rsid w:val="006319AB"/>
    <w:rsid w:val="00631DCC"/>
    <w:rsid w:val="00631E3B"/>
    <w:rsid w:val="00631F4C"/>
    <w:rsid w:val="00631FAF"/>
    <w:rsid w:val="00632211"/>
    <w:rsid w:val="00632574"/>
    <w:rsid w:val="00632F36"/>
    <w:rsid w:val="00633405"/>
    <w:rsid w:val="006335A3"/>
    <w:rsid w:val="00633FDC"/>
    <w:rsid w:val="0063427C"/>
    <w:rsid w:val="00634421"/>
    <w:rsid w:val="00634701"/>
    <w:rsid w:val="00634A06"/>
    <w:rsid w:val="00634A69"/>
    <w:rsid w:val="00634B6A"/>
    <w:rsid w:val="00634DC0"/>
    <w:rsid w:val="006352EF"/>
    <w:rsid w:val="006355BA"/>
    <w:rsid w:val="006358A4"/>
    <w:rsid w:val="00635D8C"/>
    <w:rsid w:val="00635DCD"/>
    <w:rsid w:val="006364F7"/>
    <w:rsid w:val="00636E15"/>
    <w:rsid w:val="00636EE0"/>
    <w:rsid w:val="0063747A"/>
    <w:rsid w:val="0063799B"/>
    <w:rsid w:val="00637C68"/>
    <w:rsid w:val="00637CCF"/>
    <w:rsid w:val="00637E93"/>
    <w:rsid w:val="00637F16"/>
    <w:rsid w:val="006404EF"/>
    <w:rsid w:val="00640F20"/>
    <w:rsid w:val="00641ED0"/>
    <w:rsid w:val="00641F15"/>
    <w:rsid w:val="0064232A"/>
    <w:rsid w:val="0064251E"/>
    <w:rsid w:val="00642A82"/>
    <w:rsid w:val="00642C8C"/>
    <w:rsid w:val="00642CB8"/>
    <w:rsid w:val="00642FE5"/>
    <w:rsid w:val="00643032"/>
    <w:rsid w:val="00643812"/>
    <w:rsid w:val="006449EA"/>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0FEE"/>
    <w:rsid w:val="006510E4"/>
    <w:rsid w:val="0065161F"/>
    <w:rsid w:val="006518CB"/>
    <w:rsid w:val="00651B19"/>
    <w:rsid w:val="0065203B"/>
    <w:rsid w:val="006527A0"/>
    <w:rsid w:val="00652B82"/>
    <w:rsid w:val="006534E7"/>
    <w:rsid w:val="00653984"/>
    <w:rsid w:val="00654108"/>
    <w:rsid w:val="006549E1"/>
    <w:rsid w:val="00654BFF"/>
    <w:rsid w:val="00654C22"/>
    <w:rsid w:val="00654D6A"/>
    <w:rsid w:val="00654F3E"/>
    <w:rsid w:val="00655130"/>
    <w:rsid w:val="006551A8"/>
    <w:rsid w:val="0065614D"/>
    <w:rsid w:val="006568B1"/>
    <w:rsid w:val="00656918"/>
    <w:rsid w:val="006569BD"/>
    <w:rsid w:val="00656AD1"/>
    <w:rsid w:val="00657159"/>
    <w:rsid w:val="006572F0"/>
    <w:rsid w:val="006573EE"/>
    <w:rsid w:val="0065751D"/>
    <w:rsid w:val="006576A7"/>
    <w:rsid w:val="006579BD"/>
    <w:rsid w:val="00657DAA"/>
    <w:rsid w:val="00657ED3"/>
    <w:rsid w:val="0066034F"/>
    <w:rsid w:val="00660578"/>
    <w:rsid w:val="0066072A"/>
    <w:rsid w:val="00660A66"/>
    <w:rsid w:val="006614E4"/>
    <w:rsid w:val="006616EF"/>
    <w:rsid w:val="006617DD"/>
    <w:rsid w:val="00661A78"/>
    <w:rsid w:val="00661E1D"/>
    <w:rsid w:val="00662170"/>
    <w:rsid w:val="00662CDD"/>
    <w:rsid w:val="00662D8B"/>
    <w:rsid w:val="00662E03"/>
    <w:rsid w:val="00663005"/>
    <w:rsid w:val="00663073"/>
    <w:rsid w:val="00663AD0"/>
    <w:rsid w:val="00663CDF"/>
    <w:rsid w:val="00663F50"/>
    <w:rsid w:val="00663FD9"/>
    <w:rsid w:val="00664075"/>
    <w:rsid w:val="00664787"/>
    <w:rsid w:val="00664AA6"/>
    <w:rsid w:val="00664B8C"/>
    <w:rsid w:val="00664D0C"/>
    <w:rsid w:val="00664F65"/>
    <w:rsid w:val="00665916"/>
    <w:rsid w:val="00665967"/>
    <w:rsid w:val="00665B44"/>
    <w:rsid w:val="00666207"/>
    <w:rsid w:val="006666E4"/>
    <w:rsid w:val="00666A21"/>
    <w:rsid w:val="00666B9E"/>
    <w:rsid w:val="00666F87"/>
    <w:rsid w:val="00667922"/>
    <w:rsid w:val="00667A90"/>
    <w:rsid w:val="00670F4A"/>
    <w:rsid w:val="00670F4D"/>
    <w:rsid w:val="00671029"/>
    <w:rsid w:val="00671194"/>
    <w:rsid w:val="0067173A"/>
    <w:rsid w:val="00671BB1"/>
    <w:rsid w:val="006726FB"/>
    <w:rsid w:val="006728A4"/>
    <w:rsid w:val="00672D5E"/>
    <w:rsid w:val="00672E3A"/>
    <w:rsid w:val="00672F1B"/>
    <w:rsid w:val="006730D3"/>
    <w:rsid w:val="00673E95"/>
    <w:rsid w:val="00673EB7"/>
    <w:rsid w:val="0067478C"/>
    <w:rsid w:val="006754A7"/>
    <w:rsid w:val="00675763"/>
    <w:rsid w:val="006757AD"/>
    <w:rsid w:val="00675970"/>
    <w:rsid w:val="00675B76"/>
    <w:rsid w:val="00675FCA"/>
    <w:rsid w:val="00676101"/>
    <w:rsid w:val="00676131"/>
    <w:rsid w:val="00676153"/>
    <w:rsid w:val="0067632A"/>
    <w:rsid w:val="0067635F"/>
    <w:rsid w:val="00676908"/>
    <w:rsid w:val="00677476"/>
    <w:rsid w:val="00677597"/>
    <w:rsid w:val="00677995"/>
    <w:rsid w:val="00677AC1"/>
    <w:rsid w:val="00677CF9"/>
    <w:rsid w:val="00677D56"/>
    <w:rsid w:val="00677FB6"/>
    <w:rsid w:val="00681348"/>
    <w:rsid w:val="006816E7"/>
    <w:rsid w:val="006828B9"/>
    <w:rsid w:val="00682910"/>
    <w:rsid w:val="0068292A"/>
    <w:rsid w:val="00682AC9"/>
    <w:rsid w:val="00682B18"/>
    <w:rsid w:val="00683005"/>
    <w:rsid w:val="00683636"/>
    <w:rsid w:val="006838F2"/>
    <w:rsid w:val="00683BC6"/>
    <w:rsid w:val="006843D7"/>
    <w:rsid w:val="006846EA"/>
    <w:rsid w:val="00684A40"/>
    <w:rsid w:val="00684FD1"/>
    <w:rsid w:val="006857D3"/>
    <w:rsid w:val="00685CEE"/>
    <w:rsid w:val="00685D88"/>
    <w:rsid w:val="006869AA"/>
    <w:rsid w:val="00686E3C"/>
    <w:rsid w:val="00686F5B"/>
    <w:rsid w:val="00686FD6"/>
    <w:rsid w:val="0068780F"/>
    <w:rsid w:val="006879E3"/>
    <w:rsid w:val="00687FF2"/>
    <w:rsid w:val="006905D1"/>
    <w:rsid w:val="006907DD"/>
    <w:rsid w:val="00690DB7"/>
    <w:rsid w:val="006912DF"/>
    <w:rsid w:val="00691348"/>
    <w:rsid w:val="006918A3"/>
    <w:rsid w:val="006919DB"/>
    <w:rsid w:val="00691E31"/>
    <w:rsid w:val="00691F19"/>
    <w:rsid w:val="00691F77"/>
    <w:rsid w:val="00691FCC"/>
    <w:rsid w:val="006920A9"/>
    <w:rsid w:val="006925AE"/>
    <w:rsid w:val="006926C9"/>
    <w:rsid w:val="00692A3B"/>
    <w:rsid w:val="00692C39"/>
    <w:rsid w:val="00692FB3"/>
    <w:rsid w:val="006933DC"/>
    <w:rsid w:val="00693729"/>
    <w:rsid w:val="00693BE7"/>
    <w:rsid w:val="00694268"/>
    <w:rsid w:val="006945F4"/>
    <w:rsid w:val="00694C72"/>
    <w:rsid w:val="00694D4B"/>
    <w:rsid w:val="00694F35"/>
    <w:rsid w:val="006953A7"/>
    <w:rsid w:val="00695A70"/>
    <w:rsid w:val="00696C5B"/>
    <w:rsid w:val="006973F8"/>
    <w:rsid w:val="00697D61"/>
    <w:rsid w:val="006A09EE"/>
    <w:rsid w:val="006A0A3B"/>
    <w:rsid w:val="006A0EE1"/>
    <w:rsid w:val="006A1A4C"/>
    <w:rsid w:val="006A1B45"/>
    <w:rsid w:val="006A1C41"/>
    <w:rsid w:val="006A1D29"/>
    <w:rsid w:val="006A2255"/>
    <w:rsid w:val="006A2499"/>
    <w:rsid w:val="006A2F93"/>
    <w:rsid w:val="006A2FDA"/>
    <w:rsid w:val="006A30ED"/>
    <w:rsid w:val="006A381E"/>
    <w:rsid w:val="006A384C"/>
    <w:rsid w:val="006A39C7"/>
    <w:rsid w:val="006A3CBF"/>
    <w:rsid w:val="006A3D28"/>
    <w:rsid w:val="006A415E"/>
    <w:rsid w:val="006A47C7"/>
    <w:rsid w:val="006A4BB3"/>
    <w:rsid w:val="006A4C97"/>
    <w:rsid w:val="006A574F"/>
    <w:rsid w:val="006A5BE5"/>
    <w:rsid w:val="006A60EE"/>
    <w:rsid w:val="006A60F2"/>
    <w:rsid w:val="006A615A"/>
    <w:rsid w:val="006A67EB"/>
    <w:rsid w:val="006A69CB"/>
    <w:rsid w:val="006A6F3A"/>
    <w:rsid w:val="006A70CC"/>
    <w:rsid w:val="006A71FE"/>
    <w:rsid w:val="006A741E"/>
    <w:rsid w:val="006A7BF0"/>
    <w:rsid w:val="006A7F85"/>
    <w:rsid w:val="006B0046"/>
    <w:rsid w:val="006B0408"/>
    <w:rsid w:val="006B05D1"/>
    <w:rsid w:val="006B0971"/>
    <w:rsid w:val="006B0B27"/>
    <w:rsid w:val="006B1178"/>
    <w:rsid w:val="006B17C7"/>
    <w:rsid w:val="006B1823"/>
    <w:rsid w:val="006B18B1"/>
    <w:rsid w:val="006B190F"/>
    <w:rsid w:val="006B215A"/>
    <w:rsid w:val="006B286A"/>
    <w:rsid w:val="006B2BAF"/>
    <w:rsid w:val="006B3519"/>
    <w:rsid w:val="006B36BE"/>
    <w:rsid w:val="006B40B8"/>
    <w:rsid w:val="006B41D6"/>
    <w:rsid w:val="006B45FC"/>
    <w:rsid w:val="006B45FE"/>
    <w:rsid w:val="006B4761"/>
    <w:rsid w:val="006B49C5"/>
    <w:rsid w:val="006B4C1C"/>
    <w:rsid w:val="006B4CED"/>
    <w:rsid w:val="006B4CF1"/>
    <w:rsid w:val="006B4E87"/>
    <w:rsid w:val="006B511E"/>
    <w:rsid w:val="006B5643"/>
    <w:rsid w:val="006B5DCF"/>
    <w:rsid w:val="006B5E32"/>
    <w:rsid w:val="006B5E90"/>
    <w:rsid w:val="006B6A6F"/>
    <w:rsid w:val="006B6B90"/>
    <w:rsid w:val="006B713E"/>
    <w:rsid w:val="006B76E9"/>
    <w:rsid w:val="006B772C"/>
    <w:rsid w:val="006B794C"/>
    <w:rsid w:val="006B7DA8"/>
    <w:rsid w:val="006C01A5"/>
    <w:rsid w:val="006C05E6"/>
    <w:rsid w:val="006C090A"/>
    <w:rsid w:val="006C0A1D"/>
    <w:rsid w:val="006C1639"/>
    <w:rsid w:val="006C1693"/>
    <w:rsid w:val="006C16F4"/>
    <w:rsid w:val="006C1C0A"/>
    <w:rsid w:val="006C1E9E"/>
    <w:rsid w:val="006C210A"/>
    <w:rsid w:val="006C2313"/>
    <w:rsid w:val="006C2714"/>
    <w:rsid w:val="006C287F"/>
    <w:rsid w:val="006C2C86"/>
    <w:rsid w:val="006C3139"/>
    <w:rsid w:val="006C34D1"/>
    <w:rsid w:val="006C36F1"/>
    <w:rsid w:val="006C384B"/>
    <w:rsid w:val="006C3AF1"/>
    <w:rsid w:val="006C3BC5"/>
    <w:rsid w:val="006C4047"/>
    <w:rsid w:val="006C44D4"/>
    <w:rsid w:val="006C4BFC"/>
    <w:rsid w:val="006C4E89"/>
    <w:rsid w:val="006C520D"/>
    <w:rsid w:val="006C55EB"/>
    <w:rsid w:val="006C5931"/>
    <w:rsid w:val="006C5FC0"/>
    <w:rsid w:val="006C60BE"/>
    <w:rsid w:val="006C6681"/>
    <w:rsid w:val="006C67B9"/>
    <w:rsid w:val="006C6A9B"/>
    <w:rsid w:val="006C6F24"/>
    <w:rsid w:val="006C7559"/>
    <w:rsid w:val="006C75C9"/>
    <w:rsid w:val="006C778A"/>
    <w:rsid w:val="006C7D04"/>
    <w:rsid w:val="006C7F3C"/>
    <w:rsid w:val="006D0632"/>
    <w:rsid w:val="006D08FE"/>
    <w:rsid w:val="006D0C0F"/>
    <w:rsid w:val="006D1319"/>
    <w:rsid w:val="006D147C"/>
    <w:rsid w:val="006D1747"/>
    <w:rsid w:val="006D1835"/>
    <w:rsid w:val="006D1D76"/>
    <w:rsid w:val="006D1D98"/>
    <w:rsid w:val="006D1FB4"/>
    <w:rsid w:val="006D2896"/>
    <w:rsid w:val="006D2DED"/>
    <w:rsid w:val="006D35DB"/>
    <w:rsid w:val="006D36D8"/>
    <w:rsid w:val="006D4826"/>
    <w:rsid w:val="006D5110"/>
    <w:rsid w:val="006D51BE"/>
    <w:rsid w:val="006D528E"/>
    <w:rsid w:val="006D5A90"/>
    <w:rsid w:val="006D682B"/>
    <w:rsid w:val="006D6D16"/>
    <w:rsid w:val="006D6EA3"/>
    <w:rsid w:val="006D75AB"/>
    <w:rsid w:val="006D788B"/>
    <w:rsid w:val="006D7ABD"/>
    <w:rsid w:val="006D7B69"/>
    <w:rsid w:val="006D7F01"/>
    <w:rsid w:val="006E00BF"/>
    <w:rsid w:val="006E0F4E"/>
    <w:rsid w:val="006E0FAB"/>
    <w:rsid w:val="006E10F1"/>
    <w:rsid w:val="006E148C"/>
    <w:rsid w:val="006E21AC"/>
    <w:rsid w:val="006E21B1"/>
    <w:rsid w:val="006E2399"/>
    <w:rsid w:val="006E23C3"/>
    <w:rsid w:val="006E23E2"/>
    <w:rsid w:val="006E269D"/>
    <w:rsid w:val="006E2883"/>
    <w:rsid w:val="006E3765"/>
    <w:rsid w:val="006E3CB1"/>
    <w:rsid w:val="006E3D17"/>
    <w:rsid w:val="006E3D3C"/>
    <w:rsid w:val="006E3DDA"/>
    <w:rsid w:val="006E3E86"/>
    <w:rsid w:val="006E3E8F"/>
    <w:rsid w:val="006E4340"/>
    <w:rsid w:val="006E479E"/>
    <w:rsid w:val="006E4FBF"/>
    <w:rsid w:val="006E52D9"/>
    <w:rsid w:val="006E57B4"/>
    <w:rsid w:val="006E6303"/>
    <w:rsid w:val="006E6D63"/>
    <w:rsid w:val="006E6DD9"/>
    <w:rsid w:val="006E785B"/>
    <w:rsid w:val="006E7D3C"/>
    <w:rsid w:val="006F04BD"/>
    <w:rsid w:val="006F0573"/>
    <w:rsid w:val="006F0AAD"/>
    <w:rsid w:val="006F1C0F"/>
    <w:rsid w:val="006F1DED"/>
    <w:rsid w:val="006F2759"/>
    <w:rsid w:val="006F2A91"/>
    <w:rsid w:val="006F2D33"/>
    <w:rsid w:val="006F2D7A"/>
    <w:rsid w:val="006F2FF5"/>
    <w:rsid w:val="006F379C"/>
    <w:rsid w:val="006F3B25"/>
    <w:rsid w:val="006F4220"/>
    <w:rsid w:val="006F42C3"/>
    <w:rsid w:val="006F4579"/>
    <w:rsid w:val="006F6540"/>
    <w:rsid w:val="006F69F6"/>
    <w:rsid w:val="006F6BCB"/>
    <w:rsid w:val="006F6FFE"/>
    <w:rsid w:val="006F7104"/>
    <w:rsid w:val="006F73FC"/>
    <w:rsid w:val="006F778D"/>
    <w:rsid w:val="006F7C31"/>
    <w:rsid w:val="006F7FD5"/>
    <w:rsid w:val="0070018B"/>
    <w:rsid w:val="00701020"/>
    <w:rsid w:val="007011CA"/>
    <w:rsid w:val="00701265"/>
    <w:rsid w:val="007019A6"/>
    <w:rsid w:val="00701AFC"/>
    <w:rsid w:val="007022EC"/>
    <w:rsid w:val="007028F0"/>
    <w:rsid w:val="00703563"/>
    <w:rsid w:val="007039E6"/>
    <w:rsid w:val="00703A35"/>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1920"/>
    <w:rsid w:val="007120D7"/>
    <w:rsid w:val="00712157"/>
    <w:rsid w:val="007121A7"/>
    <w:rsid w:val="00712433"/>
    <w:rsid w:val="00712590"/>
    <w:rsid w:val="00712C1D"/>
    <w:rsid w:val="00712E01"/>
    <w:rsid w:val="00712EA1"/>
    <w:rsid w:val="007134D3"/>
    <w:rsid w:val="007134F4"/>
    <w:rsid w:val="0071398B"/>
    <w:rsid w:val="00713AB4"/>
    <w:rsid w:val="00713E35"/>
    <w:rsid w:val="00714532"/>
    <w:rsid w:val="00714904"/>
    <w:rsid w:val="00714E62"/>
    <w:rsid w:val="00714EAB"/>
    <w:rsid w:val="0071540E"/>
    <w:rsid w:val="00715639"/>
    <w:rsid w:val="0071564C"/>
    <w:rsid w:val="0071573F"/>
    <w:rsid w:val="00715A41"/>
    <w:rsid w:val="00715B69"/>
    <w:rsid w:val="00716447"/>
    <w:rsid w:val="00716741"/>
    <w:rsid w:val="00717468"/>
    <w:rsid w:val="00717478"/>
    <w:rsid w:val="0071774E"/>
    <w:rsid w:val="007179B4"/>
    <w:rsid w:val="00717DC5"/>
    <w:rsid w:val="007200F0"/>
    <w:rsid w:val="00720717"/>
    <w:rsid w:val="007209A3"/>
    <w:rsid w:val="0072118F"/>
    <w:rsid w:val="007215EB"/>
    <w:rsid w:val="007216BB"/>
    <w:rsid w:val="00722328"/>
    <w:rsid w:val="007245FB"/>
    <w:rsid w:val="0072483E"/>
    <w:rsid w:val="00724CD7"/>
    <w:rsid w:val="00724E16"/>
    <w:rsid w:val="00724E6E"/>
    <w:rsid w:val="007257E3"/>
    <w:rsid w:val="0072589C"/>
    <w:rsid w:val="00725B21"/>
    <w:rsid w:val="00725D81"/>
    <w:rsid w:val="00725ED9"/>
    <w:rsid w:val="00726003"/>
    <w:rsid w:val="00726366"/>
    <w:rsid w:val="00726E3E"/>
    <w:rsid w:val="007272EE"/>
    <w:rsid w:val="007272F6"/>
    <w:rsid w:val="0072740E"/>
    <w:rsid w:val="00727575"/>
    <w:rsid w:val="00727A07"/>
    <w:rsid w:val="00727D3F"/>
    <w:rsid w:val="00727D64"/>
    <w:rsid w:val="00727ED6"/>
    <w:rsid w:val="00727F09"/>
    <w:rsid w:val="007307B3"/>
    <w:rsid w:val="007309DD"/>
    <w:rsid w:val="0073108A"/>
    <w:rsid w:val="00731296"/>
    <w:rsid w:val="00731937"/>
    <w:rsid w:val="00732030"/>
    <w:rsid w:val="007321D9"/>
    <w:rsid w:val="00732288"/>
    <w:rsid w:val="00732488"/>
    <w:rsid w:val="007325D6"/>
    <w:rsid w:val="00732AD8"/>
    <w:rsid w:val="00734332"/>
    <w:rsid w:val="00734783"/>
    <w:rsid w:val="00734E3B"/>
    <w:rsid w:val="00734F4F"/>
    <w:rsid w:val="007352EC"/>
    <w:rsid w:val="00735EAB"/>
    <w:rsid w:val="0073621E"/>
    <w:rsid w:val="0073663C"/>
    <w:rsid w:val="0073689E"/>
    <w:rsid w:val="00737F14"/>
    <w:rsid w:val="00740175"/>
    <w:rsid w:val="00740369"/>
    <w:rsid w:val="00740491"/>
    <w:rsid w:val="00740A8B"/>
    <w:rsid w:val="00740EA9"/>
    <w:rsid w:val="00740ECE"/>
    <w:rsid w:val="0074107F"/>
    <w:rsid w:val="0074127E"/>
    <w:rsid w:val="0074158C"/>
    <w:rsid w:val="007425C9"/>
    <w:rsid w:val="00742C60"/>
    <w:rsid w:val="00742EC9"/>
    <w:rsid w:val="00743421"/>
    <w:rsid w:val="00743542"/>
    <w:rsid w:val="00743DEC"/>
    <w:rsid w:val="00744015"/>
    <w:rsid w:val="00744138"/>
    <w:rsid w:val="0074435F"/>
    <w:rsid w:val="00744814"/>
    <w:rsid w:val="00744AB9"/>
    <w:rsid w:val="00744FAE"/>
    <w:rsid w:val="00745335"/>
    <w:rsid w:val="00745468"/>
    <w:rsid w:val="00745894"/>
    <w:rsid w:val="007461A5"/>
    <w:rsid w:val="00746878"/>
    <w:rsid w:val="0074713D"/>
    <w:rsid w:val="007472C9"/>
    <w:rsid w:val="007475B7"/>
    <w:rsid w:val="00747643"/>
    <w:rsid w:val="0074779E"/>
    <w:rsid w:val="007477CD"/>
    <w:rsid w:val="0075039D"/>
    <w:rsid w:val="007503C3"/>
    <w:rsid w:val="0075051B"/>
    <w:rsid w:val="00750C1C"/>
    <w:rsid w:val="0075101B"/>
    <w:rsid w:val="00751028"/>
    <w:rsid w:val="007510EB"/>
    <w:rsid w:val="007511DC"/>
    <w:rsid w:val="00751244"/>
    <w:rsid w:val="00751412"/>
    <w:rsid w:val="00751956"/>
    <w:rsid w:val="007519A9"/>
    <w:rsid w:val="007527C2"/>
    <w:rsid w:val="0075327D"/>
    <w:rsid w:val="0075343C"/>
    <w:rsid w:val="00753CBF"/>
    <w:rsid w:val="00753E3C"/>
    <w:rsid w:val="00753FB4"/>
    <w:rsid w:val="0075437A"/>
    <w:rsid w:val="007547D9"/>
    <w:rsid w:val="00754973"/>
    <w:rsid w:val="00754A14"/>
    <w:rsid w:val="0075523C"/>
    <w:rsid w:val="00755522"/>
    <w:rsid w:val="00755A98"/>
    <w:rsid w:val="00755AE5"/>
    <w:rsid w:val="00756084"/>
    <w:rsid w:val="00756302"/>
    <w:rsid w:val="0075649A"/>
    <w:rsid w:val="007565FE"/>
    <w:rsid w:val="00756864"/>
    <w:rsid w:val="00756F61"/>
    <w:rsid w:val="007570AD"/>
    <w:rsid w:val="00757389"/>
    <w:rsid w:val="007577B1"/>
    <w:rsid w:val="00760146"/>
    <w:rsid w:val="0076029C"/>
    <w:rsid w:val="00760AB7"/>
    <w:rsid w:val="00760C03"/>
    <w:rsid w:val="00760D0A"/>
    <w:rsid w:val="00760DB2"/>
    <w:rsid w:val="0076106D"/>
    <w:rsid w:val="0076120F"/>
    <w:rsid w:val="0076166E"/>
    <w:rsid w:val="00761F34"/>
    <w:rsid w:val="00761F4F"/>
    <w:rsid w:val="00762184"/>
    <w:rsid w:val="007622E6"/>
    <w:rsid w:val="0076251F"/>
    <w:rsid w:val="00762550"/>
    <w:rsid w:val="00762AB8"/>
    <w:rsid w:val="007632F6"/>
    <w:rsid w:val="0076340E"/>
    <w:rsid w:val="007635D1"/>
    <w:rsid w:val="007639C1"/>
    <w:rsid w:val="00763C14"/>
    <w:rsid w:val="00763CDF"/>
    <w:rsid w:val="007640BA"/>
    <w:rsid w:val="0076493A"/>
    <w:rsid w:val="00764958"/>
    <w:rsid w:val="00764D97"/>
    <w:rsid w:val="00765219"/>
    <w:rsid w:val="0076543B"/>
    <w:rsid w:val="00765BED"/>
    <w:rsid w:val="00765CF9"/>
    <w:rsid w:val="007661B9"/>
    <w:rsid w:val="007663EC"/>
    <w:rsid w:val="00766889"/>
    <w:rsid w:val="00766B7A"/>
    <w:rsid w:val="00766D74"/>
    <w:rsid w:val="00766F86"/>
    <w:rsid w:val="00767324"/>
    <w:rsid w:val="00767396"/>
    <w:rsid w:val="00767684"/>
    <w:rsid w:val="00767DB1"/>
    <w:rsid w:val="00770633"/>
    <w:rsid w:val="007706BC"/>
    <w:rsid w:val="00770C42"/>
    <w:rsid w:val="00770D3F"/>
    <w:rsid w:val="0077107F"/>
    <w:rsid w:val="007712F0"/>
    <w:rsid w:val="00771DBC"/>
    <w:rsid w:val="00772DF7"/>
    <w:rsid w:val="00772F18"/>
    <w:rsid w:val="007737AF"/>
    <w:rsid w:val="007737C1"/>
    <w:rsid w:val="00773D36"/>
    <w:rsid w:val="007745A7"/>
    <w:rsid w:val="00774B65"/>
    <w:rsid w:val="00774CA7"/>
    <w:rsid w:val="007753A9"/>
    <w:rsid w:val="00775902"/>
    <w:rsid w:val="00775B73"/>
    <w:rsid w:val="00775C47"/>
    <w:rsid w:val="00775F65"/>
    <w:rsid w:val="0077612A"/>
    <w:rsid w:val="00776142"/>
    <w:rsid w:val="007768ED"/>
    <w:rsid w:val="00777355"/>
    <w:rsid w:val="00777928"/>
    <w:rsid w:val="00777C61"/>
    <w:rsid w:val="00777D0E"/>
    <w:rsid w:val="007800D6"/>
    <w:rsid w:val="007801AB"/>
    <w:rsid w:val="007803D7"/>
    <w:rsid w:val="007805E9"/>
    <w:rsid w:val="00780E83"/>
    <w:rsid w:val="00780FD4"/>
    <w:rsid w:val="0078127E"/>
    <w:rsid w:val="0078141E"/>
    <w:rsid w:val="00781783"/>
    <w:rsid w:val="0078194F"/>
    <w:rsid w:val="00781974"/>
    <w:rsid w:val="00781B63"/>
    <w:rsid w:val="00781CA9"/>
    <w:rsid w:val="00782113"/>
    <w:rsid w:val="00782465"/>
    <w:rsid w:val="0078255C"/>
    <w:rsid w:val="0078260C"/>
    <w:rsid w:val="00782A2E"/>
    <w:rsid w:val="00782C1D"/>
    <w:rsid w:val="00782E31"/>
    <w:rsid w:val="007837DE"/>
    <w:rsid w:val="007837E1"/>
    <w:rsid w:val="00783D00"/>
    <w:rsid w:val="00783FF2"/>
    <w:rsid w:val="00784C03"/>
    <w:rsid w:val="0078526A"/>
    <w:rsid w:val="00785350"/>
    <w:rsid w:val="007868E2"/>
    <w:rsid w:val="00786A3A"/>
    <w:rsid w:val="00786B25"/>
    <w:rsid w:val="00786CB0"/>
    <w:rsid w:val="007870E2"/>
    <w:rsid w:val="00787561"/>
    <w:rsid w:val="00787BEB"/>
    <w:rsid w:val="00787C05"/>
    <w:rsid w:val="00787D27"/>
    <w:rsid w:val="00790262"/>
    <w:rsid w:val="0079028E"/>
    <w:rsid w:val="007909A5"/>
    <w:rsid w:val="007909A8"/>
    <w:rsid w:val="00790AC4"/>
    <w:rsid w:val="00790D17"/>
    <w:rsid w:val="00790EF7"/>
    <w:rsid w:val="007917A9"/>
    <w:rsid w:val="00791833"/>
    <w:rsid w:val="00791C97"/>
    <w:rsid w:val="00791E38"/>
    <w:rsid w:val="00791F50"/>
    <w:rsid w:val="0079208F"/>
    <w:rsid w:val="00792866"/>
    <w:rsid w:val="007928DD"/>
    <w:rsid w:val="00792D28"/>
    <w:rsid w:val="00792D31"/>
    <w:rsid w:val="00793391"/>
    <w:rsid w:val="007934ED"/>
    <w:rsid w:val="00793D33"/>
    <w:rsid w:val="00794E09"/>
    <w:rsid w:val="007950C9"/>
    <w:rsid w:val="007950E0"/>
    <w:rsid w:val="0079581C"/>
    <w:rsid w:val="007959A4"/>
    <w:rsid w:val="00795DB4"/>
    <w:rsid w:val="0079673D"/>
    <w:rsid w:val="007967C5"/>
    <w:rsid w:val="007967F8"/>
    <w:rsid w:val="007974C3"/>
    <w:rsid w:val="0079753C"/>
    <w:rsid w:val="00797573"/>
    <w:rsid w:val="00797622"/>
    <w:rsid w:val="00797CC4"/>
    <w:rsid w:val="00797CDB"/>
    <w:rsid w:val="00797D25"/>
    <w:rsid w:val="007A0F92"/>
    <w:rsid w:val="007A15B6"/>
    <w:rsid w:val="007A1C6A"/>
    <w:rsid w:val="007A2523"/>
    <w:rsid w:val="007A2922"/>
    <w:rsid w:val="007A30E4"/>
    <w:rsid w:val="007A37EF"/>
    <w:rsid w:val="007A3EC3"/>
    <w:rsid w:val="007A42F5"/>
    <w:rsid w:val="007A5309"/>
    <w:rsid w:val="007A5338"/>
    <w:rsid w:val="007A559C"/>
    <w:rsid w:val="007A55C4"/>
    <w:rsid w:val="007A56AC"/>
    <w:rsid w:val="007A5C54"/>
    <w:rsid w:val="007A6290"/>
    <w:rsid w:val="007A636B"/>
    <w:rsid w:val="007A6721"/>
    <w:rsid w:val="007A69E1"/>
    <w:rsid w:val="007A6BCD"/>
    <w:rsid w:val="007A6F5D"/>
    <w:rsid w:val="007A72EB"/>
    <w:rsid w:val="007A74BE"/>
    <w:rsid w:val="007B02E3"/>
    <w:rsid w:val="007B0AAB"/>
    <w:rsid w:val="007B0D2C"/>
    <w:rsid w:val="007B1032"/>
    <w:rsid w:val="007B10F1"/>
    <w:rsid w:val="007B1936"/>
    <w:rsid w:val="007B1E85"/>
    <w:rsid w:val="007B2048"/>
    <w:rsid w:val="007B2CDF"/>
    <w:rsid w:val="007B3032"/>
    <w:rsid w:val="007B37D2"/>
    <w:rsid w:val="007B39E2"/>
    <w:rsid w:val="007B3CEB"/>
    <w:rsid w:val="007B3DAC"/>
    <w:rsid w:val="007B449D"/>
    <w:rsid w:val="007B47D3"/>
    <w:rsid w:val="007B548F"/>
    <w:rsid w:val="007B5697"/>
    <w:rsid w:val="007B57F8"/>
    <w:rsid w:val="007B599B"/>
    <w:rsid w:val="007B5D38"/>
    <w:rsid w:val="007B6628"/>
    <w:rsid w:val="007B6659"/>
    <w:rsid w:val="007B665A"/>
    <w:rsid w:val="007B6990"/>
    <w:rsid w:val="007B6AFF"/>
    <w:rsid w:val="007B6B7F"/>
    <w:rsid w:val="007B6BB3"/>
    <w:rsid w:val="007B6E5F"/>
    <w:rsid w:val="007B71B3"/>
    <w:rsid w:val="007B724E"/>
    <w:rsid w:val="007B727E"/>
    <w:rsid w:val="007B736E"/>
    <w:rsid w:val="007B73A1"/>
    <w:rsid w:val="007B748A"/>
    <w:rsid w:val="007B7A82"/>
    <w:rsid w:val="007C0B64"/>
    <w:rsid w:val="007C1560"/>
    <w:rsid w:val="007C174E"/>
    <w:rsid w:val="007C184A"/>
    <w:rsid w:val="007C208D"/>
    <w:rsid w:val="007C22E7"/>
    <w:rsid w:val="007C2687"/>
    <w:rsid w:val="007C3198"/>
    <w:rsid w:val="007C3866"/>
    <w:rsid w:val="007C42C1"/>
    <w:rsid w:val="007C4DBF"/>
    <w:rsid w:val="007C5053"/>
    <w:rsid w:val="007C5409"/>
    <w:rsid w:val="007C5695"/>
    <w:rsid w:val="007C5886"/>
    <w:rsid w:val="007C6D10"/>
    <w:rsid w:val="007C6E6E"/>
    <w:rsid w:val="007C71CA"/>
    <w:rsid w:val="007C78AA"/>
    <w:rsid w:val="007C7C12"/>
    <w:rsid w:val="007C7D6F"/>
    <w:rsid w:val="007C7D78"/>
    <w:rsid w:val="007C7ECC"/>
    <w:rsid w:val="007D051A"/>
    <w:rsid w:val="007D0DEF"/>
    <w:rsid w:val="007D109C"/>
    <w:rsid w:val="007D1427"/>
    <w:rsid w:val="007D21E3"/>
    <w:rsid w:val="007D2793"/>
    <w:rsid w:val="007D2A83"/>
    <w:rsid w:val="007D31DB"/>
    <w:rsid w:val="007D329A"/>
    <w:rsid w:val="007D3482"/>
    <w:rsid w:val="007D34FE"/>
    <w:rsid w:val="007D3BBD"/>
    <w:rsid w:val="007D3DE8"/>
    <w:rsid w:val="007D3E13"/>
    <w:rsid w:val="007D3FBE"/>
    <w:rsid w:val="007D4247"/>
    <w:rsid w:val="007D470C"/>
    <w:rsid w:val="007D4891"/>
    <w:rsid w:val="007D48A5"/>
    <w:rsid w:val="007D521E"/>
    <w:rsid w:val="007D54F7"/>
    <w:rsid w:val="007D57D9"/>
    <w:rsid w:val="007D5911"/>
    <w:rsid w:val="007D5954"/>
    <w:rsid w:val="007D59C0"/>
    <w:rsid w:val="007D59C9"/>
    <w:rsid w:val="007D59F2"/>
    <w:rsid w:val="007D5CB4"/>
    <w:rsid w:val="007D6066"/>
    <w:rsid w:val="007D68FC"/>
    <w:rsid w:val="007D6A7E"/>
    <w:rsid w:val="007D6B92"/>
    <w:rsid w:val="007D6FC4"/>
    <w:rsid w:val="007D74B7"/>
    <w:rsid w:val="007D7853"/>
    <w:rsid w:val="007D7AF5"/>
    <w:rsid w:val="007D7BA9"/>
    <w:rsid w:val="007D7F5B"/>
    <w:rsid w:val="007E00C2"/>
    <w:rsid w:val="007E021F"/>
    <w:rsid w:val="007E051F"/>
    <w:rsid w:val="007E06EA"/>
    <w:rsid w:val="007E07DB"/>
    <w:rsid w:val="007E0911"/>
    <w:rsid w:val="007E0C13"/>
    <w:rsid w:val="007E0CF1"/>
    <w:rsid w:val="007E1431"/>
    <w:rsid w:val="007E16E5"/>
    <w:rsid w:val="007E19A6"/>
    <w:rsid w:val="007E19E9"/>
    <w:rsid w:val="007E217B"/>
    <w:rsid w:val="007E273D"/>
    <w:rsid w:val="007E2946"/>
    <w:rsid w:val="007E2AD0"/>
    <w:rsid w:val="007E2B5C"/>
    <w:rsid w:val="007E320F"/>
    <w:rsid w:val="007E33AE"/>
    <w:rsid w:val="007E375A"/>
    <w:rsid w:val="007E3833"/>
    <w:rsid w:val="007E3BF4"/>
    <w:rsid w:val="007E3D4B"/>
    <w:rsid w:val="007E3F57"/>
    <w:rsid w:val="007E40EE"/>
    <w:rsid w:val="007E4AF8"/>
    <w:rsid w:val="007E5126"/>
    <w:rsid w:val="007E5339"/>
    <w:rsid w:val="007E5872"/>
    <w:rsid w:val="007E5889"/>
    <w:rsid w:val="007E5B4E"/>
    <w:rsid w:val="007E5CF7"/>
    <w:rsid w:val="007E6857"/>
    <w:rsid w:val="007E6925"/>
    <w:rsid w:val="007E694C"/>
    <w:rsid w:val="007E6AE1"/>
    <w:rsid w:val="007E7171"/>
    <w:rsid w:val="007E71A7"/>
    <w:rsid w:val="007E761D"/>
    <w:rsid w:val="007E78A6"/>
    <w:rsid w:val="007E7FD7"/>
    <w:rsid w:val="007F016B"/>
    <w:rsid w:val="007F0492"/>
    <w:rsid w:val="007F0A65"/>
    <w:rsid w:val="007F0D3C"/>
    <w:rsid w:val="007F0DC5"/>
    <w:rsid w:val="007F12FF"/>
    <w:rsid w:val="007F1347"/>
    <w:rsid w:val="007F1526"/>
    <w:rsid w:val="007F17D1"/>
    <w:rsid w:val="007F1A74"/>
    <w:rsid w:val="007F2A15"/>
    <w:rsid w:val="007F2AD9"/>
    <w:rsid w:val="007F30EA"/>
    <w:rsid w:val="007F3358"/>
    <w:rsid w:val="007F360E"/>
    <w:rsid w:val="007F3BE7"/>
    <w:rsid w:val="007F3EE5"/>
    <w:rsid w:val="007F4196"/>
    <w:rsid w:val="007F4361"/>
    <w:rsid w:val="007F45AE"/>
    <w:rsid w:val="007F4C8C"/>
    <w:rsid w:val="007F5F2D"/>
    <w:rsid w:val="007F62CF"/>
    <w:rsid w:val="007F6922"/>
    <w:rsid w:val="007F6D5A"/>
    <w:rsid w:val="007F6D65"/>
    <w:rsid w:val="007F6E06"/>
    <w:rsid w:val="007F750A"/>
    <w:rsid w:val="007F7562"/>
    <w:rsid w:val="007F76B4"/>
    <w:rsid w:val="007F7AA0"/>
    <w:rsid w:val="007F7ACC"/>
    <w:rsid w:val="0080016F"/>
    <w:rsid w:val="00800469"/>
    <w:rsid w:val="00800E38"/>
    <w:rsid w:val="00800F7F"/>
    <w:rsid w:val="00801064"/>
    <w:rsid w:val="008015DD"/>
    <w:rsid w:val="00801AD3"/>
    <w:rsid w:val="00801DBE"/>
    <w:rsid w:val="00802788"/>
    <w:rsid w:val="008028C1"/>
    <w:rsid w:val="00802DC2"/>
    <w:rsid w:val="0080306D"/>
    <w:rsid w:val="008033C5"/>
    <w:rsid w:val="008034F3"/>
    <w:rsid w:val="00803778"/>
    <w:rsid w:val="0080378A"/>
    <w:rsid w:val="00803925"/>
    <w:rsid w:val="00803A54"/>
    <w:rsid w:val="00803CD7"/>
    <w:rsid w:val="0080415C"/>
    <w:rsid w:val="008042DA"/>
    <w:rsid w:val="0080479F"/>
    <w:rsid w:val="0080488F"/>
    <w:rsid w:val="00804BB3"/>
    <w:rsid w:val="00804E32"/>
    <w:rsid w:val="00804E71"/>
    <w:rsid w:val="00805326"/>
    <w:rsid w:val="00805BCE"/>
    <w:rsid w:val="008060A1"/>
    <w:rsid w:val="0080645F"/>
    <w:rsid w:val="0080695A"/>
    <w:rsid w:val="00806A58"/>
    <w:rsid w:val="00806F9D"/>
    <w:rsid w:val="00807484"/>
    <w:rsid w:val="008078A9"/>
    <w:rsid w:val="00810747"/>
    <w:rsid w:val="00810E72"/>
    <w:rsid w:val="0081135E"/>
    <w:rsid w:val="00811C69"/>
    <w:rsid w:val="00811EFC"/>
    <w:rsid w:val="00811F51"/>
    <w:rsid w:val="008120B4"/>
    <w:rsid w:val="00812114"/>
    <w:rsid w:val="00812255"/>
    <w:rsid w:val="008122A0"/>
    <w:rsid w:val="00812517"/>
    <w:rsid w:val="008127B7"/>
    <w:rsid w:val="00812DD9"/>
    <w:rsid w:val="00812E18"/>
    <w:rsid w:val="0081324A"/>
    <w:rsid w:val="008134B5"/>
    <w:rsid w:val="00814045"/>
    <w:rsid w:val="00814134"/>
    <w:rsid w:val="008141E1"/>
    <w:rsid w:val="008142F8"/>
    <w:rsid w:val="00814349"/>
    <w:rsid w:val="00814461"/>
    <w:rsid w:val="008145A3"/>
    <w:rsid w:val="008145DD"/>
    <w:rsid w:val="00814BDD"/>
    <w:rsid w:val="00814CA2"/>
    <w:rsid w:val="0081508A"/>
    <w:rsid w:val="00815ADB"/>
    <w:rsid w:val="00815B41"/>
    <w:rsid w:val="00815BBE"/>
    <w:rsid w:val="00816257"/>
    <w:rsid w:val="00816597"/>
    <w:rsid w:val="0081707D"/>
    <w:rsid w:val="0081726F"/>
    <w:rsid w:val="008177C6"/>
    <w:rsid w:val="00817B01"/>
    <w:rsid w:val="0082008E"/>
    <w:rsid w:val="0082015C"/>
    <w:rsid w:val="0082050D"/>
    <w:rsid w:val="008205F7"/>
    <w:rsid w:val="008206CB"/>
    <w:rsid w:val="00821321"/>
    <w:rsid w:val="00821C4C"/>
    <w:rsid w:val="0082304B"/>
    <w:rsid w:val="00823348"/>
    <w:rsid w:val="008235A2"/>
    <w:rsid w:val="00823901"/>
    <w:rsid w:val="00823A4D"/>
    <w:rsid w:val="0082411F"/>
    <w:rsid w:val="00824B95"/>
    <w:rsid w:val="00824C66"/>
    <w:rsid w:val="00824E09"/>
    <w:rsid w:val="008250F4"/>
    <w:rsid w:val="0082552F"/>
    <w:rsid w:val="008255AC"/>
    <w:rsid w:val="00825DE8"/>
    <w:rsid w:val="0082621E"/>
    <w:rsid w:val="00826288"/>
    <w:rsid w:val="008263F2"/>
    <w:rsid w:val="00826B73"/>
    <w:rsid w:val="008275A7"/>
    <w:rsid w:val="0082784D"/>
    <w:rsid w:val="00827C33"/>
    <w:rsid w:val="008303F6"/>
    <w:rsid w:val="00830A76"/>
    <w:rsid w:val="008310EA"/>
    <w:rsid w:val="00831C65"/>
    <w:rsid w:val="00831CBA"/>
    <w:rsid w:val="00832059"/>
    <w:rsid w:val="0083215A"/>
    <w:rsid w:val="00832634"/>
    <w:rsid w:val="0083274E"/>
    <w:rsid w:val="0083275D"/>
    <w:rsid w:val="00832D7A"/>
    <w:rsid w:val="00833280"/>
    <w:rsid w:val="00833764"/>
    <w:rsid w:val="008338F1"/>
    <w:rsid w:val="00833A15"/>
    <w:rsid w:val="00833F28"/>
    <w:rsid w:val="008342C8"/>
    <w:rsid w:val="008343EF"/>
    <w:rsid w:val="008346EA"/>
    <w:rsid w:val="00834C64"/>
    <w:rsid w:val="00834DC3"/>
    <w:rsid w:val="00834E85"/>
    <w:rsid w:val="00834EE1"/>
    <w:rsid w:val="00834F75"/>
    <w:rsid w:val="008351FE"/>
    <w:rsid w:val="00835590"/>
    <w:rsid w:val="008359CB"/>
    <w:rsid w:val="00835C6A"/>
    <w:rsid w:val="00836163"/>
    <w:rsid w:val="0083648D"/>
    <w:rsid w:val="0083675E"/>
    <w:rsid w:val="00836A4E"/>
    <w:rsid w:val="00836B9A"/>
    <w:rsid w:val="00837AA5"/>
    <w:rsid w:val="00837B8F"/>
    <w:rsid w:val="00837E9A"/>
    <w:rsid w:val="00837EE4"/>
    <w:rsid w:val="00837F11"/>
    <w:rsid w:val="0084009E"/>
    <w:rsid w:val="0084099B"/>
    <w:rsid w:val="00840C91"/>
    <w:rsid w:val="00840F2D"/>
    <w:rsid w:val="0084171D"/>
    <w:rsid w:val="00841981"/>
    <w:rsid w:val="00842222"/>
    <w:rsid w:val="00842607"/>
    <w:rsid w:val="00842B4A"/>
    <w:rsid w:val="00842E33"/>
    <w:rsid w:val="008436A5"/>
    <w:rsid w:val="008440AA"/>
    <w:rsid w:val="00844805"/>
    <w:rsid w:val="00844E88"/>
    <w:rsid w:val="0084530B"/>
    <w:rsid w:val="00845370"/>
    <w:rsid w:val="0084597A"/>
    <w:rsid w:val="00845A1D"/>
    <w:rsid w:val="00846597"/>
    <w:rsid w:val="008468B6"/>
    <w:rsid w:val="00846B00"/>
    <w:rsid w:val="00846CD4"/>
    <w:rsid w:val="00846D14"/>
    <w:rsid w:val="008473E4"/>
    <w:rsid w:val="0084799E"/>
    <w:rsid w:val="008501F6"/>
    <w:rsid w:val="00850228"/>
    <w:rsid w:val="008505BB"/>
    <w:rsid w:val="00850DA6"/>
    <w:rsid w:val="00850EB0"/>
    <w:rsid w:val="008511B9"/>
    <w:rsid w:val="008517E0"/>
    <w:rsid w:val="00851A7F"/>
    <w:rsid w:val="0085219D"/>
    <w:rsid w:val="00852497"/>
    <w:rsid w:val="00852D2C"/>
    <w:rsid w:val="00852DF1"/>
    <w:rsid w:val="008531CC"/>
    <w:rsid w:val="00853988"/>
    <w:rsid w:val="00853A46"/>
    <w:rsid w:val="00853F2C"/>
    <w:rsid w:val="00854A0F"/>
    <w:rsid w:val="00854B2A"/>
    <w:rsid w:val="00855CF2"/>
    <w:rsid w:val="00856147"/>
    <w:rsid w:val="00856573"/>
    <w:rsid w:val="008565AA"/>
    <w:rsid w:val="00856B99"/>
    <w:rsid w:val="00857101"/>
    <w:rsid w:val="00857361"/>
    <w:rsid w:val="008579CB"/>
    <w:rsid w:val="00857C6F"/>
    <w:rsid w:val="0086023E"/>
    <w:rsid w:val="00860DDF"/>
    <w:rsid w:val="00861287"/>
    <w:rsid w:val="0086172F"/>
    <w:rsid w:val="00861EA4"/>
    <w:rsid w:val="00862057"/>
    <w:rsid w:val="0086231C"/>
    <w:rsid w:val="008624EC"/>
    <w:rsid w:val="008625C9"/>
    <w:rsid w:val="00862D88"/>
    <w:rsid w:val="00863006"/>
    <w:rsid w:val="00863385"/>
    <w:rsid w:val="008635F2"/>
    <w:rsid w:val="008637D3"/>
    <w:rsid w:val="00863D2E"/>
    <w:rsid w:val="008644A9"/>
    <w:rsid w:val="00864874"/>
    <w:rsid w:val="0086499C"/>
    <w:rsid w:val="00864D16"/>
    <w:rsid w:val="00864EF0"/>
    <w:rsid w:val="0086570D"/>
    <w:rsid w:val="00865842"/>
    <w:rsid w:val="00865CEC"/>
    <w:rsid w:val="00865D0F"/>
    <w:rsid w:val="00866A86"/>
    <w:rsid w:val="00866DAF"/>
    <w:rsid w:val="00866EA2"/>
    <w:rsid w:val="00866EBF"/>
    <w:rsid w:val="00867690"/>
    <w:rsid w:val="0086785A"/>
    <w:rsid w:val="00867BC6"/>
    <w:rsid w:val="00867CE4"/>
    <w:rsid w:val="00867D73"/>
    <w:rsid w:val="00867EFE"/>
    <w:rsid w:val="0087004D"/>
    <w:rsid w:val="008700A1"/>
    <w:rsid w:val="00870214"/>
    <w:rsid w:val="00870322"/>
    <w:rsid w:val="008703CC"/>
    <w:rsid w:val="008704AE"/>
    <w:rsid w:val="00870A00"/>
    <w:rsid w:val="00870E1C"/>
    <w:rsid w:val="00870FDA"/>
    <w:rsid w:val="0087100C"/>
    <w:rsid w:val="008717E0"/>
    <w:rsid w:val="008719A5"/>
    <w:rsid w:val="008725EE"/>
    <w:rsid w:val="00872D01"/>
    <w:rsid w:val="00873815"/>
    <w:rsid w:val="00873FA6"/>
    <w:rsid w:val="00873FF8"/>
    <w:rsid w:val="008740BF"/>
    <w:rsid w:val="008744C6"/>
    <w:rsid w:val="00874764"/>
    <w:rsid w:val="0087478C"/>
    <w:rsid w:val="008749EF"/>
    <w:rsid w:val="00874E11"/>
    <w:rsid w:val="008759D2"/>
    <w:rsid w:val="00875A98"/>
    <w:rsid w:val="008763E8"/>
    <w:rsid w:val="0087650A"/>
    <w:rsid w:val="00876557"/>
    <w:rsid w:val="0087766D"/>
    <w:rsid w:val="00877C5B"/>
    <w:rsid w:val="00877FD6"/>
    <w:rsid w:val="00880173"/>
    <w:rsid w:val="008802B7"/>
    <w:rsid w:val="008809D2"/>
    <w:rsid w:val="008809FB"/>
    <w:rsid w:val="00880C5F"/>
    <w:rsid w:val="00880E76"/>
    <w:rsid w:val="00881290"/>
    <w:rsid w:val="0088150F"/>
    <w:rsid w:val="008818D2"/>
    <w:rsid w:val="00881B71"/>
    <w:rsid w:val="00881D78"/>
    <w:rsid w:val="0088292D"/>
    <w:rsid w:val="00882DEB"/>
    <w:rsid w:val="00882E2A"/>
    <w:rsid w:val="0088302C"/>
    <w:rsid w:val="008835DB"/>
    <w:rsid w:val="008838F3"/>
    <w:rsid w:val="00883E8B"/>
    <w:rsid w:val="00884091"/>
    <w:rsid w:val="00884649"/>
    <w:rsid w:val="00884822"/>
    <w:rsid w:val="008857B7"/>
    <w:rsid w:val="008862EE"/>
    <w:rsid w:val="00886E04"/>
    <w:rsid w:val="00887033"/>
    <w:rsid w:val="008878B2"/>
    <w:rsid w:val="0088791E"/>
    <w:rsid w:val="00887CAE"/>
    <w:rsid w:val="00887EC3"/>
    <w:rsid w:val="00890263"/>
    <w:rsid w:val="00890781"/>
    <w:rsid w:val="008908C9"/>
    <w:rsid w:val="00890925"/>
    <w:rsid w:val="00890E56"/>
    <w:rsid w:val="00891164"/>
    <w:rsid w:val="008912A8"/>
    <w:rsid w:val="00891369"/>
    <w:rsid w:val="0089136F"/>
    <w:rsid w:val="008920BD"/>
    <w:rsid w:val="00892153"/>
    <w:rsid w:val="00892DA8"/>
    <w:rsid w:val="00893404"/>
    <w:rsid w:val="00894097"/>
    <w:rsid w:val="00894749"/>
    <w:rsid w:val="00894DB9"/>
    <w:rsid w:val="008951E1"/>
    <w:rsid w:val="00895455"/>
    <w:rsid w:val="008957CE"/>
    <w:rsid w:val="0089594C"/>
    <w:rsid w:val="008963EF"/>
    <w:rsid w:val="00896F09"/>
    <w:rsid w:val="00896F15"/>
    <w:rsid w:val="0089732D"/>
    <w:rsid w:val="008973DE"/>
    <w:rsid w:val="0089760C"/>
    <w:rsid w:val="008A000D"/>
    <w:rsid w:val="008A0667"/>
    <w:rsid w:val="008A0727"/>
    <w:rsid w:val="008A0940"/>
    <w:rsid w:val="008A0C27"/>
    <w:rsid w:val="008A137F"/>
    <w:rsid w:val="008A1641"/>
    <w:rsid w:val="008A17BE"/>
    <w:rsid w:val="008A17C5"/>
    <w:rsid w:val="008A1973"/>
    <w:rsid w:val="008A19B9"/>
    <w:rsid w:val="008A1CAC"/>
    <w:rsid w:val="008A27F2"/>
    <w:rsid w:val="008A2A93"/>
    <w:rsid w:val="008A2E7A"/>
    <w:rsid w:val="008A2FF2"/>
    <w:rsid w:val="008A3951"/>
    <w:rsid w:val="008A3B5D"/>
    <w:rsid w:val="008A3FCD"/>
    <w:rsid w:val="008A45F2"/>
    <w:rsid w:val="008A490F"/>
    <w:rsid w:val="008A4B37"/>
    <w:rsid w:val="008A4E0D"/>
    <w:rsid w:val="008A509E"/>
    <w:rsid w:val="008A56DB"/>
    <w:rsid w:val="008A5DEC"/>
    <w:rsid w:val="008A60D2"/>
    <w:rsid w:val="008A6607"/>
    <w:rsid w:val="008A67A7"/>
    <w:rsid w:val="008A67D6"/>
    <w:rsid w:val="008A69D8"/>
    <w:rsid w:val="008A6B48"/>
    <w:rsid w:val="008A6B90"/>
    <w:rsid w:val="008A754B"/>
    <w:rsid w:val="008A772B"/>
    <w:rsid w:val="008A7EC1"/>
    <w:rsid w:val="008B0077"/>
    <w:rsid w:val="008B0A37"/>
    <w:rsid w:val="008B0B77"/>
    <w:rsid w:val="008B0F45"/>
    <w:rsid w:val="008B10A3"/>
    <w:rsid w:val="008B1109"/>
    <w:rsid w:val="008B15D5"/>
    <w:rsid w:val="008B1627"/>
    <w:rsid w:val="008B1660"/>
    <w:rsid w:val="008B1F8B"/>
    <w:rsid w:val="008B26A7"/>
    <w:rsid w:val="008B2799"/>
    <w:rsid w:val="008B2C26"/>
    <w:rsid w:val="008B2FA1"/>
    <w:rsid w:val="008B3E1B"/>
    <w:rsid w:val="008B47C9"/>
    <w:rsid w:val="008B4899"/>
    <w:rsid w:val="008B4AD7"/>
    <w:rsid w:val="008B4D1C"/>
    <w:rsid w:val="008B4DF1"/>
    <w:rsid w:val="008B4FE7"/>
    <w:rsid w:val="008B5443"/>
    <w:rsid w:val="008B5F14"/>
    <w:rsid w:val="008B634B"/>
    <w:rsid w:val="008B6764"/>
    <w:rsid w:val="008B6856"/>
    <w:rsid w:val="008B6CD8"/>
    <w:rsid w:val="008B7285"/>
    <w:rsid w:val="008B769A"/>
    <w:rsid w:val="008C03A6"/>
    <w:rsid w:val="008C06B8"/>
    <w:rsid w:val="008C0758"/>
    <w:rsid w:val="008C080F"/>
    <w:rsid w:val="008C0ADB"/>
    <w:rsid w:val="008C0E2E"/>
    <w:rsid w:val="008C0FBD"/>
    <w:rsid w:val="008C19DB"/>
    <w:rsid w:val="008C1A1F"/>
    <w:rsid w:val="008C1F19"/>
    <w:rsid w:val="008C1F4B"/>
    <w:rsid w:val="008C1F5F"/>
    <w:rsid w:val="008C1F89"/>
    <w:rsid w:val="008C2061"/>
    <w:rsid w:val="008C2509"/>
    <w:rsid w:val="008C2659"/>
    <w:rsid w:val="008C28A9"/>
    <w:rsid w:val="008C28DB"/>
    <w:rsid w:val="008C2929"/>
    <w:rsid w:val="008C29E4"/>
    <w:rsid w:val="008C2D57"/>
    <w:rsid w:val="008C324B"/>
    <w:rsid w:val="008C35D3"/>
    <w:rsid w:val="008C3B01"/>
    <w:rsid w:val="008C3B19"/>
    <w:rsid w:val="008C3EC8"/>
    <w:rsid w:val="008C427A"/>
    <w:rsid w:val="008C49E2"/>
    <w:rsid w:val="008C4B34"/>
    <w:rsid w:val="008C4EDA"/>
    <w:rsid w:val="008C5356"/>
    <w:rsid w:val="008C55BC"/>
    <w:rsid w:val="008C5BBE"/>
    <w:rsid w:val="008C5CAF"/>
    <w:rsid w:val="008C677A"/>
    <w:rsid w:val="008C686D"/>
    <w:rsid w:val="008C68FE"/>
    <w:rsid w:val="008C6D20"/>
    <w:rsid w:val="008C74A2"/>
    <w:rsid w:val="008C7A0D"/>
    <w:rsid w:val="008C7BA0"/>
    <w:rsid w:val="008D047A"/>
    <w:rsid w:val="008D080C"/>
    <w:rsid w:val="008D0B5B"/>
    <w:rsid w:val="008D0E61"/>
    <w:rsid w:val="008D118E"/>
    <w:rsid w:val="008D12C7"/>
    <w:rsid w:val="008D1468"/>
    <w:rsid w:val="008D1B3B"/>
    <w:rsid w:val="008D1CF5"/>
    <w:rsid w:val="008D1E7F"/>
    <w:rsid w:val="008D29F7"/>
    <w:rsid w:val="008D2A7D"/>
    <w:rsid w:val="008D2B7D"/>
    <w:rsid w:val="008D2D24"/>
    <w:rsid w:val="008D30B3"/>
    <w:rsid w:val="008D338F"/>
    <w:rsid w:val="008D348D"/>
    <w:rsid w:val="008D35C5"/>
    <w:rsid w:val="008D3806"/>
    <w:rsid w:val="008D3F70"/>
    <w:rsid w:val="008D4B4E"/>
    <w:rsid w:val="008D53CB"/>
    <w:rsid w:val="008D5739"/>
    <w:rsid w:val="008D5D50"/>
    <w:rsid w:val="008D61C6"/>
    <w:rsid w:val="008D67B0"/>
    <w:rsid w:val="008D6CEE"/>
    <w:rsid w:val="008D7BA5"/>
    <w:rsid w:val="008E0136"/>
    <w:rsid w:val="008E051A"/>
    <w:rsid w:val="008E05B3"/>
    <w:rsid w:val="008E0790"/>
    <w:rsid w:val="008E0899"/>
    <w:rsid w:val="008E0AAD"/>
    <w:rsid w:val="008E14C9"/>
    <w:rsid w:val="008E1714"/>
    <w:rsid w:val="008E1A05"/>
    <w:rsid w:val="008E1A5F"/>
    <w:rsid w:val="008E1A6B"/>
    <w:rsid w:val="008E2241"/>
    <w:rsid w:val="008E2372"/>
    <w:rsid w:val="008E2EFF"/>
    <w:rsid w:val="008E2F56"/>
    <w:rsid w:val="008E36FA"/>
    <w:rsid w:val="008E3B77"/>
    <w:rsid w:val="008E3C92"/>
    <w:rsid w:val="008E3CC9"/>
    <w:rsid w:val="008E3D24"/>
    <w:rsid w:val="008E4814"/>
    <w:rsid w:val="008E4978"/>
    <w:rsid w:val="008E4B5F"/>
    <w:rsid w:val="008E4BCA"/>
    <w:rsid w:val="008E4DF5"/>
    <w:rsid w:val="008E4F45"/>
    <w:rsid w:val="008E4F7E"/>
    <w:rsid w:val="008E5915"/>
    <w:rsid w:val="008E6512"/>
    <w:rsid w:val="008E6956"/>
    <w:rsid w:val="008E6F18"/>
    <w:rsid w:val="008E7175"/>
    <w:rsid w:val="008E75DB"/>
    <w:rsid w:val="008E7E66"/>
    <w:rsid w:val="008F02F8"/>
    <w:rsid w:val="008F0D99"/>
    <w:rsid w:val="008F15A1"/>
    <w:rsid w:val="008F16A9"/>
    <w:rsid w:val="008F1DDA"/>
    <w:rsid w:val="008F26B4"/>
    <w:rsid w:val="008F2B26"/>
    <w:rsid w:val="008F2C95"/>
    <w:rsid w:val="008F2E1D"/>
    <w:rsid w:val="008F2EF1"/>
    <w:rsid w:val="008F3169"/>
    <w:rsid w:val="008F350F"/>
    <w:rsid w:val="008F37F3"/>
    <w:rsid w:val="008F4784"/>
    <w:rsid w:val="008F4B7D"/>
    <w:rsid w:val="008F4DE6"/>
    <w:rsid w:val="008F50C1"/>
    <w:rsid w:val="008F52D8"/>
    <w:rsid w:val="008F58EA"/>
    <w:rsid w:val="008F6075"/>
    <w:rsid w:val="008F6E4D"/>
    <w:rsid w:val="008F6F72"/>
    <w:rsid w:val="008F744E"/>
    <w:rsid w:val="008F7726"/>
    <w:rsid w:val="008F79B2"/>
    <w:rsid w:val="008F7DDE"/>
    <w:rsid w:val="008F7FD8"/>
    <w:rsid w:val="00900131"/>
    <w:rsid w:val="009006D6"/>
    <w:rsid w:val="0090090C"/>
    <w:rsid w:val="00900C0C"/>
    <w:rsid w:val="00900E9A"/>
    <w:rsid w:val="00901562"/>
    <w:rsid w:val="009018E7"/>
    <w:rsid w:val="009022C6"/>
    <w:rsid w:val="009024DD"/>
    <w:rsid w:val="0090298B"/>
    <w:rsid w:val="00902ABC"/>
    <w:rsid w:val="00902AE5"/>
    <w:rsid w:val="00902D3A"/>
    <w:rsid w:val="00903FA3"/>
    <w:rsid w:val="009042E1"/>
    <w:rsid w:val="00904430"/>
    <w:rsid w:val="00904B85"/>
    <w:rsid w:val="009053EE"/>
    <w:rsid w:val="00905833"/>
    <w:rsid w:val="00905E23"/>
    <w:rsid w:val="00905EE2"/>
    <w:rsid w:val="00906019"/>
    <w:rsid w:val="0090660F"/>
    <w:rsid w:val="00906DA2"/>
    <w:rsid w:val="009071FB"/>
    <w:rsid w:val="009072E6"/>
    <w:rsid w:val="00907798"/>
    <w:rsid w:val="00907A00"/>
    <w:rsid w:val="00907F64"/>
    <w:rsid w:val="0091029D"/>
    <w:rsid w:val="0091073A"/>
    <w:rsid w:val="00910879"/>
    <w:rsid w:val="00910A9C"/>
    <w:rsid w:val="0091164B"/>
    <w:rsid w:val="00911B91"/>
    <w:rsid w:val="00911BF8"/>
    <w:rsid w:val="00912025"/>
    <w:rsid w:val="00912521"/>
    <w:rsid w:val="009128A3"/>
    <w:rsid w:val="009129F2"/>
    <w:rsid w:val="00912C04"/>
    <w:rsid w:val="00912F35"/>
    <w:rsid w:val="0091314E"/>
    <w:rsid w:val="009138FF"/>
    <w:rsid w:val="00913EA4"/>
    <w:rsid w:val="00915819"/>
    <w:rsid w:val="00915910"/>
    <w:rsid w:val="009160C5"/>
    <w:rsid w:val="0091646A"/>
    <w:rsid w:val="00917A3F"/>
    <w:rsid w:val="00920056"/>
    <w:rsid w:val="009200F3"/>
    <w:rsid w:val="0092076D"/>
    <w:rsid w:val="009207FE"/>
    <w:rsid w:val="00920801"/>
    <w:rsid w:val="00921438"/>
    <w:rsid w:val="00922232"/>
    <w:rsid w:val="009223A8"/>
    <w:rsid w:val="00922885"/>
    <w:rsid w:val="00922905"/>
    <w:rsid w:val="009232A6"/>
    <w:rsid w:val="0092346E"/>
    <w:rsid w:val="0092351F"/>
    <w:rsid w:val="00923FF1"/>
    <w:rsid w:val="00924584"/>
    <w:rsid w:val="0092491B"/>
    <w:rsid w:val="009249A3"/>
    <w:rsid w:val="00924B4B"/>
    <w:rsid w:val="00924E7E"/>
    <w:rsid w:val="00924F9B"/>
    <w:rsid w:val="00925104"/>
    <w:rsid w:val="0092562A"/>
    <w:rsid w:val="009256E8"/>
    <w:rsid w:val="00925B91"/>
    <w:rsid w:val="00925BE8"/>
    <w:rsid w:val="00926120"/>
    <w:rsid w:val="009264D2"/>
    <w:rsid w:val="0092671B"/>
    <w:rsid w:val="00926B51"/>
    <w:rsid w:val="0092705D"/>
    <w:rsid w:val="009273F1"/>
    <w:rsid w:val="009274EA"/>
    <w:rsid w:val="009276D2"/>
    <w:rsid w:val="00927E76"/>
    <w:rsid w:val="00927F0F"/>
    <w:rsid w:val="009303D9"/>
    <w:rsid w:val="009308C2"/>
    <w:rsid w:val="00930BE0"/>
    <w:rsid w:val="00931032"/>
    <w:rsid w:val="00931B7E"/>
    <w:rsid w:val="00932457"/>
    <w:rsid w:val="00932545"/>
    <w:rsid w:val="00932715"/>
    <w:rsid w:val="0093292E"/>
    <w:rsid w:val="009337AC"/>
    <w:rsid w:val="0093393D"/>
    <w:rsid w:val="00933D8F"/>
    <w:rsid w:val="00933DB9"/>
    <w:rsid w:val="00933FEA"/>
    <w:rsid w:val="00934249"/>
    <w:rsid w:val="00934EA1"/>
    <w:rsid w:val="00934F00"/>
    <w:rsid w:val="0093548D"/>
    <w:rsid w:val="009356DE"/>
    <w:rsid w:val="0093572F"/>
    <w:rsid w:val="00935A2A"/>
    <w:rsid w:val="00935A3E"/>
    <w:rsid w:val="00936145"/>
    <w:rsid w:val="00936AC0"/>
    <w:rsid w:val="00937998"/>
    <w:rsid w:val="00937ADF"/>
    <w:rsid w:val="00937BCF"/>
    <w:rsid w:val="009401DE"/>
    <w:rsid w:val="009409E2"/>
    <w:rsid w:val="00940A90"/>
    <w:rsid w:val="00940DC9"/>
    <w:rsid w:val="00941371"/>
    <w:rsid w:val="0094150D"/>
    <w:rsid w:val="00941561"/>
    <w:rsid w:val="00941744"/>
    <w:rsid w:val="00941B5E"/>
    <w:rsid w:val="00941C49"/>
    <w:rsid w:val="00941D78"/>
    <w:rsid w:val="00942134"/>
    <w:rsid w:val="00942168"/>
    <w:rsid w:val="009425B4"/>
    <w:rsid w:val="0094289B"/>
    <w:rsid w:val="0094313E"/>
    <w:rsid w:val="009435EC"/>
    <w:rsid w:val="00943C26"/>
    <w:rsid w:val="00943D1A"/>
    <w:rsid w:val="00943D76"/>
    <w:rsid w:val="0094411F"/>
    <w:rsid w:val="00944327"/>
    <w:rsid w:val="009445B6"/>
    <w:rsid w:val="00944611"/>
    <w:rsid w:val="009446B4"/>
    <w:rsid w:val="00944A28"/>
    <w:rsid w:val="00944A94"/>
    <w:rsid w:val="00945257"/>
    <w:rsid w:val="00945CD2"/>
    <w:rsid w:val="00945D93"/>
    <w:rsid w:val="00945E2F"/>
    <w:rsid w:val="00945EB7"/>
    <w:rsid w:val="00946416"/>
    <w:rsid w:val="0094658C"/>
    <w:rsid w:val="0094698A"/>
    <w:rsid w:val="00947363"/>
    <w:rsid w:val="009477FA"/>
    <w:rsid w:val="0094798C"/>
    <w:rsid w:val="0095024D"/>
    <w:rsid w:val="00950442"/>
    <w:rsid w:val="00950590"/>
    <w:rsid w:val="009507FC"/>
    <w:rsid w:val="00950C88"/>
    <w:rsid w:val="00951D00"/>
    <w:rsid w:val="00952061"/>
    <w:rsid w:val="0095276B"/>
    <w:rsid w:val="00952BEC"/>
    <w:rsid w:val="00952E11"/>
    <w:rsid w:val="00953333"/>
    <w:rsid w:val="00953555"/>
    <w:rsid w:val="0095361C"/>
    <w:rsid w:val="00953A35"/>
    <w:rsid w:val="00953FA9"/>
    <w:rsid w:val="00953FEF"/>
    <w:rsid w:val="0095423E"/>
    <w:rsid w:val="00954390"/>
    <w:rsid w:val="009546E8"/>
    <w:rsid w:val="00954A17"/>
    <w:rsid w:val="00955003"/>
    <w:rsid w:val="00955D69"/>
    <w:rsid w:val="009564AC"/>
    <w:rsid w:val="00956500"/>
    <w:rsid w:val="00956965"/>
    <w:rsid w:val="009569CB"/>
    <w:rsid w:val="0095702A"/>
    <w:rsid w:val="0095746D"/>
    <w:rsid w:val="009574BD"/>
    <w:rsid w:val="009578A3"/>
    <w:rsid w:val="00957C31"/>
    <w:rsid w:val="00957E54"/>
    <w:rsid w:val="00957E5D"/>
    <w:rsid w:val="00957F33"/>
    <w:rsid w:val="00960351"/>
    <w:rsid w:val="00960535"/>
    <w:rsid w:val="0096079B"/>
    <w:rsid w:val="00961EB2"/>
    <w:rsid w:val="009620C5"/>
    <w:rsid w:val="0096247C"/>
    <w:rsid w:val="00962A5A"/>
    <w:rsid w:val="0096446E"/>
    <w:rsid w:val="00964840"/>
    <w:rsid w:val="00964BBF"/>
    <w:rsid w:val="009650F3"/>
    <w:rsid w:val="00965136"/>
    <w:rsid w:val="0096530D"/>
    <w:rsid w:val="00965432"/>
    <w:rsid w:val="00965DE7"/>
    <w:rsid w:val="00965F68"/>
    <w:rsid w:val="009664E6"/>
    <w:rsid w:val="00966769"/>
    <w:rsid w:val="009668C1"/>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1CC4"/>
    <w:rsid w:val="00971E39"/>
    <w:rsid w:val="009720CA"/>
    <w:rsid w:val="0097248E"/>
    <w:rsid w:val="009737F6"/>
    <w:rsid w:val="00973919"/>
    <w:rsid w:val="00973969"/>
    <w:rsid w:val="00973EB7"/>
    <w:rsid w:val="00974FF7"/>
    <w:rsid w:val="009760E6"/>
    <w:rsid w:val="0097651A"/>
    <w:rsid w:val="00976609"/>
    <w:rsid w:val="009766B5"/>
    <w:rsid w:val="00976FB8"/>
    <w:rsid w:val="009773C9"/>
    <w:rsid w:val="00977AB7"/>
    <w:rsid w:val="00977BBA"/>
    <w:rsid w:val="00977E78"/>
    <w:rsid w:val="00977F6D"/>
    <w:rsid w:val="009801CE"/>
    <w:rsid w:val="00980559"/>
    <w:rsid w:val="00980B72"/>
    <w:rsid w:val="0098184F"/>
    <w:rsid w:val="00981999"/>
    <w:rsid w:val="00981CB3"/>
    <w:rsid w:val="00982B9F"/>
    <w:rsid w:val="00983196"/>
    <w:rsid w:val="00983248"/>
    <w:rsid w:val="009832DC"/>
    <w:rsid w:val="00983740"/>
    <w:rsid w:val="00983894"/>
    <w:rsid w:val="00983A78"/>
    <w:rsid w:val="00983ECB"/>
    <w:rsid w:val="009840C0"/>
    <w:rsid w:val="00984322"/>
    <w:rsid w:val="00984372"/>
    <w:rsid w:val="00984674"/>
    <w:rsid w:val="009848DE"/>
    <w:rsid w:val="00985312"/>
    <w:rsid w:val="00985DB8"/>
    <w:rsid w:val="00985FEB"/>
    <w:rsid w:val="00986098"/>
    <w:rsid w:val="00986BE0"/>
    <w:rsid w:val="00987290"/>
    <w:rsid w:val="00987C5F"/>
    <w:rsid w:val="00987C81"/>
    <w:rsid w:val="00987FEE"/>
    <w:rsid w:val="00990634"/>
    <w:rsid w:val="00990D01"/>
    <w:rsid w:val="00990EE2"/>
    <w:rsid w:val="0099155D"/>
    <w:rsid w:val="009918B3"/>
    <w:rsid w:val="00991C1B"/>
    <w:rsid w:val="0099217F"/>
    <w:rsid w:val="009921E9"/>
    <w:rsid w:val="009922EB"/>
    <w:rsid w:val="0099276A"/>
    <w:rsid w:val="00992C1A"/>
    <w:rsid w:val="0099382F"/>
    <w:rsid w:val="009939D2"/>
    <w:rsid w:val="00993D33"/>
    <w:rsid w:val="00993DF7"/>
    <w:rsid w:val="00993E4A"/>
    <w:rsid w:val="00993EF6"/>
    <w:rsid w:val="0099409A"/>
    <w:rsid w:val="00994520"/>
    <w:rsid w:val="009946FC"/>
    <w:rsid w:val="00994A7A"/>
    <w:rsid w:val="00994B23"/>
    <w:rsid w:val="00994E74"/>
    <w:rsid w:val="0099539D"/>
    <w:rsid w:val="009953CD"/>
    <w:rsid w:val="00995801"/>
    <w:rsid w:val="009966AB"/>
    <w:rsid w:val="00996FB1"/>
    <w:rsid w:val="00997785"/>
    <w:rsid w:val="009978B7"/>
    <w:rsid w:val="009979D5"/>
    <w:rsid w:val="009A083C"/>
    <w:rsid w:val="009A144F"/>
    <w:rsid w:val="009A1F4F"/>
    <w:rsid w:val="009A2C7E"/>
    <w:rsid w:val="009A2DA7"/>
    <w:rsid w:val="009A331D"/>
    <w:rsid w:val="009A370B"/>
    <w:rsid w:val="009A3D30"/>
    <w:rsid w:val="009A3D84"/>
    <w:rsid w:val="009A40CB"/>
    <w:rsid w:val="009A4449"/>
    <w:rsid w:val="009A46E0"/>
    <w:rsid w:val="009A4954"/>
    <w:rsid w:val="009A4B34"/>
    <w:rsid w:val="009A51CB"/>
    <w:rsid w:val="009A5206"/>
    <w:rsid w:val="009A5287"/>
    <w:rsid w:val="009A5988"/>
    <w:rsid w:val="009A5A0E"/>
    <w:rsid w:val="009A5B03"/>
    <w:rsid w:val="009A670D"/>
    <w:rsid w:val="009A6F0F"/>
    <w:rsid w:val="009A7204"/>
    <w:rsid w:val="009A757C"/>
    <w:rsid w:val="009A76A0"/>
    <w:rsid w:val="009A7701"/>
    <w:rsid w:val="009A780F"/>
    <w:rsid w:val="009A78D4"/>
    <w:rsid w:val="009A7BEF"/>
    <w:rsid w:val="009A7E24"/>
    <w:rsid w:val="009B0FBD"/>
    <w:rsid w:val="009B1066"/>
    <w:rsid w:val="009B1397"/>
    <w:rsid w:val="009B1430"/>
    <w:rsid w:val="009B15A4"/>
    <w:rsid w:val="009B1AC6"/>
    <w:rsid w:val="009B1B24"/>
    <w:rsid w:val="009B1C6B"/>
    <w:rsid w:val="009B1D71"/>
    <w:rsid w:val="009B1E5D"/>
    <w:rsid w:val="009B2046"/>
    <w:rsid w:val="009B225A"/>
    <w:rsid w:val="009B235C"/>
    <w:rsid w:val="009B25D0"/>
    <w:rsid w:val="009B264D"/>
    <w:rsid w:val="009B3540"/>
    <w:rsid w:val="009B370E"/>
    <w:rsid w:val="009B396F"/>
    <w:rsid w:val="009B3B6E"/>
    <w:rsid w:val="009B43B2"/>
    <w:rsid w:val="009B44AB"/>
    <w:rsid w:val="009B4BF9"/>
    <w:rsid w:val="009B4C39"/>
    <w:rsid w:val="009B4DA3"/>
    <w:rsid w:val="009B51D5"/>
    <w:rsid w:val="009B53BE"/>
    <w:rsid w:val="009B6AD3"/>
    <w:rsid w:val="009B6C35"/>
    <w:rsid w:val="009B71CC"/>
    <w:rsid w:val="009B7307"/>
    <w:rsid w:val="009C0090"/>
    <w:rsid w:val="009C00D2"/>
    <w:rsid w:val="009C016A"/>
    <w:rsid w:val="009C01DC"/>
    <w:rsid w:val="009C01E9"/>
    <w:rsid w:val="009C0365"/>
    <w:rsid w:val="009C058E"/>
    <w:rsid w:val="009C07F9"/>
    <w:rsid w:val="009C09EA"/>
    <w:rsid w:val="009C0B48"/>
    <w:rsid w:val="009C0EA8"/>
    <w:rsid w:val="009C1135"/>
    <w:rsid w:val="009C187B"/>
    <w:rsid w:val="009C2352"/>
    <w:rsid w:val="009C27D3"/>
    <w:rsid w:val="009C2C1A"/>
    <w:rsid w:val="009C2DD7"/>
    <w:rsid w:val="009C2EED"/>
    <w:rsid w:val="009C3064"/>
    <w:rsid w:val="009C33A3"/>
    <w:rsid w:val="009C46F8"/>
    <w:rsid w:val="009C4885"/>
    <w:rsid w:val="009C5D3E"/>
    <w:rsid w:val="009C5E6B"/>
    <w:rsid w:val="009C5EE9"/>
    <w:rsid w:val="009C60D8"/>
    <w:rsid w:val="009C68DF"/>
    <w:rsid w:val="009C6B5A"/>
    <w:rsid w:val="009C6ED5"/>
    <w:rsid w:val="009C735C"/>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29E"/>
    <w:rsid w:val="009D246B"/>
    <w:rsid w:val="009D26CF"/>
    <w:rsid w:val="009D2787"/>
    <w:rsid w:val="009D2B29"/>
    <w:rsid w:val="009D33D1"/>
    <w:rsid w:val="009D3777"/>
    <w:rsid w:val="009D37EB"/>
    <w:rsid w:val="009D397C"/>
    <w:rsid w:val="009D3B67"/>
    <w:rsid w:val="009D4706"/>
    <w:rsid w:val="009D4F92"/>
    <w:rsid w:val="009D5092"/>
    <w:rsid w:val="009D59E8"/>
    <w:rsid w:val="009D5A20"/>
    <w:rsid w:val="009D5CA8"/>
    <w:rsid w:val="009D65EF"/>
    <w:rsid w:val="009D6990"/>
    <w:rsid w:val="009D7116"/>
    <w:rsid w:val="009D7596"/>
    <w:rsid w:val="009D75AD"/>
    <w:rsid w:val="009D78D4"/>
    <w:rsid w:val="009D7930"/>
    <w:rsid w:val="009D79C2"/>
    <w:rsid w:val="009D7FD5"/>
    <w:rsid w:val="009E029A"/>
    <w:rsid w:val="009E0460"/>
    <w:rsid w:val="009E0712"/>
    <w:rsid w:val="009E0D21"/>
    <w:rsid w:val="009E11ED"/>
    <w:rsid w:val="009E136D"/>
    <w:rsid w:val="009E1450"/>
    <w:rsid w:val="009E1495"/>
    <w:rsid w:val="009E15DC"/>
    <w:rsid w:val="009E1A8E"/>
    <w:rsid w:val="009E1EC7"/>
    <w:rsid w:val="009E248A"/>
    <w:rsid w:val="009E24CA"/>
    <w:rsid w:val="009E255D"/>
    <w:rsid w:val="009E2673"/>
    <w:rsid w:val="009E26C7"/>
    <w:rsid w:val="009E2BC0"/>
    <w:rsid w:val="009E2C0A"/>
    <w:rsid w:val="009E2D0B"/>
    <w:rsid w:val="009E2EA2"/>
    <w:rsid w:val="009E3419"/>
    <w:rsid w:val="009E3911"/>
    <w:rsid w:val="009E44CB"/>
    <w:rsid w:val="009E4719"/>
    <w:rsid w:val="009E487B"/>
    <w:rsid w:val="009E51E9"/>
    <w:rsid w:val="009E52B3"/>
    <w:rsid w:val="009E560A"/>
    <w:rsid w:val="009E5920"/>
    <w:rsid w:val="009E5AD9"/>
    <w:rsid w:val="009E5BB1"/>
    <w:rsid w:val="009E606F"/>
    <w:rsid w:val="009E6553"/>
    <w:rsid w:val="009E6F06"/>
    <w:rsid w:val="009E7348"/>
    <w:rsid w:val="009E74A8"/>
    <w:rsid w:val="009E7734"/>
    <w:rsid w:val="009E783F"/>
    <w:rsid w:val="009E7A4A"/>
    <w:rsid w:val="009F090D"/>
    <w:rsid w:val="009F097F"/>
    <w:rsid w:val="009F0C6B"/>
    <w:rsid w:val="009F139F"/>
    <w:rsid w:val="009F190F"/>
    <w:rsid w:val="009F1EFA"/>
    <w:rsid w:val="009F2537"/>
    <w:rsid w:val="009F28C7"/>
    <w:rsid w:val="009F3862"/>
    <w:rsid w:val="009F387A"/>
    <w:rsid w:val="009F3897"/>
    <w:rsid w:val="009F3F39"/>
    <w:rsid w:val="009F41F8"/>
    <w:rsid w:val="009F4A9B"/>
    <w:rsid w:val="009F5549"/>
    <w:rsid w:val="009F5C8D"/>
    <w:rsid w:val="009F5E5F"/>
    <w:rsid w:val="009F5E66"/>
    <w:rsid w:val="009F5FBA"/>
    <w:rsid w:val="009F6066"/>
    <w:rsid w:val="009F60EB"/>
    <w:rsid w:val="009F6867"/>
    <w:rsid w:val="009F6AA5"/>
    <w:rsid w:val="009F6CAA"/>
    <w:rsid w:val="009F7A8D"/>
    <w:rsid w:val="009F7C28"/>
    <w:rsid w:val="009F7C56"/>
    <w:rsid w:val="009F7F58"/>
    <w:rsid w:val="00A00C65"/>
    <w:rsid w:val="00A010A7"/>
    <w:rsid w:val="00A016AF"/>
    <w:rsid w:val="00A01818"/>
    <w:rsid w:val="00A020BE"/>
    <w:rsid w:val="00A02710"/>
    <w:rsid w:val="00A029F4"/>
    <w:rsid w:val="00A02B1E"/>
    <w:rsid w:val="00A02D8E"/>
    <w:rsid w:val="00A02ECA"/>
    <w:rsid w:val="00A0348E"/>
    <w:rsid w:val="00A037E2"/>
    <w:rsid w:val="00A04942"/>
    <w:rsid w:val="00A0507C"/>
    <w:rsid w:val="00A0531B"/>
    <w:rsid w:val="00A059B5"/>
    <w:rsid w:val="00A05B0B"/>
    <w:rsid w:val="00A06056"/>
    <w:rsid w:val="00A0688C"/>
    <w:rsid w:val="00A06AD3"/>
    <w:rsid w:val="00A07CED"/>
    <w:rsid w:val="00A10499"/>
    <w:rsid w:val="00A105A6"/>
    <w:rsid w:val="00A10ABE"/>
    <w:rsid w:val="00A110CC"/>
    <w:rsid w:val="00A1198A"/>
    <w:rsid w:val="00A120F3"/>
    <w:rsid w:val="00A12E40"/>
    <w:rsid w:val="00A13BA1"/>
    <w:rsid w:val="00A1425E"/>
    <w:rsid w:val="00A1471E"/>
    <w:rsid w:val="00A1473C"/>
    <w:rsid w:val="00A14905"/>
    <w:rsid w:val="00A1573D"/>
    <w:rsid w:val="00A1582B"/>
    <w:rsid w:val="00A158EC"/>
    <w:rsid w:val="00A158FD"/>
    <w:rsid w:val="00A1606D"/>
    <w:rsid w:val="00A16139"/>
    <w:rsid w:val="00A163FA"/>
    <w:rsid w:val="00A16728"/>
    <w:rsid w:val="00A173A6"/>
    <w:rsid w:val="00A17408"/>
    <w:rsid w:val="00A1773F"/>
    <w:rsid w:val="00A20824"/>
    <w:rsid w:val="00A20A17"/>
    <w:rsid w:val="00A20D7A"/>
    <w:rsid w:val="00A211AA"/>
    <w:rsid w:val="00A211E4"/>
    <w:rsid w:val="00A215CB"/>
    <w:rsid w:val="00A21D35"/>
    <w:rsid w:val="00A2226B"/>
    <w:rsid w:val="00A226E9"/>
    <w:rsid w:val="00A22750"/>
    <w:rsid w:val="00A228C8"/>
    <w:rsid w:val="00A22B60"/>
    <w:rsid w:val="00A22C89"/>
    <w:rsid w:val="00A22E78"/>
    <w:rsid w:val="00A23685"/>
    <w:rsid w:val="00A237D9"/>
    <w:rsid w:val="00A2384D"/>
    <w:rsid w:val="00A23874"/>
    <w:rsid w:val="00A23A5B"/>
    <w:rsid w:val="00A23E01"/>
    <w:rsid w:val="00A2411A"/>
    <w:rsid w:val="00A246B1"/>
    <w:rsid w:val="00A253AD"/>
    <w:rsid w:val="00A2568B"/>
    <w:rsid w:val="00A25932"/>
    <w:rsid w:val="00A25AAD"/>
    <w:rsid w:val="00A26057"/>
    <w:rsid w:val="00A26235"/>
    <w:rsid w:val="00A26585"/>
    <w:rsid w:val="00A27277"/>
    <w:rsid w:val="00A272A7"/>
    <w:rsid w:val="00A279CE"/>
    <w:rsid w:val="00A27E94"/>
    <w:rsid w:val="00A301DF"/>
    <w:rsid w:val="00A30342"/>
    <w:rsid w:val="00A30443"/>
    <w:rsid w:val="00A3098D"/>
    <w:rsid w:val="00A30C5B"/>
    <w:rsid w:val="00A30EE8"/>
    <w:rsid w:val="00A31CDD"/>
    <w:rsid w:val="00A31D90"/>
    <w:rsid w:val="00A321E6"/>
    <w:rsid w:val="00A32329"/>
    <w:rsid w:val="00A32440"/>
    <w:rsid w:val="00A3273D"/>
    <w:rsid w:val="00A32987"/>
    <w:rsid w:val="00A32C09"/>
    <w:rsid w:val="00A32EFA"/>
    <w:rsid w:val="00A33520"/>
    <w:rsid w:val="00A337AC"/>
    <w:rsid w:val="00A34036"/>
    <w:rsid w:val="00A3409A"/>
    <w:rsid w:val="00A3446A"/>
    <w:rsid w:val="00A3448A"/>
    <w:rsid w:val="00A356B2"/>
    <w:rsid w:val="00A357C2"/>
    <w:rsid w:val="00A35D0A"/>
    <w:rsid w:val="00A35D2E"/>
    <w:rsid w:val="00A3606E"/>
    <w:rsid w:val="00A367F4"/>
    <w:rsid w:val="00A368AC"/>
    <w:rsid w:val="00A371CC"/>
    <w:rsid w:val="00A3753E"/>
    <w:rsid w:val="00A376F5"/>
    <w:rsid w:val="00A377FC"/>
    <w:rsid w:val="00A37AE0"/>
    <w:rsid w:val="00A37DD5"/>
    <w:rsid w:val="00A4004F"/>
    <w:rsid w:val="00A40893"/>
    <w:rsid w:val="00A40903"/>
    <w:rsid w:val="00A40B61"/>
    <w:rsid w:val="00A40F3F"/>
    <w:rsid w:val="00A41381"/>
    <w:rsid w:val="00A414BF"/>
    <w:rsid w:val="00A41B67"/>
    <w:rsid w:val="00A41DC0"/>
    <w:rsid w:val="00A41DEB"/>
    <w:rsid w:val="00A4217E"/>
    <w:rsid w:val="00A42570"/>
    <w:rsid w:val="00A42977"/>
    <w:rsid w:val="00A42A19"/>
    <w:rsid w:val="00A42B29"/>
    <w:rsid w:val="00A42FD1"/>
    <w:rsid w:val="00A4386C"/>
    <w:rsid w:val="00A43997"/>
    <w:rsid w:val="00A43D2A"/>
    <w:rsid w:val="00A43D59"/>
    <w:rsid w:val="00A43DF2"/>
    <w:rsid w:val="00A43E7A"/>
    <w:rsid w:val="00A43FE0"/>
    <w:rsid w:val="00A443A8"/>
    <w:rsid w:val="00A443D0"/>
    <w:rsid w:val="00A44CBD"/>
    <w:rsid w:val="00A451A2"/>
    <w:rsid w:val="00A455D9"/>
    <w:rsid w:val="00A455E4"/>
    <w:rsid w:val="00A45760"/>
    <w:rsid w:val="00A457D1"/>
    <w:rsid w:val="00A45D79"/>
    <w:rsid w:val="00A45F29"/>
    <w:rsid w:val="00A45F52"/>
    <w:rsid w:val="00A46AD1"/>
    <w:rsid w:val="00A46D4E"/>
    <w:rsid w:val="00A46F6D"/>
    <w:rsid w:val="00A46F7B"/>
    <w:rsid w:val="00A46FFA"/>
    <w:rsid w:val="00A475EE"/>
    <w:rsid w:val="00A478CC"/>
    <w:rsid w:val="00A47B05"/>
    <w:rsid w:val="00A47B7D"/>
    <w:rsid w:val="00A5059A"/>
    <w:rsid w:val="00A5060B"/>
    <w:rsid w:val="00A50AF4"/>
    <w:rsid w:val="00A51014"/>
    <w:rsid w:val="00A51573"/>
    <w:rsid w:val="00A51607"/>
    <w:rsid w:val="00A516B8"/>
    <w:rsid w:val="00A51A13"/>
    <w:rsid w:val="00A51DA8"/>
    <w:rsid w:val="00A51E51"/>
    <w:rsid w:val="00A51ECF"/>
    <w:rsid w:val="00A52913"/>
    <w:rsid w:val="00A53210"/>
    <w:rsid w:val="00A534D7"/>
    <w:rsid w:val="00A536AF"/>
    <w:rsid w:val="00A53A6A"/>
    <w:rsid w:val="00A547B3"/>
    <w:rsid w:val="00A5485E"/>
    <w:rsid w:val="00A54C72"/>
    <w:rsid w:val="00A54DE0"/>
    <w:rsid w:val="00A55997"/>
    <w:rsid w:val="00A55AF8"/>
    <w:rsid w:val="00A57CD0"/>
    <w:rsid w:val="00A60698"/>
    <w:rsid w:val="00A606AF"/>
    <w:rsid w:val="00A608E7"/>
    <w:rsid w:val="00A60E14"/>
    <w:rsid w:val="00A61A2B"/>
    <w:rsid w:val="00A61C90"/>
    <w:rsid w:val="00A6211F"/>
    <w:rsid w:val="00A627A5"/>
    <w:rsid w:val="00A62989"/>
    <w:rsid w:val="00A62B06"/>
    <w:rsid w:val="00A62F23"/>
    <w:rsid w:val="00A63094"/>
    <w:rsid w:val="00A6309D"/>
    <w:rsid w:val="00A639E3"/>
    <w:rsid w:val="00A6462D"/>
    <w:rsid w:val="00A6474D"/>
    <w:rsid w:val="00A647E4"/>
    <w:rsid w:val="00A648A0"/>
    <w:rsid w:val="00A6554F"/>
    <w:rsid w:val="00A65595"/>
    <w:rsid w:val="00A65B67"/>
    <w:rsid w:val="00A65C5B"/>
    <w:rsid w:val="00A66364"/>
    <w:rsid w:val="00A66B9B"/>
    <w:rsid w:val="00A677D1"/>
    <w:rsid w:val="00A67A2C"/>
    <w:rsid w:val="00A67A57"/>
    <w:rsid w:val="00A67D44"/>
    <w:rsid w:val="00A7015B"/>
    <w:rsid w:val="00A703D8"/>
    <w:rsid w:val="00A705C4"/>
    <w:rsid w:val="00A70AE6"/>
    <w:rsid w:val="00A70E44"/>
    <w:rsid w:val="00A70F76"/>
    <w:rsid w:val="00A7116B"/>
    <w:rsid w:val="00A7176B"/>
    <w:rsid w:val="00A71D1D"/>
    <w:rsid w:val="00A7218E"/>
    <w:rsid w:val="00A7232D"/>
    <w:rsid w:val="00A7257B"/>
    <w:rsid w:val="00A72699"/>
    <w:rsid w:val="00A73821"/>
    <w:rsid w:val="00A73A1B"/>
    <w:rsid w:val="00A73D14"/>
    <w:rsid w:val="00A73F7E"/>
    <w:rsid w:val="00A73F80"/>
    <w:rsid w:val="00A742F3"/>
    <w:rsid w:val="00A74514"/>
    <w:rsid w:val="00A74FFE"/>
    <w:rsid w:val="00A7514B"/>
    <w:rsid w:val="00A752D5"/>
    <w:rsid w:val="00A754E7"/>
    <w:rsid w:val="00A75703"/>
    <w:rsid w:val="00A7585A"/>
    <w:rsid w:val="00A7595C"/>
    <w:rsid w:val="00A75E13"/>
    <w:rsid w:val="00A760F2"/>
    <w:rsid w:val="00A761AE"/>
    <w:rsid w:val="00A761C2"/>
    <w:rsid w:val="00A76453"/>
    <w:rsid w:val="00A7647C"/>
    <w:rsid w:val="00A76776"/>
    <w:rsid w:val="00A769E9"/>
    <w:rsid w:val="00A76D09"/>
    <w:rsid w:val="00A770F0"/>
    <w:rsid w:val="00A7714E"/>
    <w:rsid w:val="00A7716D"/>
    <w:rsid w:val="00A80CAD"/>
    <w:rsid w:val="00A81111"/>
    <w:rsid w:val="00A81609"/>
    <w:rsid w:val="00A817E5"/>
    <w:rsid w:val="00A817F8"/>
    <w:rsid w:val="00A8189E"/>
    <w:rsid w:val="00A81CB8"/>
    <w:rsid w:val="00A81DE5"/>
    <w:rsid w:val="00A82093"/>
    <w:rsid w:val="00A82130"/>
    <w:rsid w:val="00A82200"/>
    <w:rsid w:val="00A82495"/>
    <w:rsid w:val="00A82567"/>
    <w:rsid w:val="00A826AE"/>
    <w:rsid w:val="00A82DC0"/>
    <w:rsid w:val="00A82EF3"/>
    <w:rsid w:val="00A82FE5"/>
    <w:rsid w:val="00A8313C"/>
    <w:rsid w:val="00A83311"/>
    <w:rsid w:val="00A8358D"/>
    <w:rsid w:val="00A84170"/>
    <w:rsid w:val="00A842D3"/>
    <w:rsid w:val="00A84C38"/>
    <w:rsid w:val="00A84F7D"/>
    <w:rsid w:val="00A84FD0"/>
    <w:rsid w:val="00A85505"/>
    <w:rsid w:val="00A85731"/>
    <w:rsid w:val="00A858AF"/>
    <w:rsid w:val="00A85E99"/>
    <w:rsid w:val="00A86607"/>
    <w:rsid w:val="00A8679F"/>
    <w:rsid w:val="00A86F0E"/>
    <w:rsid w:val="00A878F9"/>
    <w:rsid w:val="00A8799E"/>
    <w:rsid w:val="00A87BD4"/>
    <w:rsid w:val="00A87D1B"/>
    <w:rsid w:val="00A90421"/>
    <w:rsid w:val="00A90568"/>
    <w:rsid w:val="00A90E61"/>
    <w:rsid w:val="00A91763"/>
    <w:rsid w:val="00A9194C"/>
    <w:rsid w:val="00A91C6C"/>
    <w:rsid w:val="00A91D05"/>
    <w:rsid w:val="00A91FD2"/>
    <w:rsid w:val="00A927A9"/>
    <w:rsid w:val="00A93280"/>
    <w:rsid w:val="00A9337A"/>
    <w:rsid w:val="00A934FE"/>
    <w:rsid w:val="00A935BE"/>
    <w:rsid w:val="00A94064"/>
    <w:rsid w:val="00A94730"/>
    <w:rsid w:val="00A94789"/>
    <w:rsid w:val="00A95843"/>
    <w:rsid w:val="00A9596E"/>
    <w:rsid w:val="00A95EFD"/>
    <w:rsid w:val="00A95F86"/>
    <w:rsid w:val="00A96357"/>
    <w:rsid w:val="00A9679B"/>
    <w:rsid w:val="00A96887"/>
    <w:rsid w:val="00A972D7"/>
    <w:rsid w:val="00A978FE"/>
    <w:rsid w:val="00A97BAB"/>
    <w:rsid w:val="00A97BC1"/>
    <w:rsid w:val="00A97EF3"/>
    <w:rsid w:val="00AA0075"/>
    <w:rsid w:val="00AA0311"/>
    <w:rsid w:val="00AA0336"/>
    <w:rsid w:val="00AA057F"/>
    <w:rsid w:val="00AA0D5A"/>
    <w:rsid w:val="00AA0EF4"/>
    <w:rsid w:val="00AA10C7"/>
    <w:rsid w:val="00AA1AAD"/>
    <w:rsid w:val="00AA1F6F"/>
    <w:rsid w:val="00AA2106"/>
    <w:rsid w:val="00AA2130"/>
    <w:rsid w:val="00AA23A8"/>
    <w:rsid w:val="00AA252D"/>
    <w:rsid w:val="00AA2551"/>
    <w:rsid w:val="00AA2855"/>
    <w:rsid w:val="00AA2A9E"/>
    <w:rsid w:val="00AA2FB1"/>
    <w:rsid w:val="00AA318A"/>
    <w:rsid w:val="00AA3868"/>
    <w:rsid w:val="00AA3C73"/>
    <w:rsid w:val="00AA4724"/>
    <w:rsid w:val="00AA4DFD"/>
    <w:rsid w:val="00AA5184"/>
    <w:rsid w:val="00AA5493"/>
    <w:rsid w:val="00AA55DE"/>
    <w:rsid w:val="00AA60F4"/>
    <w:rsid w:val="00AA670E"/>
    <w:rsid w:val="00AA676A"/>
    <w:rsid w:val="00AA69E3"/>
    <w:rsid w:val="00AA7BCB"/>
    <w:rsid w:val="00AA7DC2"/>
    <w:rsid w:val="00AB00AC"/>
    <w:rsid w:val="00AB0123"/>
    <w:rsid w:val="00AB02E5"/>
    <w:rsid w:val="00AB08D7"/>
    <w:rsid w:val="00AB0A45"/>
    <w:rsid w:val="00AB1553"/>
    <w:rsid w:val="00AB1BDD"/>
    <w:rsid w:val="00AB2548"/>
    <w:rsid w:val="00AB2731"/>
    <w:rsid w:val="00AB2A52"/>
    <w:rsid w:val="00AB2B0E"/>
    <w:rsid w:val="00AB2C9C"/>
    <w:rsid w:val="00AB2EA4"/>
    <w:rsid w:val="00AB36A1"/>
    <w:rsid w:val="00AB40B1"/>
    <w:rsid w:val="00AB4111"/>
    <w:rsid w:val="00AB4647"/>
    <w:rsid w:val="00AB46D0"/>
    <w:rsid w:val="00AB4D60"/>
    <w:rsid w:val="00AB54C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1B5"/>
    <w:rsid w:val="00AC4360"/>
    <w:rsid w:val="00AC456C"/>
    <w:rsid w:val="00AC4855"/>
    <w:rsid w:val="00AC4B92"/>
    <w:rsid w:val="00AC4F24"/>
    <w:rsid w:val="00AC53F0"/>
    <w:rsid w:val="00AC5BC4"/>
    <w:rsid w:val="00AC5D35"/>
    <w:rsid w:val="00AC6195"/>
    <w:rsid w:val="00AC6374"/>
    <w:rsid w:val="00AC6A9B"/>
    <w:rsid w:val="00AC6AB8"/>
    <w:rsid w:val="00AC6D80"/>
    <w:rsid w:val="00AC6ED0"/>
    <w:rsid w:val="00AC722A"/>
    <w:rsid w:val="00AC79FC"/>
    <w:rsid w:val="00AD03B8"/>
    <w:rsid w:val="00AD04E2"/>
    <w:rsid w:val="00AD06D9"/>
    <w:rsid w:val="00AD0831"/>
    <w:rsid w:val="00AD0A90"/>
    <w:rsid w:val="00AD0FE5"/>
    <w:rsid w:val="00AD1047"/>
    <w:rsid w:val="00AD1784"/>
    <w:rsid w:val="00AD1B5F"/>
    <w:rsid w:val="00AD1B6D"/>
    <w:rsid w:val="00AD1E3E"/>
    <w:rsid w:val="00AD1FD7"/>
    <w:rsid w:val="00AD2672"/>
    <w:rsid w:val="00AD2676"/>
    <w:rsid w:val="00AD28F7"/>
    <w:rsid w:val="00AD29A7"/>
    <w:rsid w:val="00AD2CD6"/>
    <w:rsid w:val="00AD2D7F"/>
    <w:rsid w:val="00AD314E"/>
    <w:rsid w:val="00AD3168"/>
    <w:rsid w:val="00AD36F5"/>
    <w:rsid w:val="00AD3A94"/>
    <w:rsid w:val="00AD3CD9"/>
    <w:rsid w:val="00AD4311"/>
    <w:rsid w:val="00AD4B66"/>
    <w:rsid w:val="00AD5316"/>
    <w:rsid w:val="00AD5576"/>
    <w:rsid w:val="00AD57A8"/>
    <w:rsid w:val="00AD5953"/>
    <w:rsid w:val="00AD5CC6"/>
    <w:rsid w:val="00AD5CEB"/>
    <w:rsid w:val="00AD5DBB"/>
    <w:rsid w:val="00AD5F11"/>
    <w:rsid w:val="00AD5F59"/>
    <w:rsid w:val="00AD7026"/>
    <w:rsid w:val="00AD7182"/>
    <w:rsid w:val="00AD73BB"/>
    <w:rsid w:val="00AD7B8D"/>
    <w:rsid w:val="00AE0775"/>
    <w:rsid w:val="00AE0A7B"/>
    <w:rsid w:val="00AE1158"/>
    <w:rsid w:val="00AE11D3"/>
    <w:rsid w:val="00AE11DB"/>
    <w:rsid w:val="00AE11FA"/>
    <w:rsid w:val="00AE1262"/>
    <w:rsid w:val="00AE1314"/>
    <w:rsid w:val="00AE14B1"/>
    <w:rsid w:val="00AE1838"/>
    <w:rsid w:val="00AE19CF"/>
    <w:rsid w:val="00AE1DAD"/>
    <w:rsid w:val="00AE1EA0"/>
    <w:rsid w:val="00AE27D1"/>
    <w:rsid w:val="00AE285D"/>
    <w:rsid w:val="00AE324B"/>
    <w:rsid w:val="00AE39B3"/>
    <w:rsid w:val="00AE3B14"/>
    <w:rsid w:val="00AE3D93"/>
    <w:rsid w:val="00AE4ABE"/>
    <w:rsid w:val="00AE4D23"/>
    <w:rsid w:val="00AE5271"/>
    <w:rsid w:val="00AE5657"/>
    <w:rsid w:val="00AE5749"/>
    <w:rsid w:val="00AE599C"/>
    <w:rsid w:val="00AE5BE7"/>
    <w:rsid w:val="00AE5FD3"/>
    <w:rsid w:val="00AE64AC"/>
    <w:rsid w:val="00AE683E"/>
    <w:rsid w:val="00AE6FD4"/>
    <w:rsid w:val="00AE6FDF"/>
    <w:rsid w:val="00AE70ED"/>
    <w:rsid w:val="00AE74DF"/>
    <w:rsid w:val="00AE752E"/>
    <w:rsid w:val="00AE758A"/>
    <w:rsid w:val="00AE7ACE"/>
    <w:rsid w:val="00AF020E"/>
    <w:rsid w:val="00AF071C"/>
    <w:rsid w:val="00AF139C"/>
    <w:rsid w:val="00AF16CE"/>
    <w:rsid w:val="00AF18A4"/>
    <w:rsid w:val="00AF1D82"/>
    <w:rsid w:val="00AF1E3A"/>
    <w:rsid w:val="00AF1F43"/>
    <w:rsid w:val="00AF239D"/>
    <w:rsid w:val="00AF28CA"/>
    <w:rsid w:val="00AF297E"/>
    <w:rsid w:val="00AF3062"/>
    <w:rsid w:val="00AF377F"/>
    <w:rsid w:val="00AF3D25"/>
    <w:rsid w:val="00AF452B"/>
    <w:rsid w:val="00AF50FF"/>
    <w:rsid w:val="00AF533B"/>
    <w:rsid w:val="00AF5A05"/>
    <w:rsid w:val="00AF5E22"/>
    <w:rsid w:val="00AF5F7A"/>
    <w:rsid w:val="00AF603A"/>
    <w:rsid w:val="00AF6A4A"/>
    <w:rsid w:val="00AF6CCB"/>
    <w:rsid w:val="00AF6D50"/>
    <w:rsid w:val="00AF7040"/>
    <w:rsid w:val="00AF70E6"/>
    <w:rsid w:val="00AF77F6"/>
    <w:rsid w:val="00AF797F"/>
    <w:rsid w:val="00AF7AB9"/>
    <w:rsid w:val="00AF7FD7"/>
    <w:rsid w:val="00B0039F"/>
    <w:rsid w:val="00B004A4"/>
    <w:rsid w:val="00B008AC"/>
    <w:rsid w:val="00B00DA6"/>
    <w:rsid w:val="00B01269"/>
    <w:rsid w:val="00B0144E"/>
    <w:rsid w:val="00B015E4"/>
    <w:rsid w:val="00B01604"/>
    <w:rsid w:val="00B01B58"/>
    <w:rsid w:val="00B02352"/>
    <w:rsid w:val="00B0257E"/>
    <w:rsid w:val="00B02AEE"/>
    <w:rsid w:val="00B03701"/>
    <w:rsid w:val="00B0380B"/>
    <w:rsid w:val="00B039A5"/>
    <w:rsid w:val="00B03C9D"/>
    <w:rsid w:val="00B03F99"/>
    <w:rsid w:val="00B0441A"/>
    <w:rsid w:val="00B04DFB"/>
    <w:rsid w:val="00B05017"/>
    <w:rsid w:val="00B052C3"/>
    <w:rsid w:val="00B054BE"/>
    <w:rsid w:val="00B05733"/>
    <w:rsid w:val="00B05998"/>
    <w:rsid w:val="00B05AB9"/>
    <w:rsid w:val="00B05B00"/>
    <w:rsid w:val="00B0600B"/>
    <w:rsid w:val="00B06077"/>
    <w:rsid w:val="00B0680D"/>
    <w:rsid w:val="00B06D20"/>
    <w:rsid w:val="00B072D9"/>
    <w:rsid w:val="00B072DC"/>
    <w:rsid w:val="00B10A43"/>
    <w:rsid w:val="00B10D51"/>
    <w:rsid w:val="00B10FB5"/>
    <w:rsid w:val="00B11A35"/>
    <w:rsid w:val="00B120A9"/>
    <w:rsid w:val="00B1272F"/>
    <w:rsid w:val="00B12752"/>
    <w:rsid w:val="00B12931"/>
    <w:rsid w:val="00B12E28"/>
    <w:rsid w:val="00B1357F"/>
    <w:rsid w:val="00B138C7"/>
    <w:rsid w:val="00B13A59"/>
    <w:rsid w:val="00B1453D"/>
    <w:rsid w:val="00B14827"/>
    <w:rsid w:val="00B149D2"/>
    <w:rsid w:val="00B14C4A"/>
    <w:rsid w:val="00B15095"/>
    <w:rsid w:val="00B15554"/>
    <w:rsid w:val="00B15BE8"/>
    <w:rsid w:val="00B15FB4"/>
    <w:rsid w:val="00B16199"/>
    <w:rsid w:val="00B16239"/>
    <w:rsid w:val="00B16C3E"/>
    <w:rsid w:val="00B16D88"/>
    <w:rsid w:val="00B16E6E"/>
    <w:rsid w:val="00B1709C"/>
    <w:rsid w:val="00B17A38"/>
    <w:rsid w:val="00B17D0E"/>
    <w:rsid w:val="00B202A1"/>
    <w:rsid w:val="00B20374"/>
    <w:rsid w:val="00B20576"/>
    <w:rsid w:val="00B206BF"/>
    <w:rsid w:val="00B20BEF"/>
    <w:rsid w:val="00B210B8"/>
    <w:rsid w:val="00B21231"/>
    <w:rsid w:val="00B212DC"/>
    <w:rsid w:val="00B2135B"/>
    <w:rsid w:val="00B213C9"/>
    <w:rsid w:val="00B213F2"/>
    <w:rsid w:val="00B21785"/>
    <w:rsid w:val="00B21904"/>
    <w:rsid w:val="00B21935"/>
    <w:rsid w:val="00B21AFE"/>
    <w:rsid w:val="00B21B78"/>
    <w:rsid w:val="00B21D08"/>
    <w:rsid w:val="00B2222D"/>
    <w:rsid w:val="00B22930"/>
    <w:rsid w:val="00B22A66"/>
    <w:rsid w:val="00B22C00"/>
    <w:rsid w:val="00B230B7"/>
    <w:rsid w:val="00B23516"/>
    <w:rsid w:val="00B23C36"/>
    <w:rsid w:val="00B2433C"/>
    <w:rsid w:val="00B246D4"/>
    <w:rsid w:val="00B24C73"/>
    <w:rsid w:val="00B24F4B"/>
    <w:rsid w:val="00B25B35"/>
    <w:rsid w:val="00B263B3"/>
    <w:rsid w:val="00B2651E"/>
    <w:rsid w:val="00B26540"/>
    <w:rsid w:val="00B269AD"/>
    <w:rsid w:val="00B26D2C"/>
    <w:rsid w:val="00B26F9C"/>
    <w:rsid w:val="00B27393"/>
    <w:rsid w:val="00B307C0"/>
    <w:rsid w:val="00B30C09"/>
    <w:rsid w:val="00B30C90"/>
    <w:rsid w:val="00B30CB2"/>
    <w:rsid w:val="00B30CB8"/>
    <w:rsid w:val="00B31095"/>
    <w:rsid w:val="00B316A1"/>
    <w:rsid w:val="00B31774"/>
    <w:rsid w:val="00B31B6B"/>
    <w:rsid w:val="00B3211B"/>
    <w:rsid w:val="00B33388"/>
    <w:rsid w:val="00B33E2E"/>
    <w:rsid w:val="00B345D2"/>
    <w:rsid w:val="00B34B4D"/>
    <w:rsid w:val="00B34F72"/>
    <w:rsid w:val="00B35B06"/>
    <w:rsid w:val="00B364F2"/>
    <w:rsid w:val="00B36966"/>
    <w:rsid w:val="00B376FA"/>
    <w:rsid w:val="00B3776C"/>
    <w:rsid w:val="00B37969"/>
    <w:rsid w:val="00B40690"/>
    <w:rsid w:val="00B40741"/>
    <w:rsid w:val="00B40FEB"/>
    <w:rsid w:val="00B41D2A"/>
    <w:rsid w:val="00B41DA9"/>
    <w:rsid w:val="00B42034"/>
    <w:rsid w:val="00B4269D"/>
    <w:rsid w:val="00B4280D"/>
    <w:rsid w:val="00B42B0A"/>
    <w:rsid w:val="00B42B6F"/>
    <w:rsid w:val="00B42CEE"/>
    <w:rsid w:val="00B43160"/>
    <w:rsid w:val="00B431B0"/>
    <w:rsid w:val="00B43659"/>
    <w:rsid w:val="00B43683"/>
    <w:rsid w:val="00B4398B"/>
    <w:rsid w:val="00B439BF"/>
    <w:rsid w:val="00B43B3D"/>
    <w:rsid w:val="00B43BC8"/>
    <w:rsid w:val="00B43C94"/>
    <w:rsid w:val="00B43D8E"/>
    <w:rsid w:val="00B43FF7"/>
    <w:rsid w:val="00B4458D"/>
    <w:rsid w:val="00B4462B"/>
    <w:rsid w:val="00B44EB6"/>
    <w:rsid w:val="00B45695"/>
    <w:rsid w:val="00B45BB7"/>
    <w:rsid w:val="00B45D4D"/>
    <w:rsid w:val="00B4601B"/>
    <w:rsid w:val="00B46913"/>
    <w:rsid w:val="00B46943"/>
    <w:rsid w:val="00B47309"/>
    <w:rsid w:val="00B47812"/>
    <w:rsid w:val="00B50882"/>
    <w:rsid w:val="00B50B42"/>
    <w:rsid w:val="00B50E2F"/>
    <w:rsid w:val="00B51228"/>
    <w:rsid w:val="00B517EA"/>
    <w:rsid w:val="00B51832"/>
    <w:rsid w:val="00B519A6"/>
    <w:rsid w:val="00B51E7B"/>
    <w:rsid w:val="00B5220B"/>
    <w:rsid w:val="00B527AB"/>
    <w:rsid w:val="00B52A44"/>
    <w:rsid w:val="00B531EB"/>
    <w:rsid w:val="00B535B5"/>
    <w:rsid w:val="00B53BED"/>
    <w:rsid w:val="00B542E1"/>
    <w:rsid w:val="00B543C4"/>
    <w:rsid w:val="00B54560"/>
    <w:rsid w:val="00B548A1"/>
    <w:rsid w:val="00B54DEE"/>
    <w:rsid w:val="00B553F3"/>
    <w:rsid w:val="00B557AC"/>
    <w:rsid w:val="00B55A2A"/>
    <w:rsid w:val="00B562F3"/>
    <w:rsid w:val="00B56476"/>
    <w:rsid w:val="00B56796"/>
    <w:rsid w:val="00B56995"/>
    <w:rsid w:val="00B5752C"/>
    <w:rsid w:val="00B57880"/>
    <w:rsid w:val="00B57B9D"/>
    <w:rsid w:val="00B57C6E"/>
    <w:rsid w:val="00B6009E"/>
    <w:rsid w:val="00B60235"/>
    <w:rsid w:val="00B603F1"/>
    <w:rsid w:val="00B60BD5"/>
    <w:rsid w:val="00B60C9E"/>
    <w:rsid w:val="00B612D2"/>
    <w:rsid w:val="00B614A3"/>
    <w:rsid w:val="00B61507"/>
    <w:rsid w:val="00B617FF"/>
    <w:rsid w:val="00B61DE8"/>
    <w:rsid w:val="00B620F0"/>
    <w:rsid w:val="00B62199"/>
    <w:rsid w:val="00B62287"/>
    <w:rsid w:val="00B62841"/>
    <w:rsid w:val="00B62A99"/>
    <w:rsid w:val="00B633EF"/>
    <w:rsid w:val="00B6379A"/>
    <w:rsid w:val="00B63891"/>
    <w:rsid w:val="00B63EF2"/>
    <w:rsid w:val="00B64019"/>
    <w:rsid w:val="00B64149"/>
    <w:rsid w:val="00B643A8"/>
    <w:rsid w:val="00B649CC"/>
    <w:rsid w:val="00B64AC2"/>
    <w:rsid w:val="00B64F42"/>
    <w:rsid w:val="00B65234"/>
    <w:rsid w:val="00B65AAD"/>
    <w:rsid w:val="00B65B86"/>
    <w:rsid w:val="00B6604F"/>
    <w:rsid w:val="00B66B79"/>
    <w:rsid w:val="00B66D5C"/>
    <w:rsid w:val="00B66EB5"/>
    <w:rsid w:val="00B673B3"/>
    <w:rsid w:val="00B67462"/>
    <w:rsid w:val="00B67544"/>
    <w:rsid w:val="00B6778A"/>
    <w:rsid w:val="00B67D70"/>
    <w:rsid w:val="00B7012D"/>
    <w:rsid w:val="00B70B15"/>
    <w:rsid w:val="00B70CF9"/>
    <w:rsid w:val="00B71257"/>
    <w:rsid w:val="00B713CB"/>
    <w:rsid w:val="00B71976"/>
    <w:rsid w:val="00B71D0B"/>
    <w:rsid w:val="00B71DF9"/>
    <w:rsid w:val="00B71E13"/>
    <w:rsid w:val="00B71E54"/>
    <w:rsid w:val="00B720C2"/>
    <w:rsid w:val="00B7215D"/>
    <w:rsid w:val="00B725E2"/>
    <w:rsid w:val="00B72773"/>
    <w:rsid w:val="00B7309F"/>
    <w:rsid w:val="00B73694"/>
    <w:rsid w:val="00B73AE1"/>
    <w:rsid w:val="00B73C42"/>
    <w:rsid w:val="00B73CC1"/>
    <w:rsid w:val="00B7415F"/>
    <w:rsid w:val="00B747CF"/>
    <w:rsid w:val="00B74808"/>
    <w:rsid w:val="00B74958"/>
    <w:rsid w:val="00B74C7D"/>
    <w:rsid w:val="00B74CA8"/>
    <w:rsid w:val="00B74D16"/>
    <w:rsid w:val="00B7519F"/>
    <w:rsid w:val="00B75205"/>
    <w:rsid w:val="00B7539B"/>
    <w:rsid w:val="00B753AB"/>
    <w:rsid w:val="00B753DE"/>
    <w:rsid w:val="00B75970"/>
    <w:rsid w:val="00B76566"/>
    <w:rsid w:val="00B77292"/>
    <w:rsid w:val="00B77666"/>
    <w:rsid w:val="00B77A73"/>
    <w:rsid w:val="00B80269"/>
    <w:rsid w:val="00B803CA"/>
    <w:rsid w:val="00B80833"/>
    <w:rsid w:val="00B80A33"/>
    <w:rsid w:val="00B80DBC"/>
    <w:rsid w:val="00B81329"/>
    <w:rsid w:val="00B8170B"/>
    <w:rsid w:val="00B81A75"/>
    <w:rsid w:val="00B82331"/>
    <w:rsid w:val="00B824C8"/>
    <w:rsid w:val="00B82AC7"/>
    <w:rsid w:val="00B8373D"/>
    <w:rsid w:val="00B839BC"/>
    <w:rsid w:val="00B84C25"/>
    <w:rsid w:val="00B84D6E"/>
    <w:rsid w:val="00B84FDB"/>
    <w:rsid w:val="00B8523E"/>
    <w:rsid w:val="00B8541F"/>
    <w:rsid w:val="00B8564B"/>
    <w:rsid w:val="00B85CCA"/>
    <w:rsid w:val="00B85D6C"/>
    <w:rsid w:val="00B85E1F"/>
    <w:rsid w:val="00B868FE"/>
    <w:rsid w:val="00B876E2"/>
    <w:rsid w:val="00B87951"/>
    <w:rsid w:val="00B87C48"/>
    <w:rsid w:val="00B9005B"/>
    <w:rsid w:val="00B90536"/>
    <w:rsid w:val="00B90BD0"/>
    <w:rsid w:val="00B90D2A"/>
    <w:rsid w:val="00B90FD6"/>
    <w:rsid w:val="00B910F7"/>
    <w:rsid w:val="00B91320"/>
    <w:rsid w:val="00B91935"/>
    <w:rsid w:val="00B91C38"/>
    <w:rsid w:val="00B9201D"/>
    <w:rsid w:val="00B92298"/>
    <w:rsid w:val="00B92352"/>
    <w:rsid w:val="00B92973"/>
    <w:rsid w:val="00B931B7"/>
    <w:rsid w:val="00B93465"/>
    <w:rsid w:val="00B93B66"/>
    <w:rsid w:val="00B93DAB"/>
    <w:rsid w:val="00B93EFE"/>
    <w:rsid w:val="00B9424E"/>
    <w:rsid w:val="00B9428F"/>
    <w:rsid w:val="00B943E8"/>
    <w:rsid w:val="00B94771"/>
    <w:rsid w:val="00B949C5"/>
    <w:rsid w:val="00B94B88"/>
    <w:rsid w:val="00B94E96"/>
    <w:rsid w:val="00B94F2E"/>
    <w:rsid w:val="00B95411"/>
    <w:rsid w:val="00B959CC"/>
    <w:rsid w:val="00B966D0"/>
    <w:rsid w:val="00B96973"/>
    <w:rsid w:val="00B96B79"/>
    <w:rsid w:val="00B96C71"/>
    <w:rsid w:val="00B97669"/>
    <w:rsid w:val="00B97757"/>
    <w:rsid w:val="00B977DF"/>
    <w:rsid w:val="00B97FC8"/>
    <w:rsid w:val="00BA0304"/>
    <w:rsid w:val="00BA1028"/>
    <w:rsid w:val="00BA104E"/>
    <w:rsid w:val="00BA1296"/>
    <w:rsid w:val="00BA1355"/>
    <w:rsid w:val="00BA1746"/>
    <w:rsid w:val="00BA179F"/>
    <w:rsid w:val="00BA17D0"/>
    <w:rsid w:val="00BA1F90"/>
    <w:rsid w:val="00BA2006"/>
    <w:rsid w:val="00BA2314"/>
    <w:rsid w:val="00BA238C"/>
    <w:rsid w:val="00BA2466"/>
    <w:rsid w:val="00BA2645"/>
    <w:rsid w:val="00BA2708"/>
    <w:rsid w:val="00BA41CF"/>
    <w:rsid w:val="00BA4ED5"/>
    <w:rsid w:val="00BA507B"/>
    <w:rsid w:val="00BA55F7"/>
    <w:rsid w:val="00BA5B65"/>
    <w:rsid w:val="00BA5B6C"/>
    <w:rsid w:val="00BA64BE"/>
    <w:rsid w:val="00BA6E77"/>
    <w:rsid w:val="00BA7064"/>
    <w:rsid w:val="00BA7747"/>
    <w:rsid w:val="00BA7780"/>
    <w:rsid w:val="00BA77B4"/>
    <w:rsid w:val="00BA7912"/>
    <w:rsid w:val="00BA7B37"/>
    <w:rsid w:val="00BB0187"/>
    <w:rsid w:val="00BB0A0A"/>
    <w:rsid w:val="00BB1B2F"/>
    <w:rsid w:val="00BB1C6C"/>
    <w:rsid w:val="00BB1F66"/>
    <w:rsid w:val="00BB2BE3"/>
    <w:rsid w:val="00BB30CA"/>
    <w:rsid w:val="00BB31AC"/>
    <w:rsid w:val="00BB322B"/>
    <w:rsid w:val="00BB36AB"/>
    <w:rsid w:val="00BB3A2F"/>
    <w:rsid w:val="00BB4146"/>
    <w:rsid w:val="00BB47FB"/>
    <w:rsid w:val="00BB48EA"/>
    <w:rsid w:val="00BB4F4C"/>
    <w:rsid w:val="00BB4FFE"/>
    <w:rsid w:val="00BB50CE"/>
    <w:rsid w:val="00BB553D"/>
    <w:rsid w:val="00BB5B9E"/>
    <w:rsid w:val="00BB5C54"/>
    <w:rsid w:val="00BB5C55"/>
    <w:rsid w:val="00BB6AD3"/>
    <w:rsid w:val="00BB6C59"/>
    <w:rsid w:val="00BB6F0D"/>
    <w:rsid w:val="00BB71B8"/>
    <w:rsid w:val="00BB75D1"/>
    <w:rsid w:val="00BB7839"/>
    <w:rsid w:val="00BB7854"/>
    <w:rsid w:val="00BB78B1"/>
    <w:rsid w:val="00BB7917"/>
    <w:rsid w:val="00BB7E78"/>
    <w:rsid w:val="00BC0237"/>
    <w:rsid w:val="00BC02FD"/>
    <w:rsid w:val="00BC0427"/>
    <w:rsid w:val="00BC0F21"/>
    <w:rsid w:val="00BC1008"/>
    <w:rsid w:val="00BC17CA"/>
    <w:rsid w:val="00BC1B43"/>
    <w:rsid w:val="00BC2269"/>
    <w:rsid w:val="00BC230C"/>
    <w:rsid w:val="00BC272D"/>
    <w:rsid w:val="00BC2784"/>
    <w:rsid w:val="00BC2CDB"/>
    <w:rsid w:val="00BC3123"/>
    <w:rsid w:val="00BC34BB"/>
    <w:rsid w:val="00BC351C"/>
    <w:rsid w:val="00BC3A68"/>
    <w:rsid w:val="00BC5397"/>
    <w:rsid w:val="00BC53DE"/>
    <w:rsid w:val="00BC552E"/>
    <w:rsid w:val="00BC592D"/>
    <w:rsid w:val="00BC5BED"/>
    <w:rsid w:val="00BC5D41"/>
    <w:rsid w:val="00BC62FE"/>
    <w:rsid w:val="00BC6622"/>
    <w:rsid w:val="00BC674F"/>
    <w:rsid w:val="00BC69FC"/>
    <w:rsid w:val="00BC6B39"/>
    <w:rsid w:val="00BC6D91"/>
    <w:rsid w:val="00BC79F3"/>
    <w:rsid w:val="00BD054B"/>
    <w:rsid w:val="00BD0631"/>
    <w:rsid w:val="00BD093D"/>
    <w:rsid w:val="00BD133F"/>
    <w:rsid w:val="00BD165F"/>
    <w:rsid w:val="00BD17E8"/>
    <w:rsid w:val="00BD1C72"/>
    <w:rsid w:val="00BD1E7C"/>
    <w:rsid w:val="00BD1E9F"/>
    <w:rsid w:val="00BD2422"/>
    <w:rsid w:val="00BD2459"/>
    <w:rsid w:val="00BD3600"/>
    <w:rsid w:val="00BD388F"/>
    <w:rsid w:val="00BD4488"/>
    <w:rsid w:val="00BD47A8"/>
    <w:rsid w:val="00BD4E31"/>
    <w:rsid w:val="00BD50AC"/>
    <w:rsid w:val="00BD5355"/>
    <w:rsid w:val="00BD648B"/>
    <w:rsid w:val="00BD6B2F"/>
    <w:rsid w:val="00BD76DA"/>
    <w:rsid w:val="00BD79BE"/>
    <w:rsid w:val="00BD7D0F"/>
    <w:rsid w:val="00BE00B2"/>
    <w:rsid w:val="00BE01B2"/>
    <w:rsid w:val="00BE056B"/>
    <w:rsid w:val="00BE08E0"/>
    <w:rsid w:val="00BE0D93"/>
    <w:rsid w:val="00BE174A"/>
    <w:rsid w:val="00BE268B"/>
    <w:rsid w:val="00BE27E7"/>
    <w:rsid w:val="00BE2975"/>
    <w:rsid w:val="00BE3035"/>
    <w:rsid w:val="00BE3CC5"/>
    <w:rsid w:val="00BE3E1B"/>
    <w:rsid w:val="00BE3E9B"/>
    <w:rsid w:val="00BE489A"/>
    <w:rsid w:val="00BE584B"/>
    <w:rsid w:val="00BE5933"/>
    <w:rsid w:val="00BE5E33"/>
    <w:rsid w:val="00BE68A7"/>
    <w:rsid w:val="00BE7AF1"/>
    <w:rsid w:val="00BE7D49"/>
    <w:rsid w:val="00BF0574"/>
    <w:rsid w:val="00BF0652"/>
    <w:rsid w:val="00BF081E"/>
    <w:rsid w:val="00BF0B78"/>
    <w:rsid w:val="00BF0BFA"/>
    <w:rsid w:val="00BF0FE7"/>
    <w:rsid w:val="00BF1830"/>
    <w:rsid w:val="00BF2113"/>
    <w:rsid w:val="00BF2581"/>
    <w:rsid w:val="00BF31A3"/>
    <w:rsid w:val="00BF3C8D"/>
    <w:rsid w:val="00BF405E"/>
    <w:rsid w:val="00BF4109"/>
    <w:rsid w:val="00BF4168"/>
    <w:rsid w:val="00BF424D"/>
    <w:rsid w:val="00BF4FCE"/>
    <w:rsid w:val="00BF5416"/>
    <w:rsid w:val="00BF55FE"/>
    <w:rsid w:val="00BF56F0"/>
    <w:rsid w:val="00BF59C3"/>
    <w:rsid w:val="00BF5A0E"/>
    <w:rsid w:val="00BF5E3B"/>
    <w:rsid w:val="00BF604F"/>
    <w:rsid w:val="00BF63B2"/>
    <w:rsid w:val="00BF6B7F"/>
    <w:rsid w:val="00BF71F2"/>
    <w:rsid w:val="00BF7304"/>
    <w:rsid w:val="00BF7E14"/>
    <w:rsid w:val="00C0014A"/>
    <w:rsid w:val="00C00776"/>
    <w:rsid w:val="00C00AAC"/>
    <w:rsid w:val="00C01BCA"/>
    <w:rsid w:val="00C01CCE"/>
    <w:rsid w:val="00C01E01"/>
    <w:rsid w:val="00C023EF"/>
    <w:rsid w:val="00C027AE"/>
    <w:rsid w:val="00C0283C"/>
    <w:rsid w:val="00C02F28"/>
    <w:rsid w:val="00C03FCA"/>
    <w:rsid w:val="00C05229"/>
    <w:rsid w:val="00C05C9F"/>
    <w:rsid w:val="00C05D6D"/>
    <w:rsid w:val="00C05FA2"/>
    <w:rsid w:val="00C0612E"/>
    <w:rsid w:val="00C06464"/>
    <w:rsid w:val="00C0652F"/>
    <w:rsid w:val="00C067F3"/>
    <w:rsid w:val="00C06B22"/>
    <w:rsid w:val="00C06B3A"/>
    <w:rsid w:val="00C06BE8"/>
    <w:rsid w:val="00C06D90"/>
    <w:rsid w:val="00C06E0B"/>
    <w:rsid w:val="00C07114"/>
    <w:rsid w:val="00C07796"/>
    <w:rsid w:val="00C106A8"/>
    <w:rsid w:val="00C10A6D"/>
    <w:rsid w:val="00C10CC0"/>
    <w:rsid w:val="00C10DD8"/>
    <w:rsid w:val="00C114FB"/>
    <w:rsid w:val="00C11777"/>
    <w:rsid w:val="00C11D18"/>
    <w:rsid w:val="00C1276D"/>
    <w:rsid w:val="00C12DF5"/>
    <w:rsid w:val="00C1326F"/>
    <w:rsid w:val="00C134A4"/>
    <w:rsid w:val="00C14CC8"/>
    <w:rsid w:val="00C15406"/>
    <w:rsid w:val="00C15B96"/>
    <w:rsid w:val="00C15C6A"/>
    <w:rsid w:val="00C15ECF"/>
    <w:rsid w:val="00C162DB"/>
    <w:rsid w:val="00C16487"/>
    <w:rsid w:val="00C16AAC"/>
    <w:rsid w:val="00C17013"/>
    <w:rsid w:val="00C173FE"/>
    <w:rsid w:val="00C174E1"/>
    <w:rsid w:val="00C17B5E"/>
    <w:rsid w:val="00C2011F"/>
    <w:rsid w:val="00C20CBF"/>
    <w:rsid w:val="00C20DFF"/>
    <w:rsid w:val="00C211A5"/>
    <w:rsid w:val="00C21383"/>
    <w:rsid w:val="00C2138A"/>
    <w:rsid w:val="00C213EE"/>
    <w:rsid w:val="00C21669"/>
    <w:rsid w:val="00C218BC"/>
    <w:rsid w:val="00C21D1D"/>
    <w:rsid w:val="00C220DD"/>
    <w:rsid w:val="00C2275B"/>
    <w:rsid w:val="00C227C6"/>
    <w:rsid w:val="00C22C3C"/>
    <w:rsid w:val="00C230BE"/>
    <w:rsid w:val="00C23195"/>
    <w:rsid w:val="00C238E7"/>
    <w:rsid w:val="00C23914"/>
    <w:rsid w:val="00C2398B"/>
    <w:rsid w:val="00C239AC"/>
    <w:rsid w:val="00C239E1"/>
    <w:rsid w:val="00C23E3A"/>
    <w:rsid w:val="00C24753"/>
    <w:rsid w:val="00C24B0B"/>
    <w:rsid w:val="00C24CB3"/>
    <w:rsid w:val="00C24F9C"/>
    <w:rsid w:val="00C25A23"/>
    <w:rsid w:val="00C25EC4"/>
    <w:rsid w:val="00C261D3"/>
    <w:rsid w:val="00C2623D"/>
    <w:rsid w:val="00C263F1"/>
    <w:rsid w:val="00C26F31"/>
    <w:rsid w:val="00C2726F"/>
    <w:rsid w:val="00C27679"/>
    <w:rsid w:val="00C27BE7"/>
    <w:rsid w:val="00C3034D"/>
    <w:rsid w:val="00C30C02"/>
    <w:rsid w:val="00C31699"/>
    <w:rsid w:val="00C31760"/>
    <w:rsid w:val="00C31BCF"/>
    <w:rsid w:val="00C31FFD"/>
    <w:rsid w:val="00C322C5"/>
    <w:rsid w:val="00C32580"/>
    <w:rsid w:val="00C32994"/>
    <w:rsid w:val="00C32D32"/>
    <w:rsid w:val="00C337ED"/>
    <w:rsid w:val="00C339C7"/>
    <w:rsid w:val="00C33BEC"/>
    <w:rsid w:val="00C34819"/>
    <w:rsid w:val="00C350D8"/>
    <w:rsid w:val="00C351F4"/>
    <w:rsid w:val="00C353D3"/>
    <w:rsid w:val="00C35BA8"/>
    <w:rsid w:val="00C360BF"/>
    <w:rsid w:val="00C3647A"/>
    <w:rsid w:val="00C364F5"/>
    <w:rsid w:val="00C36CCB"/>
    <w:rsid w:val="00C37317"/>
    <w:rsid w:val="00C3788A"/>
    <w:rsid w:val="00C37CBB"/>
    <w:rsid w:val="00C37DCF"/>
    <w:rsid w:val="00C37EA3"/>
    <w:rsid w:val="00C400F7"/>
    <w:rsid w:val="00C40141"/>
    <w:rsid w:val="00C4021B"/>
    <w:rsid w:val="00C41448"/>
    <w:rsid w:val="00C41C46"/>
    <w:rsid w:val="00C41C5D"/>
    <w:rsid w:val="00C41E93"/>
    <w:rsid w:val="00C4231A"/>
    <w:rsid w:val="00C429EC"/>
    <w:rsid w:val="00C42B74"/>
    <w:rsid w:val="00C43384"/>
    <w:rsid w:val="00C43E3C"/>
    <w:rsid w:val="00C44028"/>
    <w:rsid w:val="00C441CE"/>
    <w:rsid w:val="00C44908"/>
    <w:rsid w:val="00C450B6"/>
    <w:rsid w:val="00C4536B"/>
    <w:rsid w:val="00C4541E"/>
    <w:rsid w:val="00C45696"/>
    <w:rsid w:val="00C456FE"/>
    <w:rsid w:val="00C45B93"/>
    <w:rsid w:val="00C45C7E"/>
    <w:rsid w:val="00C45E20"/>
    <w:rsid w:val="00C46607"/>
    <w:rsid w:val="00C4695B"/>
    <w:rsid w:val="00C4734C"/>
    <w:rsid w:val="00C47369"/>
    <w:rsid w:val="00C47469"/>
    <w:rsid w:val="00C4752A"/>
    <w:rsid w:val="00C4780E"/>
    <w:rsid w:val="00C47920"/>
    <w:rsid w:val="00C47E51"/>
    <w:rsid w:val="00C503CB"/>
    <w:rsid w:val="00C506AA"/>
    <w:rsid w:val="00C50C02"/>
    <w:rsid w:val="00C50C1E"/>
    <w:rsid w:val="00C50F3D"/>
    <w:rsid w:val="00C5185F"/>
    <w:rsid w:val="00C51BF8"/>
    <w:rsid w:val="00C51ED2"/>
    <w:rsid w:val="00C52DE0"/>
    <w:rsid w:val="00C52EF1"/>
    <w:rsid w:val="00C535D4"/>
    <w:rsid w:val="00C53E10"/>
    <w:rsid w:val="00C5482D"/>
    <w:rsid w:val="00C54AF2"/>
    <w:rsid w:val="00C55189"/>
    <w:rsid w:val="00C55251"/>
    <w:rsid w:val="00C55389"/>
    <w:rsid w:val="00C553EA"/>
    <w:rsid w:val="00C554B5"/>
    <w:rsid w:val="00C555C0"/>
    <w:rsid w:val="00C5572F"/>
    <w:rsid w:val="00C5579F"/>
    <w:rsid w:val="00C5582B"/>
    <w:rsid w:val="00C55C65"/>
    <w:rsid w:val="00C55E9B"/>
    <w:rsid w:val="00C56143"/>
    <w:rsid w:val="00C56377"/>
    <w:rsid w:val="00C566AF"/>
    <w:rsid w:val="00C568E7"/>
    <w:rsid w:val="00C56A00"/>
    <w:rsid w:val="00C56C4F"/>
    <w:rsid w:val="00C56E07"/>
    <w:rsid w:val="00C57349"/>
    <w:rsid w:val="00C57817"/>
    <w:rsid w:val="00C57A78"/>
    <w:rsid w:val="00C60040"/>
    <w:rsid w:val="00C6084A"/>
    <w:rsid w:val="00C60970"/>
    <w:rsid w:val="00C60A2C"/>
    <w:rsid w:val="00C60C7E"/>
    <w:rsid w:val="00C61945"/>
    <w:rsid w:val="00C61E4B"/>
    <w:rsid w:val="00C6207A"/>
    <w:rsid w:val="00C624EE"/>
    <w:rsid w:val="00C628FD"/>
    <w:rsid w:val="00C62C3A"/>
    <w:rsid w:val="00C631B2"/>
    <w:rsid w:val="00C632AB"/>
    <w:rsid w:val="00C63AFE"/>
    <w:rsid w:val="00C63CA0"/>
    <w:rsid w:val="00C64799"/>
    <w:rsid w:val="00C648F9"/>
    <w:rsid w:val="00C64A4E"/>
    <w:rsid w:val="00C64DF6"/>
    <w:rsid w:val="00C654D7"/>
    <w:rsid w:val="00C6581A"/>
    <w:rsid w:val="00C659B5"/>
    <w:rsid w:val="00C65C44"/>
    <w:rsid w:val="00C65EF5"/>
    <w:rsid w:val="00C65F8D"/>
    <w:rsid w:val="00C66842"/>
    <w:rsid w:val="00C66B68"/>
    <w:rsid w:val="00C67B2C"/>
    <w:rsid w:val="00C67BA8"/>
    <w:rsid w:val="00C67C64"/>
    <w:rsid w:val="00C67F4B"/>
    <w:rsid w:val="00C700DF"/>
    <w:rsid w:val="00C70270"/>
    <w:rsid w:val="00C70F76"/>
    <w:rsid w:val="00C714A1"/>
    <w:rsid w:val="00C71541"/>
    <w:rsid w:val="00C715A5"/>
    <w:rsid w:val="00C71DE9"/>
    <w:rsid w:val="00C71FB6"/>
    <w:rsid w:val="00C721B9"/>
    <w:rsid w:val="00C725CF"/>
    <w:rsid w:val="00C72CDA"/>
    <w:rsid w:val="00C72E47"/>
    <w:rsid w:val="00C73030"/>
    <w:rsid w:val="00C73187"/>
    <w:rsid w:val="00C733B6"/>
    <w:rsid w:val="00C73504"/>
    <w:rsid w:val="00C73770"/>
    <w:rsid w:val="00C737B8"/>
    <w:rsid w:val="00C73A2C"/>
    <w:rsid w:val="00C74005"/>
    <w:rsid w:val="00C74142"/>
    <w:rsid w:val="00C74225"/>
    <w:rsid w:val="00C743EE"/>
    <w:rsid w:val="00C745D1"/>
    <w:rsid w:val="00C749BF"/>
    <w:rsid w:val="00C74A83"/>
    <w:rsid w:val="00C74D46"/>
    <w:rsid w:val="00C76505"/>
    <w:rsid w:val="00C766A5"/>
    <w:rsid w:val="00C77679"/>
    <w:rsid w:val="00C77B8E"/>
    <w:rsid w:val="00C77FEC"/>
    <w:rsid w:val="00C8025F"/>
    <w:rsid w:val="00C8043D"/>
    <w:rsid w:val="00C806CD"/>
    <w:rsid w:val="00C80953"/>
    <w:rsid w:val="00C81038"/>
    <w:rsid w:val="00C81261"/>
    <w:rsid w:val="00C814D3"/>
    <w:rsid w:val="00C81504"/>
    <w:rsid w:val="00C81510"/>
    <w:rsid w:val="00C8159E"/>
    <w:rsid w:val="00C817AF"/>
    <w:rsid w:val="00C829D9"/>
    <w:rsid w:val="00C82BE1"/>
    <w:rsid w:val="00C82D8F"/>
    <w:rsid w:val="00C82FED"/>
    <w:rsid w:val="00C830F9"/>
    <w:rsid w:val="00C833AA"/>
    <w:rsid w:val="00C834F4"/>
    <w:rsid w:val="00C836BA"/>
    <w:rsid w:val="00C8397E"/>
    <w:rsid w:val="00C83E04"/>
    <w:rsid w:val="00C84519"/>
    <w:rsid w:val="00C847FA"/>
    <w:rsid w:val="00C84A44"/>
    <w:rsid w:val="00C84FED"/>
    <w:rsid w:val="00C8647A"/>
    <w:rsid w:val="00C86516"/>
    <w:rsid w:val="00C86B61"/>
    <w:rsid w:val="00C86E02"/>
    <w:rsid w:val="00C87581"/>
    <w:rsid w:val="00C8777C"/>
    <w:rsid w:val="00C87F39"/>
    <w:rsid w:val="00C900A1"/>
    <w:rsid w:val="00C90167"/>
    <w:rsid w:val="00C904CC"/>
    <w:rsid w:val="00C9067B"/>
    <w:rsid w:val="00C90987"/>
    <w:rsid w:val="00C916E2"/>
    <w:rsid w:val="00C91947"/>
    <w:rsid w:val="00C91A42"/>
    <w:rsid w:val="00C91A4F"/>
    <w:rsid w:val="00C91F95"/>
    <w:rsid w:val="00C921AF"/>
    <w:rsid w:val="00C924BB"/>
    <w:rsid w:val="00C926CD"/>
    <w:rsid w:val="00C92DA5"/>
    <w:rsid w:val="00C92E17"/>
    <w:rsid w:val="00C932A6"/>
    <w:rsid w:val="00C93F94"/>
    <w:rsid w:val="00C9400E"/>
    <w:rsid w:val="00C945F4"/>
    <w:rsid w:val="00C94844"/>
    <w:rsid w:val="00C94E85"/>
    <w:rsid w:val="00C95579"/>
    <w:rsid w:val="00C959FD"/>
    <w:rsid w:val="00C95ADC"/>
    <w:rsid w:val="00C95C35"/>
    <w:rsid w:val="00C95FCA"/>
    <w:rsid w:val="00C961FA"/>
    <w:rsid w:val="00C962B4"/>
    <w:rsid w:val="00C963B6"/>
    <w:rsid w:val="00C964AA"/>
    <w:rsid w:val="00C96C0F"/>
    <w:rsid w:val="00C96FF1"/>
    <w:rsid w:val="00C971EA"/>
    <w:rsid w:val="00C97831"/>
    <w:rsid w:val="00C979EE"/>
    <w:rsid w:val="00C97A0F"/>
    <w:rsid w:val="00CA000C"/>
    <w:rsid w:val="00CA0139"/>
    <w:rsid w:val="00CA0AD9"/>
    <w:rsid w:val="00CA0F03"/>
    <w:rsid w:val="00CA0FD6"/>
    <w:rsid w:val="00CA1BF5"/>
    <w:rsid w:val="00CA1C2B"/>
    <w:rsid w:val="00CA1DF5"/>
    <w:rsid w:val="00CA1FAB"/>
    <w:rsid w:val="00CA2BA0"/>
    <w:rsid w:val="00CA2D9B"/>
    <w:rsid w:val="00CA2E57"/>
    <w:rsid w:val="00CA2E68"/>
    <w:rsid w:val="00CA30AC"/>
    <w:rsid w:val="00CA30B7"/>
    <w:rsid w:val="00CA3386"/>
    <w:rsid w:val="00CA365D"/>
    <w:rsid w:val="00CA3BBB"/>
    <w:rsid w:val="00CA45E2"/>
    <w:rsid w:val="00CA46E7"/>
    <w:rsid w:val="00CA4B34"/>
    <w:rsid w:val="00CA5393"/>
    <w:rsid w:val="00CA558D"/>
    <w:rsid w:val="00CA6782"/>
    <w:rsid w:val="00CA720F"/>
    <w:rsid w:val="00CA723F"/>
    <w:rsid w:val="00CA735B"/>
    <w:rsid w:val="00CA74E0"/>
    <w:rsid w:val="00CA7683"/>
    <w:rsid w:val="00CA7B39"/>
    <w:rsid w:val="00CB02BF"/>
    <w:rsid w:val="00CB0362"/>
    <w:rsid w:val="00CB0722"/>
    <w:rsid w:val="00CB0743"/>
    <w:rsid w:val="00CB09CE"/>
    <w:rsid w:val="00CB0DE0"/>
    <w:rsid w:val="00CB12E7"/>
    <w:rsid w:val="00CB1493"/>
    <w:rsid w:val="00CB163A"/>
    <w:rsid w:val="00CB1761"/>
    <w:rsid w:val="00CB1891"/>
    <w:rsid w:val="00CB1F25"/>
    <w:rsid w:val="00CB2F0A"/>
    <w:rsid w:val="00CB3CB4"/>
    <w:rsid w:val="00CB3F22"/>
    <w:rsid w:val="00CB4ABF"/>
    <w:rsid w:val="00CB55FF"/>
    <w:rsid w:val="00CB5926"/>
    <w:rsid w:val="00CB5AB6"/>
    <w:rsid w:val="00CB63CE"/>
    <w:rsid w:val="00CB6943"/>
    <w:rsid w:val="00CB6D04"/>
    <w:rsid w:val="00CB6E35"/>
    <w:rsid w:val="00CB78F4"/>
    <w:rsid w:val="00CB7B39"/>
    <w:rsid w:val="00CC0170"/>
    <w:rsid w:val="00CC02F2"/>
    <w:rsid w:val="00CC065F"/>
    <w:rsid w:val="00CC12CB"/>
    <w:rsid w:val="00CC1413"/>
    <w:rsid w:val="00CC1573"/>
    <w:rsid w:val="00CC1B2D"/>
    <w:rsid w:val="00CC2156"/>
    <w:rsid w:val="00CC2333"/>
    <w:rsid w:val="00CC2DB1"/>
    <w:rsid w:val="00CC31DE"/>
    <w:rsid w:val="00CC3997"/>
    <w:rsid w:val="00CC40E5"/>
    <w:rsid w:val="00CC41A2"/>
    <w:rsid w:val="00CC41DF"/>
    <w:rsid w:val="00CC4726"/>
    <w:rsid w:val="00CC4A9F"/>
    <w:rsid w:val="00CC4B9E"/>
    <w:rsid w:val="00CC4E52"/>
    <w:rsid w:val="00CC545D"/>
    <w:rsid w:val="00CC5633"/>
    <w:rsid w:val="00CC57C6"/>
    <w:rsid w:val="00CC5C12"/>
    <w:rsid w:val="00CC5FA4"/>
    <w:rsid w:val="00CC63C3"/>
    <w:rsid w:val="00CC6734"/>
    <w:rsid w:val="00CC68EE"/>
    <w:rsid w:val="00CC6A6C"/>
    <w:rsid w:val="00CC70A2"/>
    <w:rsid w:val="00CC75B9"/>
    <w:rsid w:val="00CC78CD"/>
    <w:rsid w:val="00CC7B51"/>
    <w:rsid w:val="00CC7CC6"/>
    <w:rsid w:val="00CC7D01"/>
    <w:rsid w:val="00CD062D"/>
    <w:rsid w:val="00CD0784"/>
    <w:rsid w:val="00CD083E"/>
    <w:rsid w:val="00CD0C5B"/>
    <w:rsid w:val="00CD157B"/>
    <w:rsid w:val="00CD1992"/>
    <w:rsid w:val="00CD1A2F"/>
    <w:rsid w:val="00CD1BB6"/>
    <w:rsid w:val="00CD2834"/>
    <w:rsid w:val="00CD2BF8"/>
    <w:rsid w:val="00CD3149"/>
    <w:rsid w:val="00CD38DF"/>
    <w:rsid w:val="00CD3943"/>
    <w:rsid w:val="00CD4A96"/>
    <w:rsid w:val="00CD51BB"/>
    <w:rsid w:val="00CD56F8"/>
    <w:rsid w:val="00CD641F"/>
    <w:rsid w:val="00CD6538"/>
    <w:rsid w:val="00CD6710"/>
    <w:rsid w:val="00CD73C1"/>
    <w:rsid w:val="00CD7BCF"/>
    <w:rsid w:val="00CD7E51"/>
    <w:rsid w:val="00CD7E93"/>
    <w:rsid w:val="00CD7ED1"/>
    <w:rsid w:val="00CE03AB"/>
    <w:rsid w:val="00CE03DD"/>
    <w:rsid w:val="00CE0671"/>
    <w:rsid w:val="00CE0AEB"/>
    <w:rsid w:val="00CE0C94"/>
    <w:rsid w:val="00CE0D01"/>
    <w:rsid w:val="00CE156E"/>
    <w:rsid w:val="00CE1839"/>
    <w:rsid w:val="00CE1ED6"/>
    <w:rsid w:val="00CE23A4"/>
    <w:rsid w:val="00CE2477"/>
    <w:rsid w:val="00CE2BB8"/>
    <w:rsid w:val="00CE2C2B"/>
    <w:rsid w:val="00CE33DF"/>
    <w:rsid w:val="00CE37BB"/>
    <w:rsid w:val="00CE3861"/>
    <w:rsid w:val="00CE3DFD"/>
    <w:rsid w:val="00CE3EFE"/>
    <w:rsid w:val="00CE40E2"/>
    <w:rsid w:val="00CE4474"/>
    <w:rsid w:val="00CE4713"/>
    <w:rsid w:val="00CE4A19"/>
    <w:rsid w:val="00CE4C6C"/>
    <w:rsid w:val="00CE4CE1"/>
    <w:rsid w:val="00CE4DC6"/>
    <w:rsid w:val="00CE50DC"/>
    <w:rsid w:val="00CE52B7"/>
    <w:rsid w:val="00CE5644"/>
    <w:rsid w:val="00CE5820"/>
    <w:rsid w:val="00CE5A16"/>
    <w:rsid w:val="00CE5B07"/>
    <w:rsid w:val="00CE6DFB"/>
    <w:rsid w:val="00CE700D"/>
    <w:rsid w:val="00CE73D9"/>
    <w:rsid w:val="00CE7CF8"/>
    <w:rsid w:val="00CF0706"/>
    <w:rsid w:val="00CF0BD9"/>
    <w:rsid w:val="00CF1778"/>
    <w:rsid w:val="00CF2092"/>
    <w:rsid w:val="00CF2093"/>
    <w:rsid w:val="00CF218C"/>
    <w:rsid w:val="00CF3020"/>
    <w:rsid w:val="00CF31C7"/>
    <w:rsid w:val="00CF3278"/>
    <w:rsid w:val="00CF344F"/>
    <w:rsid w:val="00CF346F"/>
    <w:rsid w:val="00CF3A3C"/>
    <w:rsid w:val="00CF3A5A"/>
    <w:rsid w:val="00CF3C21"/>
    <w:rsid w:val="00CF4175"/>
    <w:rsid w:val="00CF4245"/>
    <w:rsid w:val="00CF45DD"/>
    <w:rsid w:val="00CF4D45"/>
    <w:rsid w:val="00CF54B4"/>
    <w:rsid w:val="00CF58FE"/>
    <w:rsid w:val="00CF5D42"/>
    <w:rsid w:val="00CF5DCC"/>
    <w:rsid w:val="00CF5F17"/>
    <w:rsid w:val="00CF6286"/>
    <w:rsid w:val="00CF62B7"/>
    <w:rsid w:val="00CF6A35"/>
    <w:rsid w:val="00CF6A86"/>
    <w:rsid w:val="00CF6ACF"/>
    <w:rsid w:val="00CF7071"/>
    <w:rsid w:val="00CF75B3"/>
    <w:rsid w:val="00CF7909"/>
    <w:rsid w:val="00CF7BB2"/>
    <w:rsid w:val="00CF7BE2"/>
    <w:rsid w:val="00CF7DA3"/>
    <w:rsid w:val="00D003D0"/>
    <w:rsid w:val="00D009C0"/>
    <w:rsid w:val="00D00E92"/>
    <w:rsid w:val="00D00FD6"/>
    <w:rsid w:val="00D01488"/>
    <w:rsid w:val="00D01B20"/>
    <w:rsid w:val="00D01F05"/>
    <w:rsid w:val="00D01FA6"/>
    <w:rsid w:val="00D0206E"/>
    <w:rsid w:val="00D0210F"/>
    <w:rsid w:val="00D02608"/>
    <w:rsid w:val="00D02C69"/>
    <w:rsid w:val="00D02D95"/>
    <w:rsid w:val="00D02F55"/>
    <w:rsid w:val="00D0304D"/>
    <w:rsid w:val="00D0370A"/>
    <w:rsid w:val="00D03FC6"/>
    <w:rsid w:val="00D04112"/>
    <w:rsid w:val="00D04832"/>
    <w:rsid w:val="00D0483C"/>
    <w:rsid w:val="00D049BD"/>
    <w:rsid w:val="00D04A0F"/>
    <w:rsid w:val="00D05169"/>
    <w:rsid w:val="00D05B8D"/>
    <w:rsid w:val="00D05BC2"/>
    <w:rsid w:val="00D06726"/>
    <w:rsid w:val="00D06830"/>
    <w:rsid w:val="00D07203"/>
    <w:rsid w:val="00D07400"/>
    <w:rsid w:val="00D075B8"/>
    <w:rsid w:val="00D07B70"/>
    <w:rsid w:val="00D07EB7"/>
    <w:rsid w:val="00D10C59"/>
    <w:rsid w:val="00D10CCF"/>
    <w:rsid w:val="00D10FB9"/>
    <w:rsid w:val="00D113D2"/>
    <w:rsid w:val="00D11532"/>
    <w:rsid w:val="00D11902"/>
    <w:rsid w:val="00D11A9C"/>
    <w:rsid w:val="00D11AC3"/>
    <w:rsid w:val="00D12095"/>
    <w:rsid w:val="00D123C8"/>
    <w:rsid w:val="00D12B7A"/>
    <w:rsid w:val="00D12C1F"/>
    <w:rsid w:val="00D12F37"/>
    <w:rsid w:val="00D13137"/>
    <w:rsid w:val="00D13148"/>
    <w:rsid w:val="00D13553"/>
    <w:rsid w:val="00D137CE"/>
    <w:rsid w:val="00D13804"/>
    <w:rsid w:val="00D13B54"/>
    <w:rsid w:val="00D15025"/>
    <w:rsid w:val="00D15699"/>
    <w:rsid w:val="00D1574C"/>
    <w:rsid w:val="00D15798"/>
    <w:rsid w:val="00D158CC"/>
    <w:rsid w:val="00D15A0F"/>
    <w:rsid w:val="00D15E56"/>
    <w:rsid w:val="00D15EA5"/>
    <w:rsid w:val="00D15FD1"/>
    <w:rsid w:val="00D167C1"/>
    <w:rsid w:val="00D16A49"/>
    <w:rsid w:val="00D17179"/>
    <w:rsid w:val="00D17349"/>
    <w:rsid w:val="00D20376"/>
    <w:rsid w:val="00D20671"/>
    <w:rsid w:val="00D207AB"/>
    <w:rsid w:val="00D215DE"/>
    <w:rsid w:val="00D21666"/>
    <w:rsid w:val="00D21812"/>
    <w:rsid w:val="00D21991"/>
    <w:rsid w:val="00D21994"/>
    <w:rsid w:val="00D2215C"/>
    <w:rsid w:val="00D22981"/>
    <w:rsid w:val="00D22E4F"/>
    <w:rsid w:val="00D2321D"/>
    <w:rsid w:val="00D2329D"/>
    <w:rsid w:val="00D233D3"/>
    <w:rsid w:val="00D23787"/>
    <w:rsid w:val="00D23CB2"/>
    <w:rsid w:val="00D2427A"/>
    <w:rsid w:val="00D24A4F"/>
    <w:rsid w:val="00D24D5F"/>
    <w:rsid w:val="00D251FD"/>
    <w:rsid w:val="00D25287"/>
    <w:rsid w:val="00D25667"/>
    <w:rsid w:val="00D25E9D"/>
    <w:rsid w:val="00D2618B"/>
    <w:rsid w:val="00D2641C"/>
    <w:rsid w:val="00D2677F"/>
    <w:rsid w:val="00D26E53"/>
    <w:rsid w:val="00D271E5"/>
    <w:rsid w:val="00D272B2"/>
    <w:rsid w:val="00D27319"/>
    <w:rsid w:val="00D278D0"/>
    <w:rsid w:val="00D30018"/>
    <w:rsid w:val="00D30268"/>
    <w:rsid w:val="00D30F2D"/>
    <w:rsid w:val="00D314AC"/>
    <w:rsid w:val="00D32450"/>
    <w:rsid w:val="00D3283C"/>
    <w:rsid w:val="00D3295B"/>
    <w:rsid w:val="00D3329C"/>
    <w:rsid w:val="00D333B0"/>
    <w:rsid w:val="00D33449"/>
    <w:rsid w:val="00D3397B"/>
    <w:rsid w:val="00D33B96"/>
    <w:rsid w:val="00D3449D"/>
    <w:rsid w:val="00D345BA"/>
    <w:rsid w:val="00D345C3"/>
    <w:rsid w:val="00D3463A"/>
    <w:rsid w:val="00D35985"/>
    <w:rsid w:val="00D35BC8"/>
    <w:rsid w:val="00D35EC0"/>
    <w:rsid w:val="00D3669C"/>
    <w:rsid w:val="00D36801"/>
    <w:rsid w:val="00D402CC"/>
    <w:rsid w:val="00D407E4"/>
    <w:rsid w:val="00D409EB"/>
    <w:rsid w:val="00D40A74"/>
    <w:rsid w:val="00D40CC2"/>
    <w:rsid w:val="00D40D70"/>
    <w:rsid w:val="00D40E58"/>
    <w:rsid w:val="00D41272"/>
    <w:rsid w:val="00D41724"/>
    <w:rsid w:val="00D42125"/>
    <w:rsid w:val="00D42208"/>
    <w:rsid w:val="00D42885"/>
    <w:rsid w:val="00D42ABE"/>
    <w:rsid w:val="00D42BBE"/>
    <w:rsid w:val="00D43540"/>
    <w:rsid w:val="00D437EF"/>
    <w:rsid w:val="00D43D10"/>
    <w:rsid w:val="00D45533"/>
    <w:rsid w:val="00D45815"/>
    <w:rsid w:val="00D45E0D"/>
    <w:rsid w:val="00D45FE2"/>
    <w:rsid w:val="00D46335"/>
    <w:rsid w:val="00D4671B"/>
    <w:rsid w:val="00D4710B"/>
    <w:rsid w:val="00D47D53"/>
    <w:rsid w:val="00D47E5F"/>
    <w:rsid w:val="00D5011C"/>
    <w:rsid w:val="00D50585"/>
    <w:rsid w:val="00D51290"/>
    <w:rsid w:val="00D51586"/>
    <w:rsid w:val="00D517A7"/>
    <w:rsid w:val="00D5184A"/>
    <w:rsid w:val="00D5195F"/>
    <w:rsid w:val="00D51D22"/>
    <w:rsid w:val="00D51E2C"/>
    <w:rsid w:val="00D5204D"/>
    <w:rsid w:val="00D524D5"/>
    <w:rsid w:val="00D52CB8"/>
    <w:rsid w:val="00D531B1"/>
    <w:rsid w:val="00D531E8"/>
    <w:rsid w:val="00D53546"/>
    <w:rsid w:val="00D537DC"/>
    <w:rsid w:val="00D538E3"/>
    <w:rsid w:val="00D539F2"/>
    <w:rsid w:val="00D53B35"/>
    <w:rsid w:val="00D53BEF"/>
    <w:rsid w:val="00D53CFA"/>
    <w:rsid w:val="00D54213"/>
    <w:rsid w:val="00D549F5"/>
    <w:rsid w:val="00D54D10"/>
    <w:rsid w:val="00D54DD2"/>
    <w:rsid w:val="00D55048"/>
    <w:rsid w:val="00D55470"/>
    <w:rsid w:val="00D555A0"/>
    <w:rsid w:val="00D561F6"/>
    <w:rsid w:val="00D56211"/>
    <w:rsid w:val="00D562D6"/>
    <w:rsid w:val="00D56B9A"/>
    <w:rsid w:val="00D570AD"/>
    <w:rsid w:val="00D57128"/>
    <w:rsid w:val="00D5772F"/>
    <w:rsid w:val="00D57DDF"/>
    <w:rsid w:val="00D57E3B"/>
    <w:rsid w:val="00D60604"/>
    <w:rsid w:val="00D618D1"/>
    <w:rsid w:val="00D61FAE"/>
    <w:rsid w:val="00D6253D"/>
    <w:rsid w:val="00D6289B"/>
    <w:rsid w:val="00D62EEE"/>
    <w:rsid w:val="00D63133"/>
    <w:rsid w:val="00D6390E"/>
    <w:rsid w:val="00D6471F"/>
    <w:rsid w:val="00D64ADC"/>
    <w:rsid w:val="00D64B40"/>
    <w:rsid w:val="00D65425"/>
    <w:rsid w:val="00D654BD"/>
    <w:rsid w:val="00D654C6"/>
    <w:rsid w:val="00D654E8"/>
    <w:rsid w:val="00D65A37"/>
    <w:rsid w:val="00D65B15"/>
    <w:rsid w:val="00D65BEB"/>
    <w:rsid w:val="00D65FFD"/>
    <w:rsid w:val="00D6600F"/>
    <w:rsid w:val="00D66682"/>
    <w:rsid w:val="00D6680B"/>
    <w:rsid w:val="00D67029"/>
    <w:rsid w:val="00D67776"/>
    <w:rsid w:val="00D705FD"/>
    <w:rsid w:val="00D7089E"/>
    <w:rsid w:val="00D716F8"/>
    <w:rsid w:val="00D719F8"/>
    <w:rsid w:val="00D71DCF"/>
    <w:rsid w:val="00D725F5"/>
    <w:rsid w:val="00D72660"/>
    <w:rsid w:val="00D7293C"/>
    <w:rsid w:val="00D72CD7"/>
    <w:rsid w:val="00D72DAB"/>
    <w:rsid w:val="00D739C2"/>
    <w:rsid w:val="00D73CC5"/>
    <w:rsid w:val="00D73F0E"/>
    <w:rsid w:val="00D741BC"/>
    <w:rsid w:val="00D74661"/>
    <w:rsid w:val="00D74707"/>
    <w:rsid w:val="00D7477B"/>
    <w:rsid w:val="00D7487A"/>
    <w:rsid w:val="00D74AE4"/>
    <w:rsid w:val="00D74EF6"/>
    <w:rsid w:val="00D75443"/>
    <w:rsid w:val="00D7555B"/>
    <w:rsid w:val="00D75EAD"/>
    <w:rsid w:val="00D75FF4"/>
    <w:rsid w:val="00D763C9"/>
    <w:rsid w:val="00D76F8D"/>
    <w:rsid w:val="00D77246"/>
    <w:rsid w:val="00D77613"/>
    <w:rsid w:val="00D778A4"/>
    <w:rsid w:val="00D77ECE"/>
    <w:rsid w:val="00D800CD"/>
    <w:rsid w:val="00D801A0"/>
    <w:rsid w:val="00D8078E"/>
    <w:rsid w:val="00D80C7B"/>
    <w:rsid w:val="00D8111B"/>
    <w:rsid w:val="00D811CF"/>
    <w:rsid w:val="00D8133B"/>
    <w:rsid w:val="00D813D4"/>
    <w:rsid w:val="00D81A8D"/>
    <w:rsid w:val="00D81F03"/>
    <w:rsid w:val="00D82DBB"/>
    <w:rsid w:val="00D82E49"/>
    <w:rsid w:val="00D82E7F"/>
    <w:rsid w:val="00D82F2A"/>
    <w:rsid w:val="00D83545"/>
    <w:rsid w:val="00D835EA"/>
    <w:rsid w:val="00D83736"/>
    <w:rsid w:val="00D8387E"/>
    <w:rsid w:val="00D845F5"/>
    <w:rsid w:val="00D84696"/>
    <w:rsid w:val="00D847FF"/>
    <w:rsid w:val="00D84975"/>
    <w:rsid w:val="00D84EEF"/>
    <w:rsid w:val="00D8556C"/>
    <w:rsid w:val="00D85B09"/>
    <w:rsid w:val="00D85BC4"/>
    <w:rsid w:val="00D86678"/>
    <w:rsid w:val="00D86759"/>
    <w:rsid w:val="00D86846"/>
    <w:rsid w:val="00D86FED"/>
    <w:rsid w:val="00D870B7"/>
    <w:rsid w:val="00D87471"/>
    <w:rsid w:val="00D875CF"/>
    <w:rsid w:val="00D87DF9"/>
    <w:rsid w:val="00D87E90"/>
    <w:rsid w:val="00D87F1F"/>
    <w:rsid w:val="00D9145B"/>
    <w:rsid w:val="00D91A5A"/>
    <w:rsid w:val="00D91D02"/>
    <w:rsid w:val="00D92086"/>
    <w:rsid w:val="00D92630"/>
    <w:rsid w:val="00D9276B"/>
    <w:rsid w:val="00D938C3"/>
    <w:rsid w:val="00D938DE"/>
    <w:rsid w:val="00D93902"/>
    <w:rsid w:val="00D94560"/>
    <w:rsid w:val="00D94B21"/>
    <w:rsid w:val="00D94D40"/>
    <w:rsid w:val="00D94FFF"/>
    <w:rsid w:val="00D9562C"/>
    <w:rsid w:val="00D95ACE"/>
    <w:rsid w:val="00D95BF2"/>
    <w:rsid w:val="00D95D11"/>
    <w:rsid w:val="00D95EA5"/>
    <w:rsid w:val="00D95EDF"/>
    <w:rsid w:val="00D96409"/>
    <w:rsid w:val="00D96B71"/>
    <w:rsid w:val="00D97279"/>
    <w:rsid w:val="00D9747C"/>
    <w:rsid w:val="00D97567"/>
    <w:rsid w:val="00D976FE"/>
    <w:rsid w:val="00D97794"/>
    <w:rsid w:val="00D97AA7"/>
    <w:rsid w:val="00D97B9F"/>
    <w:rsid w:val="00D97BBC"/>
    <w:rsid w:val="00D97F67"/>
    <w:rsid w:val="00DA0443"/>
    <w:rsid w:val="00DA0665"/>
    <w:rsid w:val="00DA0696"/>
    <w:rsid w:val="00DA0AC9"/>
    <w:rsid w:val="00DA0C39"/>
    <w:rsid w:val="00DA12CE"/>
    <w:rsid w:val="00DA1615"/>
    <w:rsid w:val="00DA1968"/>
    <w:rsid w:val="00DA1980"/>
    <w:rsid w:val="00DA213E"/>
    <w:rsid w:val="00DA2736"/>
    <w:rsid w:val="00DA2CD9"/>
    <w:rsid w:val="00DA3248"/>
    <w:rsid w:val="00DA34D1"/>
    <w:rsid w:val="00DA39AE"/>
    <w:rsid w:val="00DA3C43"/>
    <w:rsid w:val="00DA5132"/>
    <w:rsid w:val="00DA52E4"/>
    <w:rsid w:val="00DA553B"/>
    <w:rsid w:val="00DA576A"/>
    <w:rsid w:val="00DA589A"/>
    <w:rsid w:val="00DA5BD5"/>
    <w:rsid w:val="00DA5C63"/>
    <w:rsid w:val="00DA5D9C"/>
    <w:rsid w:val="00DA5EFA"/>
    <w:rsid w:val="00DA6204"/>
    <w:rsid w:val="00DA687D"/>
    <w:rsid w:val="00DA6977"/>
    <w:rsid w:val="00DA6B1C"/>
    <w:rsid w:val="00DA6C0F"/>
    <w:rsid w:val="00DA7044"/>
    <w:rsid w:val="00DA75A9"/>
    <w:rsid w:val="00DA791F"/>
    <w:rsid w:val="00DA797F"/>
    <w:rsid w:val="00DA7ADE"/>
    <w:rsid w:val="00DA7C57"/>
    <w:rsid w:val="00DB00A1"/>
    <w:rsid w:val="00DB02F7"/>
    <w:rsid w:val="00DB0B10"/>
    <w:rsid w:val="00DB0EEF"/>
    <w:rsid w:val="00DB1CCB"/>
    <w:rsid w:val="00DB226E"/>
    <w:rsid w:val="00DB25B6"/>
    <w:rsid w:val="00DB2660"/>
    <w:rsid w:val="00DB291F"/>
    <w:rsid w:val="00DB2A3E"/>
    <w:rsid w:val="00DB2D0E"/>
    <w:rsid w:val="00DB2D39"/>
    <w:rsid w:val="00DB2EDD"/>
    <w:rsid w:val="00DB33E6"/>
    <w:rsid w:val="00DB3976"/>
    <w:rsid w:val="00DB3C19"/>
    <w:rsid w:val="00DB3D1C"/>
    <w:rsid w:val="00DB3D80"/>
    <w:rsid w:val="00DB3F8D"/>
    <w:rsid w:val="00DB41F2"/>
    <w:rsid w:val="00DB4619"/>
    <w:rsid w:val="00DB5046"/>
    <w:rsid w:val="00DB506A"/>
    <w:rsid w:val="00DB5112"/>
    <w:rsid w:val="00DB534F"/>
    <w:rsid w:val="00DB54F0"/>
    <w:rsid w:val="00DB5C7B"/>
    <w:rsid w:val="00DB63E7"/>
    <w:rsid w:val="00DB675D"/>
    <w:rsid w:val="00DB6C3D"/>
    <w:rsid w:val="00DB7425"/>
    <w:rsid w:val="00DB787F"/>
    <w:rsid w:val="00DB7D08"/>
    <w:rsid w:val="00DC08E1"/>
    <w:rsid w:val="00DC13B6"/>
    <w:rsid w:val="00DC13BE"/>
    <w:rsid w:val="00DC1556"/>
    <w:rsid w:val="00DC1C0C"/>
    <w:rsid w:val="00DC1FAB"/>
    <w:rsid w:val="00DC2841"/>
    <w:rsid w:val="00DC2ADA"/>
    <w:rsid w:val="00DC2DAE"/>
    <w:rsid w:val="00DC2DF5"/>
    <w:rsid w:val="00DC3793"/>
    <w:rsid w:val="00DC37C4"/>
    <w:rsid w:val="00DC4403"/>
    <w:rsid w:val="00DC44FB"/>
    <w:rsid w:val="00DC48A7"/>
    <w:rsid w:val="00DC4FB6"/>
    <w:rsid w:val="00DC5072"/>
    <w:rsid w:val="00DC519E"/>
    <w:rsid w:val="00DC52CC"/>
    <w:rsid w:val="00DC540E"/>
    <w:rsid w:val="00DC569B"/>
    <w:rsid w:val="00DC5B3A"/>
    <w:rsid w:val="00DC5BC2"/>
    <w:rsid w:val="00DC5E23"/>
    <w:rsid w:val="00DC5EDF"/>
    <w:rsid w:val="00DC6736"/>
    <w:rsid w:val="00DC6B63"/>
    <w:rsid w:val="00DC6C2A"/>
    <w:rsid w:val="00DC6C95"/>
    <w:rsid w:val="00DC7A6C"/>
    <w:rsid w:val="00DC7C9B"/>
    <w:rsid w:val="00DD044B"/>
    <w:rsid w:val="00DD05D1"/>
    <w:rsid w:val="00DD08A1"/>
    <w:rsid w:val="00DD107B"/>
    <w:rsid w:val="00DD1409"/>
    <w:rsid w:val="00DD19F5"/>
    <w:rsid w:val="00DD1DBD"/>
    <w:rsid w:val="00DD29DC"/>
    <w:rsid w:val="00DD2C2C"/>
    <w:rsid w:val="00DD2C71"/>
    <w:rsid w:val="00DD3B94"/>
    <w:rsid w:val="00DD3E43"/>
    <w:rsid w:val="00DD3F07"/>
    <w:rsid w:val="00DD3FEB"/>
    <w:rsid w:val="00DD4952"/>
    <w:rsid w:val="00DD503E"/>
    <w:rsid w:val="00DD53FC"/>
    <w:rsid w:val="00DD55EF"/>
    <w:rsid w:val="00DD5C07"/>
    <w:rsid w:val="00DD5F6C"/>
    <w:rsid w:val="00DD6100"/>
    <w:rsid w:val="00DD6E56"/>
    <w:rsid w:val="00DD6FF5"/>
    <w:rsid w:val="00DD709A"/>
    <w:rsid w:val="00DD7311"/>
    <w:rsid w:val="00DD74BB"/>
    <w:rsid w:val="00DD75E5"/>
    <w:rsid w:val="00DD791E"/>
    <w:rsid w:val="00DD7924"/>
    <w:rsid w:val="00DD7D99"/>
    <w:rsid w:val="00DD7FB2"/>
    <w:rsid w:val="00DE04B5"/>
    <w:rsid w:val="00DE0931"/>
    <w:rsid w:val="00DE0BD4"/>
    <w:rsid w:val="00DE0F3F"/>
    <w:rsid w:val="00DE1151"/>
    <w:rsid w:val="00DE123D"/>
    <w:rsid w:val="00DE176E"/>
    <w:rsid w:val="00DE2576"/>
    <w:rsid w:val="00DE2ACB"/>
    <w:rsid w:val="00DE33D8"/>
    <w:rsid w:val="00DE3403"/>
    <w:rsid w:val="00DE3576"/>
    <w:rsid w:val="00DE3C95"/>
    <w:rsid w:val="00DE3D37"/>
    <w:rsid w:val="00DE3E27"/>
    <w:rsid w:val="00DE4070"/>
    <w:rsid w:val="00DE44C8"/>
    <w:rsid w:val="00DE4CB0"/>
    <w:rsid w:val="00DE516C"/>
    <w:rsid w:val="00DE52AC"/>
    <w:rsid w:val="00DE5CE2"/>
    <w:rsid w:val="00DE5EEB"/>
    <w:rsid w:val="00DE657F"/>
    <w:rsid w:val="00DE6A15"/>
    <w:rsid w:val="00DE734F"/>
    <w:rsid w:val="00DF0883"/>
    <w:rsid w:val="00DF0A0D"/>
    <w:rsid w:val="00DF0E92"/>
    <w:rsid w:val="00DF1379"/>
    <w:rsid w:val="00DF1865"/>
    <w:rsid w:val="00DF1CF7"/>
    <w:rsid w:val="00DF1E45"/>
    <w:rsid w:val="00DF1EC7"/>
    <w:rsid w:val="00DF1EE7"/>
    <w:rsid w:val="00DF1F92"/>
    <w:rsid w:val="00DF23FB"/>
    <w:rsid w:val="00DF2537"/>
    <w:rsid w:val="00DF2654"/>
    <w:rsid w:val="00DF2DC9"/>
    <w:rsid w:val="00DF313A"/>
    <w:rsid w:val="00DF3196"/>
    <w:rsid w:val="00DF3716"/>
    <w:rsid w:val="00DF37BF"/>
    <w:rsid w:val="00DF39C3"/>
    <w:rsid w:val="00DF3CCC"/>
    <w:rsid w:val="00DF3DD0"/>
    <w:rsid w:val="00DF3E7C"/>
    <w:rsid w:val="00DF404C"/>
    <w:rsid w:val="00DF495D"/>
    <w:rsid w:val="00DF4F52"/>
    <w:rsid w:val="00DF56C4"/>
    <w:rsid w:val="00DF5913"/>
    <w:rsid w:val="00DF5D8D"/>
    <w:rsid w:val="00DF5E99"/>
    <w:rsid w:val="00DF6397"/>
    <w:rsid w:val="00DF6796"/>
    <w:rsid w:val="00DF67B7"/>
    <w:rsid w:val="00DF6CF3"/>
    <w:rsid w:val="00DF6D3F"/>
    <w:rsid w:val="00DF6DF5"/>
    <w:rsid w:val="00DF6FB1"/>
    <w:rsid w:val="00DF6FB9"/>
    <w:rsid w:val="00DF735D"/>
    <w:rsid w:val="00DF7796"/>
    <w:rsid w:val="00E000F1"/>
    <w:rsid w:val="00E0039C"/>
    <w:rsid w:val="00E009CB"/>
    <w:rsid w:val="00E00BDA"/>
    <w:rsid w:val="00E00D3E"/>
    <w:rsid w:val="00E0136A"/>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383"/>
    <w:rsid w:val="00E0675B"/>
    <w:rsid w:val="00E06A21"/>
    <w:rsid w:val="00E06A34"/>
    <w:rsid w:val="00E06BFB"/>
    <w:rsid w:val="00E06F07"/>
    <w:rsid w:val="00E075B7"/>
    <w:rsid w:val="00E07835"/>
    <w:rsid w:val="00E079AF"/>
    <w:rsid w:val="00E07AC8"/>
    <w:rsid w:val="00E07BDC"/>
    <w:rsid w:val="00E07DA4"/>
    <w:rsid w:val="00E10DD1"/>
    <w:rsid w:val="00E11184"/>
    <w:rsid w:val="00E11416"/>
    <w:rsid w:val="00E11662"/>
    <w:rsid w:val="00E118C7"/>
    <w:rsid w:val="00E11971"/>
    <w:rsid w:val="00E11CC1"/>
    <w:rsid w:val="00E11CD4"/>
    <w:rsid w:val="00E12775"/>
    <w:rsid w:val="00E127EE"/>
    <w:rsid w:val="00E12937"/>
    <w:rsid w:val="00E12987"/>
    <w:rsid w:val="00E13502"/>
    <w:rsid w:val="00E1363D"/>
    <w:rsid w:val="00E1378A"/>
    <w:rsid w:val="00E13908"/>
    <w:rsid w:val="00E139F8"/>
    <w:rsid w:val="00E13A68"/>
    <w:rsid w:val="00E13C48"/>
    <w:rsid w:val="00E13E43"/>
    <w:rsid w:val="00E13EED"/>
    <w:rsid w:val="00E13F4C"/>
    <w:rsid w:val="00E14712"/>
    <w:rsid w:val="00E14DEA"/>
    <w:rsid w:val="00E14E35"/>
    <w:rsid w:val="00E152A2"/>
    <w:rsid w:val="00E15D51"/>
    <w:rsid w:val="00E16321"/>
    <w:rsid w:val="00E1634D"/>
    <w:rsid w:val="00E168F0"/>
    <w:rsid w:val="00E169F7"/>
    <w:rsid w:val="00E16CC8"/>
    <w:rsid w:val="00E177BC"/>
    <w:rsid w:val="00E2039A"/>
    <w:rsid w:val="00E20745"/>
    <w:rsid w:val="00E20D5F"/>
    <w:rsid w:val="00E210E4"/>
    <w:rsid w:val="00E21E66"/>
    <w:rsid w:val="00E22070"/>
    <w:rsid w:val="00E22302"/>
    <w:rsid w:val="00E2352F"/>
    <w:rsid w:val="00E23AE7"/>
    <w:rsid w:val="00E23AF1"/>
    <w:rsid w:val="00E2446C"/>
    <w:rsid w:val="00E24CF0"/>
    <w:rsid w:val="00E24DB4"/>
    <w:rsid w:val="00E254C4"/>
    <w:rsid w:val="00E254C9"/>
    <w:rsid w:val="00E25701"/>
    <w:rsid w:val="00E25B75"/>
    <w:rsid w:val="00E25C55"/>
    <w:rsid w:val="00E261C2"/>
    <w:rsid w:val="00E26215"/>
    <w:rsid w:val="00E2624C"/>
    <w:rsid w:val="00E26401"/>
    <w:rsid w:val="00E26545"/>
    <w:rsid w:val="00E26941"/>
    <w:rsid w:val="00E270C0"/>
    <w:rsid w:val="00E2718D"/>
    <w:rsid w:val="00E277C9"/>
    <w:rsid w:val="00E27914"/>
    <w:rsid w:val="00E279C6"/>
    <w:rsid w:val="00E313DC"/>
    <w:rsid w:val="00E31516"/>
    <w:rsid w:val="00E316D8"/>
    <w:rsid w:val="00E31C2B"/>
    <w:rsid w:val="00E31F77"/>
    <w:rsid w:val="00E320EE"/>
    <w:rsid w:val="00E329BD"/>
    <w:rsid w:val="00E32E84"/>
    <w:rsid w:val="00E32FB1"/>
    <w:rsid w:val="00E33E05"/>
    <w:rsid w:val="00E33E30"/>
    <w:rsid w:val="00E33E6A"/>
    <w:rsid w:val="00E35061"/>
    <w:rsid w:val="00E35BAD"/>
    <w:rsid w:val="00E36130"/>
    <w:rsid w:val="00E36A79"/>
    <w:rsid w:val="00E36C40"/>
    <w:rsid w:val="00E36EBB"/>
    <w:rsid w:val="00E37D35"/>
    <w:rsid w:val="00E40750"/>
    <w:rsid w:val="00E40C17"/>
    <w:rsid w:val="00E412B8"/>
    <w:rsid w:val="00E41993"/>
    <w:rsid w:val="00E41A8C"/>
    <w:rsid w:val="00E41BFB"/>
    <w:rsid w:val="00E41EDE"/>
    <w:rsid w:val="00E4201F"/>
    <w:rsid w:val="00E42517"/>
    <w:rsid w:val="00E42694"/>
    <w:rsid w:val="00E42D6C"/>
    <w:rsid w:val="00E43067"/>
    <w:rsid w:val="00E4336A"/>
    <w:rsid w:val="00E4347B"/>
    <w:rsid w:val="00E434E5"/>
    <w:rsid w:val="00E43CC1"/>
    <w:rsid w:val="00E443B3"/>
    <w:rsid w:val="00E44443"/>
    <w:rsid w:val="00E444F5"/>
    <w:rsid w:val="00E44586"/>
    <w:rsid w:val="00E447EA"/>
    <w:rsid w:val="00E44C3F"/>
    <w:rsid w:val="00E44D87"/>
    <w:rsid w:val="00E44F49"/>
    <w:rsid w:val="00E45129"/>
    <w:rsid w:val="00E45866"/>
    <w:rsid w:val="00E45DDA"/>
    <w:rsid w:val="00E45FB1"/>
    <w:rsid w:val="00E4675C"/>
    <w:rsid w:val="00E468EB"/>
    <w:rsid w:val="00E46F8B"/>
    <w:rsid w:val="00E470F3"/>
    <w:rsid w:val="00E47100"/>
    <w:rsid w:val="00E47292"/>
    <w:rsid w:val="00E4770F"/>
    <w:rsid w:val="00E4790E"/>
    <w:rsid w:val="00E4796F"/>
    <w:rsid w:val="00E50382"/>
    <w:rsid w:val="00E50B2D"/>
    <w:rsid w:val="00E50E19"/>
    <w:rsid w:val="00E50F38"/>
    <w:rsid w:val="00E514E3"/>
    <w:rsid w:val="00E5184B"/>
    <w:rsid w:val="00E51A1B"/>
    <w:rsid w:val="00E51AF9"/>
    <w:rsid w:val="00E5234E"/>
    <w:rsid w:val="00E52427"/>
    <w:rsid w:val="00E52935"/>
    <w:rsid w:val="00E52CFA"/>
    <w:rsid w:val="00E53966"/>
    <w:rsid w:val="00E53ADF"/>
    <w:rsid w:val="00E53BCD"/>
    <w:rsid w:val="00E5409A"/>
    <w:rsid w:val="00E54969"/>
    <w:rsid w:val="00E54D85"/>
    <w:rsid w:val="00E55A92"/>
    <w:rsid w:val="00E569C6"/>
    <w:rsid w:val="00E56B40"/>
    <w:rsid w:val="00E56CE6"/>
    <w:rsid w:val="00E5717B"/>
    <w:rsid w:val="00E571CA"/>
    <w:rsid w:val="00E578E2"/>
    <w:rsid w:val="00E5799B"/>
    <w:rsid w:val="00E57B31"/>
    <w:rsid w:val="00E57D56"/>
    <w:rsid w:val="00E60448"/>
    <w:rsid w:val="00E60556"/>
    <w:rsid w:val="00E60F93"/>
    <w:rsid w:val="00E61514"/>
    <w:rsid w:val="00E61AEC"/>
    <w:rsid w:val="00E61BCF"/>
    <w:rsid w:val="00E62624"/>
    <w:rsid w:val="00E6296A"/>
    <w:rsid w:val="00E636CD"/>
    <w:rsid w:val="00E63D14"/>
    <w:rsid w:val="00E63D6D"/>
    <w:rsid w:val="00E64905"/>
    <w:rsid w:val="00E64A11"/>
    <w:rsid w:val="00E64CC9"/>
    <w:rsid w:val="00E64D2A"/>
    <w:rsid w:val="00E64DCE"/>
    <w:rsid w:val="00E650CB"/>
    <w:rsid w:val="00E654A3"/>
    <w:rsid w:val="00E65977"/>
    <w:rsid w:val="00E65D1E"/>
    <w:rsid w:val="00E65F31"/>
    <w:rsid w:val="00E65F34"/>
    <w:rsid w:val="00E661E7"/>
    <w:rsid w:val="00E66451"/>
    <w:rsid w:val="00E664A5"/>
    <w:rsid w:val="00E66A4B"/>
    <w:rsid w:val="00E66B63"/>
    <w:rsid w:val="00E66DDE"/>
    <w:rsid w:val="00E66F30"/>
    <w:rsid w:val="00E67034"/>
    <w:rsid w:val="00E670F9"/>
    <w:rsid w:val="00E671AC"/>
    <w:rsid w:val="00E67F8E"/>
    <w:rsid w:val="00E7013C"/>
    <w:rsid w:val="00E7028B"/>
    <w:rsid w:val="00E704CD"/>
    <w:rsid w:val="00E7089D"/>
    <w:rsid w:val="00E711FC"/>
    <w:rsid w:val="00E7180A"/>
    <w:rsid w:val="00E71D1D"/>
    <w:rsid w:val="00E72B72"/>
    <w:rsid w:val="00E72E67"/>
    <w:rsid w:val="00E72FAF"/>
    <w:rsid w:val="00E7342B"/>
    <w:rsid w:val="00E739D1"/>
    <w:rsid w:val="00E7400C"/>
    <w:rsid w:val="00E7413C"/>
    <w:rsid w:val="00E74352"/>
    <w:rsid w:val="00E745E9"/>
    <w:rsid w:val="00E74644"/>
    <w:rsid w:val="00E749E2"/>
    <w:rsid w:val="00E74E1E"/>
    <w:rsid w:val="00E74E26"/>
    <w:rsid w:val="00E75213"/>
    <w:rsid w:val="00E75522"/>
    <w:rsid w:val="00E757C4"/>
    <w:rsid w:val="00E75952"/>
    <w:rsid w:val="00E75955"/>
    <w:rsid w:val="00E75969"/>
    <w:rsid w:val="00E75FFA"/>
    <w:rsid w:val="00E76492"/>
    <w:rsid w:val="00E7685C"/>
    <w:rsid w:val="00E76B7B"/>
    <w:rsid w:val="00E76BB5"/>
    <w:rsid w:val="00E76D85"/>
    <w:rsid w:val="00E7705E"/>
    <w:rsid w:val="00E77892"/>
    <w:rsid w:val="00E80A57"/>
    <w:rsid w:val="00E80B65"/>
    <w:rsid w:val="00E811E1"/>
    <w:rsid w:val="00E81F8B"/>
    <w:rsid w:val="00E82548"/>
    <w:rsid w:val="00E8280C"/>
    <w:rsid w:val="00E82930"/>
    <w:rsid w:val="00E82A2A"/>
    <w:rsid w:val="00E82F43"/>
    <w:rsid w:val="00E83330"/>
    <w:rsid w:val="00E8338B"/>
    <w:rsid w:val="00E8364E"/>
    <w:rsid w:val="00E8384D"/>
    <w:rsid w:val="00E8384E"/>
    <w:rsid w:val="00E84093"/>
    <w:rsid w:val="00E84C2A"/>
    <w:rsid w:val="00E85294"/>
    <w:rsid w:val="00E85926"/>
    <w:rsid w:val="00E85C51"/>
    <w:rsid w:val="00E86093"/>
    <w:rsid w:val="00E8627F"/>
    <w:rsid w:val="00E86502"/>
    <w:rsid w:val="00E86B99"/>
    <w:rsid w:val="00E870C7"/>
    <w:rsid w:val="00E875A3"/>
    <w:rsid w:val="00E879DA"/>
    <w:rsid w:val="00E87AC4"/>
    <w:rsid w:val="00E87FE8"/>
    <w:rsid w:val="00E9038A"/>
    <w:rsid w:val="00E90500"/>
    <w:rsid w:val="00E909D6"/>
    <w:rsid w:val="00E91353"/>
    <w:rsid w:val="00E915C8"/>
    <w:rsid w:val="00E91E54"/>
    <w:rsid w:val="00E91F10"/>
    <w:rsid w:val="00E91F3D"/>
    <w:rsid w:val="00E91F54"/>
    <w:rsid w:val="00E92855"/>
    <w:rsid w:val="00E92C80"/>
    <w:rsid w:val="00E92FBE"/>
    <w:rsid w:val="00E933D4"/>
    <w:rsid w:val="00E93454"/>
    <w:rsid w:val="00E93BB9"/>
    <w:rsid w:val="00E93CDD"/>
    <w:rsid w:val="00E94402"/>
    <w:rsid w:val="00E94CE2"/>
    <w:rsid w:val="00E94EA3"/>
    <w:rsid w:val="00E955AC"/>
    <w:rsid w:val="00E95CA1"/>
    <w:rsid w:val="00E9640A"/>
    <w:rsid w:val="00E96ACF"/>
    <w:rsid w:val="00E96B66"/>
    <w:rsid w:val="00E96F9D"/>
    <w:rsid w:val="00E972BD"/>
    <w:rsid w:val="00E9759A"/>
    <w:rsid w:val="00EA0030"/>
    <w:rsid w:val="00EA0047"/>
    <w:rsid w:val="00EA0725"/>
    <w:rsid w:val="00EA09CB"/>
    <w:rsid w:val="00EA0BEE"/>
    <w:rsid w:val="00EA0E2E"/>
    <w:rsid w:val="00EA101C"/>
    <w:rsid w:val="00EA109C"/>
    <w:rsid w:val="00EA116F"/>
    <w:rsid w:val="00EA1366"/>
    <w:rsid w:val="00EA1FF3"/>
    <w:rsid w:val="00EA2529"/>
    <w:rsid w:val="00EA3247"/>
    <w:rsid w:val="00EA329B"/>
    <w:rsid w:val="00EA408D"/>
    <w:rsid w:val="00EA474D"/>
    <w:rsid w:val="00EA4777"/>
    <w:rsid w:val="00EA5284"/>
    <w:rsid w:val="00EA5405"/>
    <w:rsid w:val="00EA5994"/>
    <w:rsid w:val="00EA619F"/>
    <w:rsid w:val="00EA6B6D"/>
    <w:rsid w:val="00EA6F67"/>
    <w:rsid w:val="00EA7642"/>
    <w:rsid w:val="00EA77E3"/>
    <w:rsid w:val="00EA7D8A"/>
    <w:rsid w:val="00EB149F"/>
    <w:rsid w:val="00EB15A2"/>
    <w:rsid w:val="00EB15DF"/>
    <w:rsid w:val="00EB175E"/>
    <w:rsid w:val="00EB1929"/>
    <w:rsid w:val="00EB1C36"/>
    <w:rsid w:val="00EB1F8D"/>
    <w:rsid w:val="00EB2037"/>
    <w:rsid w:val="00EB23B3"/>
    <w:rsid w:val="00EB2519"/>
    <w:rsid w:val="00EB2B4C"/>
    <w:rsid w:val="00EB2C1D"/>
    <w:rsid w:val="00EB2E44"/>
    <w:rsid w:val="00EB2F53"/>
    <w:rsid w:val="00EB31CA"/>
    <w:rsid w:val="00EB33AE"/>
    <w:rsid w:val="00EB39B5"/>
    <w:rsid w:val="00EB3EFE"/>
    <w:rsid w:val="00EB4129"/>
    <w:rsid w:val="00EB46A3"/>
    <w:rsid w:val="00EB4804"/>
    <w:rsid w:val="00EB4F06"/>
    <w:rsid w:val="00EB515E"/>
    <w:rsid w:val="00EB55A7"/>
    <w:rsid w:val="00EB560D"/>
    <w:rsid w:val="00EB5817"/>
    <w:rsid w:val="00EB591A"/>
    <w:rsid w:val="00EB5A3D"/>
    <w:rsid w:val="00EB611E"/>
    <w:rsid w:val="00EB72BC"/>
    <w:rsid w:val="00EB733C"/>
    <w:rsid w:val="00EB7629"/>
    <w:rsid w:val="00EB7EF0"/>
    <w:rsid w:val="00EB7EF1"/>
    <w:rsid w:val="00EC033D"/>
    <w:rsid w:val="00EC092D"/>
    <w:rsid w:val="00EC096C"/>
    <w:rsid w:val="00EC12A4"/>
    <w:rsid w:val="00EC1663"/>
    <w:rsid w:val="00EC245D"/>
    <w:rsid w:val="00EC288D"/>
    <w:rsid w:val="00EC2893"/>
    <w:rsid w:val="00EC2B7F"/>
    <w:rsid w:val="00EC32EA"/>
    <w:rsid w:val="00EC3634"/>
    <w:rsid w:val="00EC36FE"/>
    <w:rsid w:val="00EC3CF8"/>
    <w:rsid w:val="00EC3D62"/>
    <w:rsid w:val="00EC439D"/>
    <w:rsid w:val="00EC46FB"/>
    <w:rsid w:val="00EC488D"/>
    <w:rsid w:val="00EC49A0"/>
    <w:rsid w:val="00EC5663"/>
    <w:rsid w:val="00EC591E"/>
    <w:rsid w:val="00EC594C"/>
    <w:rsid w:val="00EC5F73"/>
    <w:rsid w:val="00EC6106"/>
    <w:rsid w:val="00EC61E0"/>
    <w:rsid w:val="00EC662D"/>
    <w:rsid w:val="00EC6CDA"/>
    <w:rsid w:val="00EC6E3B"/>
    <w:rsid w:val="00EC794C"/>
    <w:rsid w:val="00EC7B57"/>
    <w:rsid w:val="00ED050D"/>
    <w:rsid w:val="00ED087A"/>
    <w:rsid w:val="00ED20C1"/>
    <w:rsid w:val="00ED2293"/>
    <w:rsid w:val="00ED22E0"/>
    <w:rsid w:val="00ED22E8"/>
    <w:rsid w:val="00ED2CC8"/>
    <w:rsid w:val="00ED326C"/>
    <w:rsid w:val="00ED33A1"/>
    <w:rsid w:val="00ED35FA"/>
    <w:rsid w:val="00ED3666"/>
    <w:rsid w:val="00ED3A45"/>
    <w:rsid w:val="00ED412D"/>
    <w:rsid w:val="00ED422B"/>
    <w:rsid w:val="00ED4843"/>
    <w:rsid w:val="00ED4C35"/>
    <w:rsid w:val="00ED4CF4"/>
    <w:rsid w:val="00ED513F"/>
    <w:rsid w:val="00ED5198"/>
    <w:rsid w:val="00ED51C4"/>
    <w:rsid w:val="00ED56EB"/>
    <w:rsid w:val="00ED599F"/>
    <w:rsid w:val="00ED5D9C"/>
    <w:rsid w:val="00ED5E17"/>
    <w:rsid w:val="00ED5F94"/>
    <w:rsid w:val="00ED6179"/>
    <w:rsid w:val="00ED6AFD"/>
    <w:rsid w:val="00ED6C65"/>
    <w:rsid w:val="00ED6CBF"/>
    <w:rsid w:val="00ED7322"/>
    <w:rsid w:val="00ED763D"/>
    <w:rsid w:val="00ED76B2"/>
    <w:rsid w:val="00ED76B6"/>
    <w:rsid w:val="00ED7AA8"/>
    <w:rsid w:val="00ED7B8A"/>
    <w:rsid w:val="00ED7DE2"/>
    <w:rsid w:val="00ED7E2B"/>
    <w:rsid w:val="00EE082F"/>
    <w:rsid w:val="00EE0DDF"/>
    <w:rsid w:val="00EE0F73"/>
    <w:rsid w:val="00EE11D2"/>
    <w:rsid w:val="00EE13EC"/>
    <w:rsid w:val="00EE1449"/>
    <w:rsid w:val="00EE15CB"/>
    <w:rsid w:val="00EE1697"/>
    <w:rsid w:val="00EE1BF3"/>
    <w:rsid w:val="00EE300D"/>
    <w:rsid w:val="00EE3456"/>
    <w:rsid w:val="00EE3842"/>
    <w:rsid w:val="00EE47B3"/>
    <w:rsid w:val="00EE4D70"/>
    <w:rsid w:val="00EE4FF5"/>
    <w:rsid w:val="00EE500D"/>
    <w:rsid w:val="00EE521D"/>
    <w:rsid w:val="00EE535F"/>
    <w:rsid w:val="00EE561A"/>
    <w:rsid w:val="00EE59CC"/>
    <w:rsid w:val="00EE5A20"/>
    <w:rsid w:val="00EE6450"/>
    <w:rsid w:val="00EE64AC"/>
    <w:rsid w:val="00EE6632"/>
    <w:rsid w:val="00EE6F73"/>
    <w:rsid w:val="00EE75D4"/>
    <w:rsid w:val="00EE7E53"/>
    <w:rsid w:val="00EF02F6"/>
    <w:rsid w:val="00EF05F4"/>
    <w:rsid w:val="00EF140E"/>
    <w:rsid w:val="00EF1B03"/>
    <w:rsid w:val="00EF2922"/>
    <w:rsid w:val="00EF2C83"/>
    <w:rsid w:val="00EF2DB4"/>
    <w:rsid w:val="00EF2E32"/>
    <w:rsid w:val="00EF2F56"/>
    <w:rsid w:val="00EF32AC"/>
    <w:rsid w:val="00EF383D"/>
    <w:rsid w:val="00EF3AA0"/>
    <w:rsid w:val="00EF3D94"/>
    <w:rsid w:val="00EF4E32"/>
    <w:rsid w:val="00EF5122"/>
    <w:rsid w:val="00EF521E"/>
    <w:rsid w:val="00EF5937"/>
    <w:rsid w:val="00EF5B07"/>
    <w:rsid w:val="00EF5F93"/>
    <w:rsid w:val="00EF635B"/>
    <w:rsid w:val="00EF6780"/>
    <w:rsid w:val="00EF71E3"/>
    <w:rsid w:val="00EF7543"/>
    <w:rsid w:val="00EF7932"/>
    <w:rsid w:val="00EF7CFD"/>
    <w:rsid w:val="00EF7DE1"/>
    <w:rsid w:val="00EF7E6E"/>
    <w:rsid w:val="00F00345"/>
    <w:rsid w:val="00F00C18"/>
    <w:rsid w:val="00F00C2C"/>
    <w:rsid w:val="00F01596"/>
    <w:rsid w:val="00F015CC"/>
    <w:rsid w:val="00F01603"/>
    <w:rsid w:val="00F01BEF"/>
    <w:rsid w:val="00F01C62"/>
    <w:rsid w:val="00F02520"/>
    <w:rsid w:val="00F03016"/>
    <w:rsid w:val="00F0325B"/>
    <w:rsid w:val="00F0395A"/>
    <w:rsid w:val="00F041D1"/>
    <w:rsid w:val="00F048AE"/>
    <w:rsid w:val="00F04EF2"/>
    <w:rsid w:val="00F0552D"/>
    <w:rsid w:val="00F05631"/>
    <w:rsid w:val="00F05929"/>
    <w:rsid w:val="00F05A3B"/>
    <w:rsid w:val="00F0617F"/>
    <w:rsid w:val="00F064D6"/>
    <w:rsid w:val="00F0680F"/>
    <w:rsid w:val="00F06A90"/>
    <w:rsid w:val="00F06BC1"/>
    <w:rsid w:val="00F0769A"/>
    <w:rsid w:val="00F07FCB"/>
    <w:rsid w:val="00F106C7"/>
    <w:rsid w:val="00F10911"/>
    <w:rsid w:val="00F109D6"/>
    <w:rsid w:val="00F113A5"/>
    <w:rsid w:val="00F1155F"/>
    <w:rsid w:val="00F11680"/>
    <w:rsid w:val="00F116FC"/>
    <w:rsid w:val="00F117C2"/>
    <w:rsid w:val="00F11864"/>
    <w:rsid w:val="00F11BAD"/>
    <w:rsid w:val="00F1217B"/>
    <w:rsid w:val="00F121AE"/>
    <w:rsid w:val="00F12536"/>
    <w:rsid w:val="00F12BFC"/>
    <w:rsid w:val="00F12CCF"/>
    <w:rsid w:val="00F12D62"/>
    <w:rsid w:val="00F133FD"/>
    <w:rsid w:val="00F135CD"/>
    <w:rsid w:val="00F13794"/>
    <w:rsid w:val="00F1426E"/>
    <w:rsid w:val="00F142C3"/>
    <w:rsid w:val="00F14B21"/>
    <w:rsid w:val="00F14CEC"/>
    <w:rsid w:val="00F14E82"/>
    <w:rsid w:val="00F14EA6"/>
    <w:rsid w:val="00F14F09"/>
    <w:rsid w:val="00F14FE5"/>
    <w:rsid w:val="00F15607"/>
    <w:rsid w:val="00F1589C"/>
    <w:rsid w:val="00F15DFC"/>
    <w:rsid w:val="00F161BA"/>
    <w:rsid w:val="00F161C4"/>
    <w:rsid w:val="00F163CE"/>
    <w:rsid w:val="00F1678E"/>
    <w:rsid w:val="00F16871"/>
    <w:rsid w:val="00F16E67"/>
    <w:rsid w:val="00F17078"/>
    <w:rsid w:val="00F17081"/>
    <w:rsid w:val="00F17568"/>
    <w:rsid w:val="00F175AC"/>
    <w:rsid w:val="00F20532"/>
    <w:rsid w:val="00F20D23"/>
    <w:rsid w:val="00F212BC"/>
    <w:rsid w:val="00F21701"/>
    <w:rsid w:val="00F220F0"/>
    <w:rsid w:val="00F22FAF"/>
    <w:rsid w:val="00F23336"/>
    <w:rsid w:val="00F2342D"/>
    <w:rsid w:val="00F239E2"/>
    <w:rsid w:val="00F243E5"/>
    <w:rsid w:val="00F244FA"/>
    <w:rsid w:val="00F245CD"/>
    <w:rsid w:val="00F24CA2"/>
    <w:rsid w:val="00F25001"/>
    <w:rsid w:val="00F250E5"/>
    <w:rsid w:val="00F255FB"/>
    <w:rsid w:val="00F258D4"/>
    <w:rsid w:val="00F25D4F"/>
    <w:rsid w:val="00F26083"/>
    <w:rsid w:val="00F263F0"/>
    <w:rsid w:val="00F265F9"/>
    <w:rsid w:val="00F26C10"/>
    <w:rsid w:val="00F26E98"/>
    <w:rsid w:val="00F27190"/>
    <w:rsid w:val="00F27532"/>
    <w:rsid w:val="00F30735"/>
    <w:rsid w:val="00F31664"/>
    <w:rsid w:val="00F31719"/>
    <w:rsid w:val="00F31CD7"/>
    <w:rsid w:val="00F32312"/>
    <w:rsid w:val="00F32D4C"/>
    <w:rsid w:val="00F33144"/>
    <w:rsid w:val="00F331E0"/>
    <w:rsid w:val="00F3336D"/>
    <w:rsid w:val="00F33891"/>
    <w:rsid w:val="00F33BF6"/>
    <w:rsid w:val="00F340C4"/>
    <w:rsid w:val="00F34892"/>
    <w:rsid w:val="00F34BD3"/>
    <w:rsid w:val="00F35301"/>
    <w:rsid w:val="00F3542B"/>
    <w:rsid w:val="00F3553C"/>
    <w:rsid w:val="00F3573D"/>
    <w:rsid w:val="00F359B0"/>
    <w:rsid w:val="00F36065"/>
    <w:rsid w:val="00F36343"/>
    <w:rsid w:val="00F3676B"/>
    <w:rsid w:val="00F369B6"/>
    <w:rsid w:val="00F36EA1"/>
    <w:rsid w:val="00F3722E"/>
    <w:rsid w:val="00F37679"/>
    <w:rsid w:val="00F37AB7"/>
    <w:rsid w:val="00F37B0B"/>
    <w:rsid w:val="00F37BFA"/>
    <w:rsid w:val="00F40326"/>
    <w:rsid w:val="00F40528"/>
    <w:rsid w:val="00F41248"/>
    <w:rsid w:val="00F41513"/>
    <w:rsid w:val="00F41AE7"/>
    <w:rsid w:val="00F41DC9"/>
    <w:rsid w:val="00F42031"/>
    <w:rsid w:val="00F42509"/>
    <w:rsid w:val="00F42555"/>
    <w:rsid w:val="00F4294A"/>
    <w:rsid w:val="00F42EE4"/>
    <w:rsid w:val="00F42EE8"/>
    <w:rsid w:val="00F43780"/>
    <w:rsid w:val="00F43A8B"/>
    <w:rsid w:val="00F43C00"/>
    <w:rsid w:val="00F44123"/>
    <w:rsid w:val="00F443A2"/>
    <w:rsid w:val="00F44565"/>
    <w:rsid w:val="00F450B4"/>
    <w:rsid w:val="00F45760"/>
    <w:rsid w:val="00F45A5F"/>
    <w:rsid w:val="00F45C0A"/>
    <w:rsid w:val="00F45C2B"/>
    <w:rsid w:val="00F45F96"/>
    <w:rsid w:val="00F462E1"/>
    <w:rsid w:val="00F46408"/>
    <w:rsid w:val="00F46454"/>
    <w:rsid w:val="00F465AB"/>
    <w:rsid w:val="00F4672C"/>
    <w:rsid w:val="00F46961"/>
    <w:rsid w:val="00F469D4"/>
    <w:rsid w:val="00F47A05"/>
    <w:rsid w:val="00F47A38"/>
    <w:rsid w:val="00F47B11"/>
    <w:rsid w:val="00F47CC6"/>
    <w:rsid w:val="00F47F34"/>
    <w:rsid w:val="00F504BE"/>
    <w:rsid w:val="00F508DD"/>
    <w:rsid w:val="00F50CC1"/>
    <w:rsid w:val="00F5170F"/>
    <w:rsid w:val="00F5198B"/>
    <w:rsid w:val="00F51B4B"/>
    <w:rsid w:val="00F5238B"/>
    <w:rsid w:val="00F52808"/>
    <w:rsid w:val="00F53AB5"/>
    <w:rsid w:val="00F53F40"/>
    <w:rsid w:val="00F542CE"/>
    <w:rsid w:val="00F5494F"/>
    <w:rsid w:val="00F549BC"/>
    <w:rsid w:val="00F54A26"/>
    <w:rsid w:val="00F54D93"/>
    <w:rsid w:val="00F555C1"/>
    <w:rsid w:val="00F555F1"/>
    <w:rsid w:val="00F565B0"/>
    <w:rsid w:val="00F57704"/>
    <w:rsid w:val="00F57D76"/>
    <w:rsid w:val="00F600CB"/>
    <w:rsid w:val="00F602AC"/>
    <w:rsid w:val="00F60717"/>
    <w:rsid w:val="00F60AA9"/>
    <w:rsid w:val="00F60D9D"/>
    <w:rsid w:val="00F61065"/>
    <w:rsid w:val="00F6107F"/>
    <w:rsid w:val="00F61F14"/>
    <w:rsid w:val="00F625B2"/>
    <w:rsid w:val="00F628CA"/>
    <w:rsid w:val="00F628EA"/>
    <w:rsid w:val="00F62CF9"/>
    <w:rsid w:val="00F62F9F"/>
    <w:rsid w:val="00F636BD"/>
    <w:rsid w:val="00F6392E"/>
    <w:rsid w:val="00F63D40"/>
    <w:rsid w:val="00F6444D"/>
    <w:rsid w:val="00F64553"/>
    <w:rsid w:val="00F64B49"/>
    <w:rsid w:val="00F65323"/>
    <w:rsid w:val="00F653C7"/>
    <w:rsid w:val="00F65BAC"/>
    <w:rsid w:val="00F6600E"/>
    <w:rsid w:val="00F665DD"/>
    <w:rsid w:val="00F6663A"/>
    <w:rsid w:val="00F66CF5"/>
    <w:rsid w:val="00F66F55"/>
    <w:rsid w:val="00F66FC8"/>
    <w:rsid w:val="00F67038"/>
    <w:rsid w:val="00F673B1"/>
    <w:rsid w:val="00F679F7"/>
    <w:rsid w:val="00F67FA3"/>
    <w:rsid w:val="00F7002B"/>
    <w:rsid w:val="00F7059A"/>
    <w:rsid w:val="00F7095F"/>
    <w:rsid w:val="00F71142"/>
    <w:rsid w:val="00F7124C"/>
    <w:rsid w:val="00F713AA"/>
    <w:rsid w:val="00F719B0"/>
    <w:rsid w:val="00F719F5"/>
    <w:rsid w:val="00F71AB3"/>
    <w:rsid w:val="00F71C51"/>
    <w:rsid w:val="00F7207B"/>
    <w:rsid w:val="00F720DA"/>
    <w:rsid w:val="00F72203"/>
    <w:rsid w:val="00F7242A"/>
    <w:rsid w:val="00F72822"/>
    <w:rsid w:val="00F72BF1"/>
    <w:rsid w:val="00F730C1"/>
    <w:rsid w:val="00F737A9"/>
    <w:rsid w:val="00F740B7"/>
    <w:rsid w:val="00F740E3"/>
    <w:rsid w:val="00F74D16"/>
    <w:rsid w:val="00F74D50"/>
    <w:rsid w:val="00F74D81"/>
    <w:rsid w:val="00F74F99"/>
    <w:rsid w:val="00F7500E"/>
    <w:rsid w:val="00F75A91"/>
    <w:rsid w:val="00F76141"/>
    <w:rsid w:val="00F7619D"/>
    <w:rsid w:val="00F76A30"/>
    <w:rsid w:val="00F76DD6"/>
    <w:rsid w:val="00F77AA5"/>
    <w:rsid w:val="00F805C6"/>
    <w:rsid w:val="00F81099"/>
    <w:rsid w:val="00F81406"/>
    <w:rsid w:val="00F81917"/>
    <w:rsid w:val="00F81B26"/>
    <w:rsid w:val="00F81C2C"/>
    <w:rsid w:val="00F81C49"/>
    <w:rsid w:val="00F81C81"/>
    <w:rsid w:val="00F82025"/>
    <w:rsid w:val="00F8220F"/>
    <w:rsid w:val="00F822C5"/>
    <w:rsid w:val="00F822D6"/>
    <w:rsid w:val="00F824E0"/>
    <w:rsid w:val="00F8252E"/>
    <w:rsid w:val="00F8274E"/>
    <w:rsid w:val="00F82833"/>
    <w:rsid w:val="00F82AFD"/>
    <w:rsid w:val="00F82CF2"/>
    <w:rsid w:val="00F82FA8"/>
    <w:rsid w:val="00F83668"/>
    <w:rsid w:val="00F836F3"/>
    <w:rsid w:val="00F83A13"/>
    <w:rsid w:val="00F83BB6"/>
    <w:rsid w:val="00F83E66"/>
    <w:rsid w:val="00F83FD9"/>
    <w:rsid w:val="00F846AE"/>
    <w:rsid w:val="00F84D40"/>
    <w:rsid w:val="00F851EF"/>
    <w:rsid w:val="00F85273"/>
    <w:rsid w:val="00F85623"/>
    <w:rsid w:val="00F85DA4"/>
    <w:rsid w:val="00F85F94"/>
    <w:rsid w:val="00F86448"/>
    <w:rsid w:val="00F86839"/>
    <w:rsid w:val="00F870D7"/>
    <w:rsid w:val="00F874AD"/>
    <w:rsid w:val="00F900C8"/>
    <w:rsid w:val="00F90496"/>
    <w:rsid w:val="00F91241"/>
    <w:rsid w:val="00F91383"/>
    <w:rsid w:val="00F91561"/>
    <w:rsid w:val="00F91A2D"/>
    <w:rsid w:val="00F9224D"/>
    <w:rsid w:val="00F92490"/>
    <w:rsid w:val="00F929BC"/>
    <w:rsid w:val="00F92F98"/>
    <w:rsid w:val="00F930A6"/>
    <w:rsid w:val="00F9333C"/>
    <w:rsid w:val="00F937FB"/>
    <w:rsid w:val="00F93948"/>
    <w:rsid w:val="00F93D1E"/>
    <w:rsid w:val="00F94350"/>
    <w:rsid w:val="00F94805"/>
    <w:rsid w:val="00F9492D"/>
    <w:rsid w:val="00F94FC7"/>
    <w:rsid w:val="00F9513B"/>
    <w:rsid w:val="00F9531F"/>
    <w:rsid w:val="00F955D0"/>
    <w:rsid w:val="00F95C7E"/>
    <w:rsid w:val="00F96043"/>
    <w:rsid w:val="00F960F4"/>
    <w:rsid w:val="00F9611E"/>
    <w:rsid w:val="00F9624B"/>
    <w:rsid w:val="00F96474"/>
    <w:rsid w:val="00F96698"/>
    <w:rsid w:val="00F966D2"/>
    <w:rsid w:val="00F96C8D"/>
    <w:rsid w:val="00F96DC1"/>
    <w:rsid w:val="00F975F3"/>
    <w:rsid w:val="00F979C1"/>
    <w:rsid w:val="00F97FBB"/>
    <w:rsid w:val="00FA0BE2"/>
    <w:rsid w:val="00FA10C8"/>
    <w:rsid w:val="00FA13F6"/>
    <w:rsid w:val="00FA1A6A"/>
    <w:rsid w:val="00FA1AD8"/>
    <w:rsid w:val="00FA280B"/>
    <w:rsid w:val="00FA29B1"/>
    <w:rsid w:val="00FA2A58"/>
    <w:rsid w:val="00FA2C43"/>
    <w:rsid w:val="00FA2C74"/>
    <w:rsid w:val="00FA3335"/>
    <w:rsid w:val="00FA373F"/>
    <w:rsid w:val="00FA3CB7"/>
    <w:rsid w:val="00FA3EB8"/>
    <w:rsid w:val="00FA3F60"/>
    <w:rsid w:val="00FA4029"/>
    <w:rsid w:val="00FA4605"/>
    <w:rsid w:val="00FA4E7E"/>
    <w:rsid w:val="00FA4F87"/>
    <w:rsid w:val="00FA5151"/>
    <w:rsid w:val="00FA52E1"/>
    <w:rsid w:val="00FA56A2"/>
    <w:rsid w:val="00FA5ADB"/>
    <w:rsid w:val="00FA5F47"/>
    <w:rsid w:val="00FA6246"/>
    <w:rsid w:val="00FA6C8A"/>
    <w:rsid w:val="00FA701F"/>
    <w:rsid w:val="00FA70AB"/>
    <w:rsid w:val="00FA70DD"/>
    <w:rsid w:val="00FA7886"/>
    <w:rsid w:val="00FB0493"/>
    <w:rsid w:val="00FB052F"/>
    <w:rsid w:val="00FB054C"/>
    <w:rsid w:val="00FB06F1"/>
    <w:rsid w:val="00FB0D9F"/>
    <w:rsid w:val="00FB139C"/>
    <w:rsid w:val="00FB1919"/>
    <w:rsid w:val="00FB1C88"/>
    <w:rsid w:val="00FB2155"/>
    <w:rsid w:val="00FB2B30"/>
    <w:rsid w:val="00FB2ECC"/>
    <w:rsid w:val="00FB3634"/>
    <w:rsid w:val="00FB36D2"/>
    <w:rsid w:val="00FB37D8"/>
    <w:rsid w:val="00FB37FF"/>
    <w:rsid w:val="00FB3FD2"/>
    <w:rsid w:val="00FB41C7"/>
    <w:rsid w:val="00FB495D"/>
    <w:rsid w:val="00FB4B75"/>
    <w:rsid w:val="00FB4DC5"/>
    <w:rsid w:val="00FB4E73"/>
    <w:rsid w:val="00FB5084"/>
    <w:rsid w:val="00FB52E5"/>
    <w:rsid w:val="00FB5502"/>
    <w:rsid w:val="00FB58F1"/>
    <w:rsid w:val="00FB595F"/>
    <w:rsid w:val="00FB6326"/>
    <w:rsid w:val="00FB6389"/>
    <w:rsid w:val="00FB67E8"/>
    <w:rsid w:val="00FB6867"/>
    <w:rsid w:val="00FB6A05"/>
    <w:rsid w:val="00FB6CC5"/>
    <w:rsid w:val="00FB7028"/>
    <w:rsid w:val="00FB70CB"/>
    <w:rsid w:val="00FB7131"/>
    <w:rsid w:val="00FB722F"/>
    <w:rsid w:val="00FB7293"/>
    <w:rsid w:val="00FB7307"/>
    <w:rsid w:val="00FB7315"/>
    <w:rsid w:val="00FB7863"/>
    <w:rsid w:val="00FB7FFD"/>
    <w:rsid w:val="00FC003B"/>
    <w:rsid w:val="00FC0130"/>
    <w:rsid w:val="00FC04B9"/>
    <w:rsid w:val="00FC05F3"/>
    <w:rsid w:val="00FC0BAA"/>
    <w:rsid w:val="00FC1115"/>
    <w:rsid w:val="00FC1EC1"/>
    <w:rsid w:val="00FC2050"/>
    <w:rsid w:val="00FC213C"/>
    <w:rsid w:val="00FC2D68"/>
    <w:rsid w:val="00FC3A3E"/>
    <w:rsid w:val="00FC3F31"/>
    <w:rsid w:val="00FC4224"/>
    <w:rsid w:val="00FC434E"/>
    <w:rsid w:val="00FC4C98"/>
    <w:rsid w:val="00FC4C9C"/>
    <w:rsid w:val="00FC54B9"/>
    <w:rsid w:val="00FC5E10"/>
    <w:rsid w:val="00FC5E33"/>
    <w:rsid w:val="00FC605B"/>
    <w:rsid w:val="00FC656A"/>
    <w:rsid w:val="00FC65E9"/>
    <w:rsid w:val="00FC66A8"/>
    <w:rsid w:val="00FC70DA"/>
    <w:rsid w:val="00FC7E20"/>
    <w:rsid w:val="00FD0722"/>
    <w:rsid w:val="00FD0BCD"/>
    <w:rsid w:val="00FD0DA4"/>
    <w:rsid w:val="00FD1288"/>
    <w:rsid w:val="00FD16E0"/>
    <w:rsid w:val="00FD1F76"/>
    <w:rsid w:val="00FD2666"/>
    <w:rsid w:val="00FD2C3F"/>
    <w:rsid w:val="00FD2FB4"/>
    <w:rsid w:val="00FD30A3"/>
    <w:rsid w:val="00FD30C6"/>
    <w:rsid w:val="00FD32C6"/>
    <w:rsid w:val="00FD3706"/>
    <w:rsid w:val="00FD38E2"/>
    <w:rsid w:val="00FD3ADB"/>
    <w:rsid w:val="00FD41CB"/>
    <w:rsid w:val="00FD4385"/>
    <w:rsid w:val="00FD4CF8"/>
    <w:rsid w:val="00FD51AB"/>
    <w:rsid w:val="00FD52A0"/>
    <w:rsid w:val="00FD583D"/>
    <w:rsid w:val="00FD5DF7"/>
    <w:rsid w:val="00FD679F"/>
    <w:rsid w:val="00FD6A00"/>
    <w:rsid w:val="00FD6AD9"/>
    <w:rsid w:val="00FD6F7E"/>
    <w:rsid w:val="00FD6FF2"/>
    <w:rsid w:val="00FD7017"/>
    <w:rsid w:val="00FD7088"/>
    <w:rsid w:val="00FD71E3"/>
    <w:rsid w:val="00FD7C8D"/>
    <w:rsid w:val="00FE0304"/>
    <w:rsid w:val="00FE08DE"/>
    <w:rsid w:val="00FE0F96"/>
    <w:rsid w:val="00FE155C"/>
    <w:rsid w:val="00FE158A"/>
    <w:rsid w:val="00FE16C1"/>
    <w:rsid w:val="00FE19EE"/>
    <w:rsid w:val="00FE19F9"/>
    <w:rsid w:val="00FE21C1"/>
    <w:rsid w:val="00FE2874"/>
    <w:rsid w:val="00FE28E4"/>
    <w:rsid w:val="00FE2D0D"/>
    <w:rsid w:val="00FE2F05"/>
    <w:rsid w:val="00FE2FEA"/>
    <w:rsid w:val="00FE3363"/>
    <w:rsid w:val="00FE34F4"/>
    <w:rsid w:val="00FE43D2"/>
    <w:rsid w:val="00FE4707"/>
    <w:rsid w:val="00FE4BA0"/>
    <w:rsid w:val="00FE50BF"/>
    <w:rsid w:val="00FE56BD"/>
    <w:rsid w:val="00FE5915"/>
    <w:rsid w:val="00FE5946"/>
    <w:rsid w:val="00FE67E3"/>
    <w:rsid w:val="00FE6A61"/>
    <w:rsid w:val="00FE6DA6"/>
    <w:rsid w:val="00FE75B2"/>
    <w:rsid w:val="00FE7768"/>
    <w:rsid w:val="00FE7FB1"/>
    <w:rsid w:val="00FF002A"/>
    <w:rsid w:val="00FF01B7"/>
    <w:rsid w:val="00FF0356"/>
    <w:rsid w:val="00FF09C3"/>
    <w:rsid w:val="00FF0B8C"/>
    <w:rsid w:val="00FF0BA9"/>
    <w:rsid w:val="00FF0CC1"/>
    <w:rsid w:val="00FF0E0E"/>
    <w:rsid w:val="00FF1407"/>
    <w:rsid w:val="00FF1AFF"/>
    <w:rsid w:val="00FF2B18"/>
    <w:rsid w:val="00FF2E49"/>
    <w:rsid w:val="00FF3963"/>
    <w:rsid w:val="00FF3AFF"/>
    <w:rsid w:val="00FF41F9"/>
    <w:rsid w:val="00FF4206"/>
    <w:rsid w:val="00FF42F2"/>
    <w:rsid w:val="00FF4667"/>
    <w:rsid w:val="00FF4C2D"/>
    <w:rsid w:val="00FF4D91"/>
    <w:rsid w:val="00FF50CF"/>
    <w:rsid w:val="00FF5241"/>
    <w:rsid w:val="00FF532B"/>
    <w:rsid w:val="00FF579E"/>
    <w:rsid w:val="00FF5D2C"/>
    <w:rsid w:val="00FF65D5"/>
    <w:rsid w:val="00FF69C9"/>
    <w:rsid w:val="00FF6A35"/>
    <w:rsid w:val="00FF6CAE"/>
    <w:rsid w:val="00FF6D35"/>
    <w:rsid w:val="00FF6D3E"/>
    <w:rsid w:val="00FF6E87"/>
    <w:rsid w:val="00FF6FE9"/>
    <w:rsid w:val="00FF702B"/>
    <w:rsid w:val="00FF737E"/>
    <w:rsid w:val="00FF7803"/>
    <w:rsid w:val="00FF7D96"/>
    <w:rsid w:val="017935DA"/>
    <w:rsid w:val="024B6BA6"/>
    <w:rsid w:val="03EFFABC"/>
    <w:rsid w:val="0628D445"/>
    <w:rsid w:val="06BA7992"/>
    <w:rsid w:val="0A0DEFB1"/>
    <w:rsid w:val="0A36F553"/>
    <w:rsid w:val="0AD29E40"/>
    <w:rsid w:val="0B3E539A"/>
    <w:rsid w:val="0D091DBB"/>
    <w:rsid w:val="0DF13DFE"/>
    <w:rsid w:val="0E4A0869"/>
    <w:rsid w:val="118A0E2D"/>
    <w:rsid w:val="1275776B"/>
    <w:rsid w:val="1409EF93"/>
    <w:rsid w:val="18181B41"/>
    <w:rsid w:val="20F5E2D1"/>
    <w:rsid w:val="2860CFA4"/>
    <w:rsid w:val="29F009B4"/>
    <w:rsid w:val="2A17496E"/>
    <w:rsid w:val="334D9DE2"/>
    <w:rsid w:val="339D283D"/>
    <w:rsid w:val="33B0FE3A"/>
    <w:rsid w:val="33B5560F"/>
    <w:rsid w:val="34CC6296"/>
    <w:rsid w:val="35EE99A7"/>
    <w:rsid w:val="38E55A9F"/>
    <w:rsid w:val="3B1F31A2"/>
    <w:rsid w:val="3E07DC30"/>
    <w:rsid w:val="407DC15F"/>
    <w:rsid w:val="43ECA2B8"/>
    <w:rsid w:val="453F2827"/>
    <w:rsid w:val="465FFF02"/>
    <w:rsid w:val="472B1174"/>
    <w:rsid w:val="49783E2F"/>
    <w:rsid w:val="4D26EDA0"/>
    <w:rsid w:val="52E9DA07"/>
    <w:rsid w:val="541C7B04"/>
    <w:rsid w:val="547CABE6"/>
    <w:rsid w:val="54D00D5E"/>
    <w:rsid w:val="55E580AF"/>
    <w:rsid w:val="57B90ECC"/>
    <w:rsid w:val="57BCB480"/>
    <w:rsid w:val="58681545"/>
    <w:rsid w:val="59DEF235"/>
    <w:rsid w:val="5B219703"/>
    <w:rsid w:val="5B45D1A9"/>
    <w:rsid w:val="5DA0B306"/>
    <w:rsid w:val="5E929BF8"/>
    <w:rsid w:val="5F42F72A"/>
    <w:rsid w:val="60E1CDE7"/>
    <w:rsid w:val="62E5C264"/>
    <w:rsid w:val="644944F4"/>
    <w:rsid w:val="6636CC04"/>
    <w:rsid w:val="666D6D3E"/>
    <w:rsid w:val="679D97FA"/>
    <w:rsid w:val="69A255EE"/>
    <w:rsid w:val="6AB3DFE4"/>
    <w:rsid w:val="6C73A3FF"/>
    <w:rsid w:val="701085BB"/>
    <w:rsid w:val="796CB656"/>
    <w:rsid w:val="79B101EA"/>
    <w:rsid w:val="7DFB1D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190A2"/>
  <w15:docId w15:val="{A8303BAA-E6FB-4DAA-9069-ABED08BD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semiHidden/>
    <w:unhideWhenUsed/>
    <w:rsid w:val="0058629F"/>
    <w:rPr>
      <w:sz w:val="16"/>
      <w:szCs w:val="16"/>
    </w:rPr>
  </w:style>
  <w:style w:type="paragraph" w:styleId="CommentText">
    <w:name w:val="annotation text"/>
    <w:basedOn w:val="Normal"/>
    <w:link w:val="CommentTextChar"/>
    <w:unhideWhenUsed/>
    <w:rsid w:val="0058629F"/>
  </w:style>
  <w:style w:type="character" w:customStyle="1" w:styleId="CommentTextChar">
    <w:name w:val="Comment Text Char"/>
    <w:basedOn w:val="DefaultParagraphFont"/>
    <w:link w:val="CommentText"/>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C8151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ind w:left="2880" w:hanging="360"/>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ind w:left="3600" w:hanging="360"/>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link w:val="TableTextLeftChar"/>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A55997"/>
    <w:rPr>
      <w:color w:val="2B579A"/>
      <w:shd w:val="clear" w:color="auto" w:fill="E1DFDD"/>
    </w:rPr>
  </w:style>
  <w:style w:type="paragraph" w:customStyle="1" w:styleId="xmsonormal">
    <w:name w:val="x_msonormal"/>
    <w:basedOn w:val="Normal"/>
    <w:rsid w:val="007F7AA0"/>
    <w:pPr>
      <w:spacing w:before="0" w:after="0" w:line="240" w:lineRule="auto"/>
    </w:pPr>
    <w:rPr>
      <w:rFonts w:ascii="Calibri" w:eastAsiaTheme="minorHAnsi" w:hAnsi="Calibri" w:cs="Calibri"/>
      <w:sz w:val="22"/>
      <w:szCs w:val="22"/>
    </w:rPr>
  </w:style>
  <w:style w:type="character" w:customStyle="1" w:styleId="normaltextrun">
    <w:name w:val="normaltextrun"/>
    <w:basedOn w:val="DefaultParagraphFont"/>
    <w:rsid w:val="0028473E"/>
  </w:style>
  <w:style w:type="character" w:customStyle="1" w:styleId="eop">
    <w:name w:val="eop"/>
    <w:basedOn w:val="DefaultParagraphFont"/>
    <w:rsid w:val="0028473E"/>
  </w:style>
  <w:style w:type="paragraph" w:customStyle="1" w:styleId="paragraph">
    <w:name w:val="paragraph"/>
    <w:basedOn w:val="Normal"/>
    <w:rsid w:val="0028473E"/>
    <w:pPr>
      <w:spacing w:before="100" w:beforeAutospacing="1" w:after="100" w:afterAutospacing="1" w:line="240" w:lineRule="auto"/>
    </w:pPr>
    <w:rPr>
      <w:rFonts w:ascii="Times New Roman" w:hAnsi="Times New Roman"/>
      <w:sz w:val="24"/>
      <w:szCs w:val="24"/>
    </w:rPr>
  </w:style>
  <w:style w:type="character" w:customStyle="1" w:styleId="TableTextLeftChar">
    <w:name w:val="Table Text Left Char"/>
    <w:basedOn w:val="DefaultParagraphFont"/>
    <w:link w:val="TableTextLeft"/>
    <w:rsid w:val="008D35C5"/>
  </w:style>
  <w:style w:type="paragraph" w:customStyle="1" w:styleId="Bullet1">
    <w:name w:val="Bullet 1"/>
    <w:basedOn w:val="Normal"/>
    <w:qFormat/>
    <w:rsid w:val="00534BC4"/>
    <w:pPr>
      <w:keepLines/>
      <w:numPr>
        <w:numId w:val="42"/>
      </w:numPr>
      <w:spacing w:before="80" w:after="80" w:line="240" w:lineRule="auto"/>
    </w:pPr>
    <w:rPr>
      <w:rFonts w:ascii="Calibri" w:hAnsi="Calibri" w:cs="Calibri"/>
      <w:sz w:val="22"/>
      <w:szCs w:val="22"/>
    </w:rPr>
  </w:style>
  <w:style w:type="paragraph" w:customStyle="1" w:styleId="Bullet2">
    <w:name w:val="Bullet 2"/>
    <w:basedOn w:val="Bullet1"/>
    <w:rsid w:val="00534BC4"/>
    <w:pPr>
      <w:numPr>
        <w:ilvl w:val="1"/>
      </w:numPr>
    </w:pPr>
  </w:style>
  <w:style w:type="paragraph" w:customStyle="1" w:styleId="Bullet3">
    <w:name w:val="Bullet 3"/>
    <w:basedOn w:val="Bullet2"/>
    <w:rsid w:val="00534BC4"/>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92035558">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62970234">
      <w:bodyDiv w:val="1"/>
      <w:marLeft w:val="0"/>
      <w:marRight w:val="0"/>
      <w:marTop w:val="0"/>
      <w:marBottom w:val="0"/>
      <w:divBdr>
        <w:top w:val="none" w:sz="0" w:space="0" w:color="auto"/>
        <w:left w:val="none" w:sz="0" w:space="0" w:color="auto"/>
        <w:bottom w:val="none" w:sz="0" w:space="0" w:color="auto"/>
        <w:right w:val="none" w:sz="0" w:space="0" w:color="auto"/>
      </w:divBdr>
    </w:div>
    <w:div w:id="623657733">
      <w:bodyDiv w:val="1"/>
      <w:marLeft w:val="0"/>
      <w:marRight w:val="0"/>
      <w:marTop w:val="0"/>
      <w:marBottom w:val="0"/>
      <w:divBdr>
        <w:top w:val="none" w:sz="0" w:space="0" w:color="auto"/>
        <w:left w:val="none" w:sz="0" w:space="0" w:color="auto"/>
        <w:bottom w:val="none" w:sz="0" w:space="0" w:color="auto"/>
        <w:right w:val="none" w:sz="0" w:space="0" w:color="auto"/>
      </w:divBdr>
    </w:div>
    <w:div w:id="971443082">
      <w:bodyDiv w:val="1"/>
      <w:marLeft w:val="0"/>
      <w:marRight w:val="0"/>
      <w:marTop w:val="0"/>
      <w:marBottom w:val="0"/>
      <w:divBdr>
        <w:top w:val="none" w:sz="0" w:space="0" w:color="auto"/>
        <w:left w:val="none" w:sz="0" w:space="0" w:color="auto"/>
        <w:bottom w:val="none" w:sz="0" w:space="0" w:color="auto"/>
        <w:right w:val="none" w:sz="0" w:space="0" w:color="auto"/>
      </w:divBdr>
    </w:div>
    <w:div w:id="1078553861">
      <w:bodyDiv w:val="1"/>
      <w:marLeft w:val="0"/>
      <w:marRight w:val="0"/>
      <w:marTop w:val="0"/>
      <w:marBottom w:val="0"/>
      <w:divBdr>
        <w:top w:val="none" w:sz="0" w:space="0" w:color="auto"/>
        <w:left w:val="none" w:sz="0" w:space="0" w:color="auto"/>
        <w:bottom w:val="none" w:sz="0" w:space="0" w:color="auto"/>
        <w:right w:val="none" w:sz="0" w:space="0" w:color="auto"/>
      </w:divBdr>
    </w:div>
    <w:div w:id="1089084369">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502506212">
      <w:bodyDiv w:val="1"/>
      <w:marLeft w:val="0"/>
      <w:marRight w:val="0"/>
      <w:marTop w:val="0"/>
      <w:marBottom w:val="0"/>
      <w:divBdr>
        <w:top w:val="none" w:sz="0" w:space="0" w:color="auto"/>
        <w:left w:val="none" w:sz="0" w:space="0" w:color="auto"/>
        <w:bottom w:val="none" w:sz="0" w:space="0" w:color="auto"/>
        <w:right w:val="none" w:sz="0" w:space="0" w:color="auto"/>
      </w:divBdr>
    </w:div>
    <w:div w:id="1576089124">
      <w:bodyDiv w:val="1"/>
      <w:marLeft w:val="0"/>
      <w:marRight w:val="0"/>
      <w:marTop w:val="0"/>
      <w:marBottom w:val="0"/>
      <w:divBdr>
        <w:top w:val="none" w:sz="0" w:space="0" w:color="auto"/>
        <w:left w:val="none" w:sz="0" w:space="0" w:color="auto"/>
        <w:bottom w:val="none" w:sz="0" w:space="0" w:color="auto"/>
        <w:right w:val="none" w:sz="0" w:space="0" w:color="auto"/>
      </w:divBdr>
    </w:div>
    <w:div w:id="1621372728">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9939737">
      <w:bodyDiv w:val="1"/>
      <w:marLeft w:val="0"/>
      <w:marRight w:val="0"/>
      <w:marTop w:val="0"/>
      <w:marBottom w:val="0"/>
      <w:divBdr>
        <w:top w:val="none" w:sz="0" w:space="0" w:color="auto"/>
        <w:left w:val="none" w:sz="0" w:space="0" w:color="auto"/>
        <w:bottom w:val="none" w:sz="0" w:space="0" w:color="auto"/>
        <w:right w:val="none" w:sz="0" w:space="0" w:color="auto"/>
      </w:divBdr>
    </w:div>
    <w:div w:id="1819760485">
      <w:bodyDiv w:val="1"/>
      <w:marLeft w:val="0"/>
      <w:marRight w:val="0"/>
      <w:marTop w:val="0"/>
      <w:marBottom w:val="0"/>
      <w:divBdr>
        <w:top w:val="none" w:sz="0" w:space="0" w:color="auto"/>
        <w:left w:val="none" w:sz="0" w:space="0" w:color="auto"/>
        <w:bottom w:val="none" w:sz="0" w:space="0" w:color="auto"/>
        <w:right w:val="none" w:sz="0" w:space="0" w:color="auto"/>
      </w:divBdr>
    </w:div>
    <w:div w:id="1829128388">
      <w:bodyDiv w:val="1"/>
      <w:marLeft w:val="0"/>
      <w:marRight w:val="0"/>
      <w:marTop w:val="0"/>
      <w:marBottom w:val="0"/>
      <w:divBdr>
        <w:top w:val="none" w:sz="0" w:space="0" w:color="auto"/>
        <w:left w:val="none" w:sz="0" w:space="0" w:color="auto"/>
        <w:bottom w:val="none" w:sz="0" w:space="0" w:color="auto"/>
        <w:right w:val="none" w:sz="0" w:space="0" w:color="auto"/>
      </w:divBdr>
    </w:div>
    <w:div w:id="1851212959">
      <w:bodyDiv w:val="1"/>
      <w:marLeft w:val="0"/>
      <w:marRight w:val="0"/>
      <w:marTop w:val="0"/>
      <w:marBottom w:val="0"/>
      <w:divBdr>
        <w:top w:val="none" w:sz="0" w:space="0" w:color="auto"/>
        <w:left w:val="none" w:sz="0" w:space="0" w:color="auto"/>
        <w:bottom w:val="none" w:sz="0" w:space="0" w:color="auto"/>
        <w:right w:val="none" w:sz="0" w:space="0" w:color="auto"/>
      </w:divBdr>
    </w:div>
    <w:div w:id="1979219309">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hyperlink" Target="https://www.health.vic.gov.au/publications/policies-and-guidelines" TargetMode="External"/><Relationship Id="rId21" Type="http://schemas.openxmlformats.org/officeDocument/2006/relationships/image" Target="media/image7.png"/><Relationship Id="rId34" Type="http://schemas.openxmlformats.org/officeDocument/2006/relationships/hyperlink" Target="https://www.vpsc.vic.gov.au/ethics-behaviours-culture/codes-of-conduct/code-of-conduct-for-victorian-public-sector-employees/"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hyperlink" Target="https://www.dtf.vic.gov.au/standing-directions-2018-under-financial-management-act-199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s://www.buyingfor.vic.gov.au/standard-motor-vehicle-policy" TargetMode="External"/><Relationship Id="rId37" Type="http://schemas.openxmlformats.org/officeDocument/2006/relationships/hyperlink" Target="https://www.vpsc.vic.gov.au/about-vpsc/updates-from-the-commissioner/gifts-benefits-and-hospitality-2/" TargetMode="External"/><Relationship Id="rId40" Type="http://schemas.openxmlformats.org/officeDocument/2006/relationships/hyperlink" Target="https://www.cpaaustralia.com.au/-/media/project/cpa/corporate/documents/tools-and-resources/not-for-profit-and-public-sector/not-for-profit/cpaaom4315297x210financial-management-and-governance-guide-for-nfp-organisationsrgbweb.pdf?rev=2dade88336c047deac902f4b67937f0b" TargetMode="External"/><Relationship Id="rId45"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www.dtf.vic.gov.au/standing-directions-2018-under-financial-management-act-1994" TargetMode="External"/><Relationship Id="rId36" Type="http://schemas.openxmlformats.org/officeDocument/2006/relationships/hyperlink" Target="https://www.vpsc.vic.gov.au/ethics-behaviours-culture/gifts-benefits-hospitality/"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hyperlink" Target="https://www.dtf.vic.gov.au/financial-reporting-directions-and-guidan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hyperlink" Target="https://innovationnetwork.vic.gov.au/" TargetMode="External"/><Relationship Id="rId35" Type="http://schemas.openxmlformats.org/officeDocument/2006/relationships/hyperlink" Target="https://www.vpsc.vic.gov.au/ethics-behaviours-culture/codes-of-conduct/code-of-conduct-for-victorian-public-sector-employees/" TargetMode="External"/><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www.buyingfor.vic.gov.au/victoria-public-sector-travel-policy" TargetMode="External"/><Relationship Id="rId38" Type="http://schemas.openxmlformats.org/officeDocument/2006/relationships/hyperlink" Target="https://business.vic.gov.au/tools-and-templates" TargetMode="External"/><Relationship Id="rId20" Type="http://schemas.openxmlformats.org/officeDocument/2006/relationships/image" Target="media/image6.png"/><Relationship Id="rId41"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C2B48FDC-9285-462F-B826-ABEAAAF92366}">
    <t:Anchor>
      <t:Comment id="700966659"/>
    </t:Anchor>
    <t:History>
      <t:Event id="{C8868C57-B91A-4B45-A0A6-A880760A08A8}" time="2024-04-15T07:48:51.564Z">
        <t:Attribution userId="S::joel.townsend@deeca.vic.gov.au::6c21ff05-6d5b-467f-adfc-e7d5a8d7fff7" userProvider="AD" userName="Joel M Townsend (DEECA)"/>
        <t:Anchor>
          <t:Comment id="700966659"/>
        </t:Anchor>
        <t:Create/>
      </t:Event>
      <t:Event id="{71580FD1-EAED-4EE1-BF84-AA2670FD8806}" time="2024-04-15T07:48:51.564Z">
        <t:Attribution userId="S::joel.townsend@deeca.vic.gov.au::6c21ff05-6d5b-467f-adfc-e7d5a8d7fff7" userProvider="AD" userName="Joel M Townsend (DEECA)"/>
        <t:Anchor>
          <t:Comment id="700966659"/>
        </t:Anchor>
        <t:Assign userId="S::diana.delaney@deeca.vic.gov.au::de46f6e3-50f6-44da-bc9a-4ab07e5b4ead" userProvider="AD" userName="Diana Delaney (DEECA)"/>
      </t:Event>
      <t:Event id="{1C89BCA2-34CC-4AB0-9651-F9F14750FFEA}" time="2024-04-15T07:48:51.564Z">
        <t:Attribution userId="S::joel.townsend@deeca.vic.gov.au::6c21ff05-6d5b-467f-adfc-e7d5a8d7fff7" userProvider="AD" userName="Joel M Townsend (DEECA)"/>
        <t:Anchor>
          <t:Comment id="700966659"/>
        </t:Anchor>
        <t:SetTitle title="@Diana Delaney (DEECA) Can you please update this noting the copy+paste I did was wrong. The last file I did was incorrect. Can we sneak in BP4 ytd + new for January, making sure you have time to review after MYFR is complete."/>
      </t:Event>
    </t:History>
  </t:Task>
  <t:Task id="{8CB9432A-9B98-40F1-BA6F-3A471431BB2C}">
    <t:Anchor>
      <t:Comment id="1668790853"/>
    </t:Anchor>
    <t:History>
      <t:Event id="{A302C546-A7C8-4938-9301-11AF67D6E4D7}" time="2024-05-02T22:47:40.183Z">
        <t:Attribution userId="S::joel.townsend@deeca.vic.gov.au::6c21ff05-6d5b-467f-adfc-e7d5a8d7fff7" userProvider="AD" userName="Joel M Townsend (DEECA)"/>
        <t:Anchor>
          <t:Comment id="1668790853"/>
        </t:Anchor>
        <t:Create/>
      </t:Event>
      <t:Event id="{16C9C5C0-89E3-4208-AF60-94D99FDA1984}" time="2024-05-02T22:47:40.183Z">
        <t:Attribution userId="S::joel.townsend@deeca.vic.gov.au::6c21ff05-6d5b-467f-adfc-e7d5a8d7fff7" userProvider="AD" userName="Joel M Townsend (DEECA)"/>
        <t:Anchor>
          <t:Comment id="1668790853"/>
        </t:Anchor>
        <t:Assign userId="S::diana.delaney@deeca.vic.gov.au::de46f6e3-50f6-44da-bc9a-4ab07e5b4ead" userProvider="AD" userName="Diana Delaney (DEECA)"/>
      </t:Event>
      <t:Event id="{B7EE7AF1-A8C4-40A0-BE86-19BDA4198DFD}" time="2024-05-02T22:47:40.183Z">
        <t:Attribution userId="S::joel.townsend@deeca.vic.gov.au::6c21ff05-6d5b-467f-adfc-e7d5a8d7fff7" userProvider="AD" userName="Joel M Townsend (DEECA)"/>
        <t:Anchor>
          <t:Comment id="1668790853"/>
        </t:Anchor>
        <t:SetTitle title="@Diana Delaney (DEECA) is this accurate? Not PNFC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5827C1524040D4853FCE3272AB8B8E"/>
        <w:category>
          <w:name w:val="General"/>
          <w:gallery w:val="placeholder"/>
        </w:category>
        <w:types>
          <w:type w:val="bbPlcHdr"/>
        </w:types>
        <w:behaviors>
          <w:behavior w:val="content"/>
        </w:behaviors>
        <w:guid w:val="{A3BF1869-E9FD-4441-91E7-B33D9FCA85EA}"/>
      </w:docPartPr>
      <w:docPartBody>
        <w:p w:rsidR="00734189" w:rsidRDefault="006B215A">
          <w:pPr>
            <w:pStyle w:val="A15827C1524040D4853FCE3272AB8B8E"/>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5A"/>
    <w:rsid w:val="00011AD3"/>
    <w:rsid w:val="00044EDC"/>
    <w:rsid w:val="0009371C"/>
    <w:rsid w:val="000A1A12"/>
    <w:rsid w:val="000B7553"/>
    <w:rsid w:val="000C4823"/>
    <w:rsid w:val="000F4753"/>
    <w:rsid w:val="00100BBB"/>
    <w:rsid w:val="0014299F"/>
    <w:rsid w:val="00147921"/>
    <w:rsid w:val="00167CDD"/>
    <w:rsid w:val="00176C10"/>
    <w:rsid w:val="001A5C07"/>
    <w:rsid w:val="001C54D7"/>
    <w:rsid w:val="001E2197"/>
    <w:rsid w:val="001F0846"/>
    <w:rsid w:val="00206BDB"/>
    <w:rsid w:val="002178AC"/>
    <w:rsid w:val="00225426"/>
    <w:rsid w:val="002A39B9"/>
    <w:rsid w:val="002F2708"/>
    <w:rsid w:val="00306D26"/>
    <w:rsid w:val="00326778"/>
    <w:rsid w:val="003379F3"/>
    <w:rsid w:val="00350E92"/>
    <w:rsid w:val="00353564"/>
    <w:rsid w:val="00384FF2"/>
    <w:rsid w:val="003B38D0"/>
    <w:rsid w:val="003F118B"/>
    <w:rsid w:val="003F40BF"/>
    <w:rsid w:val="003F77A0"/>
    <w:rsid w:val="00420187"/>
    <w:rsid w:val="00426EA9"/>
    <w:rsid w:val="004318FD"/>
    <w:rsid w:val="0046086A"/>
    <w:rsid w:val="004C667B"/>
    <w:rsid w:val="005066F6"/>
    <w:rsid w:val="00582ACD"/>
    <w:rsid w:val="005A1C8C"/>
    <w:rsid w:val="005B043D"/>
    <w:rsid w:val="005D1CC8"/>
    <w:rsid w:val="005F73D5"/>
    <w:rsid w:val="005F7A45"/>
    <w:rsid w:val="00613FDA"/>
    <w:rsid w:val="00617B2E"/>
    <w:rsid w:val="00663214"/>
    <w:rsid w:val="00670778"/>
    <w:rsid w:val="00692A3B"/>
    <w:rsid w:val="006961C8"/>
    <w:rsid w:val="006B215A"/>
    <w:rsid w:val="006C0F45"/>
    <w:rsid w:val="006E269D"/>
    <w:rsid w:val="006E4EFE"/>
    <w:rsid w:val="006E5345"/>
    <w:rsid w:val="00725ED9"/>
    <w:rsid w:val="00734189"/>
    <w:rsid w:val="007574BB"/>
    <w:rsid w:val="00760146"/>
    <w:rsid w:val="007C7C12"/>
    <w:rsid w:val="00814813"/>
    <w:rsid w:val="00852C80"/>
    <w:rsid w:val="00874764"/>
    <w:rsid w:val="008A21D4"/>
    <w:rsid w:val="008E016C"/>
    <w:rsid w:val="009547CB"/>
    <w:rsid w:val="009560A0"/>
    <w:rsid w:val="00960C7D"/>
    <w:rsid w:val="00971E39"/>
    <w:rsid w:val="00987C81"/>
    <w:rsid w:val="009A40CB"/>
    <w:rsid w:val="009C68DF"/>
    <w:rsid w:val="00A02710"/>
    <w:rsid w:val="00A07F9D"/>
    <w:rsid w:val="00A840FC"/>
    <w:rsid w:val="00AC5C2D"/>
    <w:rsid w:val="00AE0A7B"/>
    <w:rsid w:val="00B02C10"/>
    <w:rsid w:val="00B356E1"/>
    <w:rsid w:val="00B536E4"/>
    <w:rsid w:val="00B53BED"/>
    <w:rsid w:val="00B910F7"/>
    <w:rsid w:val="00BA0047"/>
    <w:rsid w:val="00BB0187"/>
    <w:rsid w:val="00BB2541"/>
    <w:rsid w:val="00BD1C72"/>
    <w:rsid w:val="00C04E61"/>
    <w:rsid w:val="00C07114"/>
    <w:rsid w:val="00C657D9"/>
    <w:rsid w:val="00C81038"/>
    <w:rsid w:val="00CE6927"/>
    <w:rsid w:val="00D654C6"/>
    <w:rsid w:val="00D74C38"/>
    <w:rsid w:val="00D94C18"/>
    <w:rsid w:val="00DE5B4E"/>
    <w:rsid w:val="00E32499"/>
    <w:rsid w:val="00E350B6"/>
    <w:rsid w:val="00E51CA8"/>
    <w:rsid w:val="00E90AED"/>
    <w:rsid w:val="00EB7B31"/>
    <w:rsid w:val="00F01420"/>
    <w:rsid w:val="00F112D0"/>
    <w:rsid w:val="00F5283F"/>
    <w:rsid w:val="00F76141"/>
    <w:rsid w:val="00F94A97"/>
    <w:rsid w:val="00FA15F9"/>
    <w:rsid w:val="00FE01B9"/>
    <w:rsid w:val="00FF0E98"/>
    <w:rsid w:val="00FF2B18"/>
    <w:rsid w:val="00FF5F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A15827C1524040D4853FCE3272AB8B8E">
    <w:name w:val="A15827C1524040D4853FCE3272AB8B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customXsn xmlns="http://schemas.microsoft.com/office/2006/metadata/customXsn">
  <xsnLocation/>
  <cached>True</cached>
  <openByDefault>True</openByDefault>
  <xsnScope>/sites/ecm_327/Portfolio_Agency_Reporting</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Finance and Planning</TermName>
          <TermId xmlns="http://schemas.microsoft.com/office/infopath/2007/PartnerControls">9b3c2167-f507-4a0f-b195-53ebb97594cd</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Budget Coordination</TermName>
          <TermId xmlns="http://schemas.microsoft.com/office/infopath/2007/PartnerControls">3b0b3e6e-09e9-4c09-9b7d-3e8b20edf8ba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dlc_DocId xmlns="a5f32de4-e402-4188-b034-e71ca7d22e54">DOCID327-1078141576-8695</_dlc_DocId>
    <_dlc_DocIdUrl xmlns="a5f32de4-e402-4188-b034-e71ca7d22e54">
      <Url>https://delwpvicgovau.sharepoint.com/sites/ecm_327/_layouts/15/DocIdRedir.aspx?ID=DOCID327-1078141576-8695</Url>
      <Description>DOCID327-1078141576-8695</Description>
    </_dlc_DocIdUrl>
    <a6b8025dacc14cf9b4d4600d95399d54 xmlns="9fd47c19-1c4a-4d7d-b342-c10cef269344">
      <Terms xmlns="http://schemas.microsoft.com/office/infopath/2007/PartnerControls"/>
    </a6b8025dacc14cf9b4d4600d95399d54>
    <SharedWithUsers xmlns="9809706e-421a-4863-9856-0e0ba7fdf982">
      <UserInfo>
        <DisplayName>Diana Delaney (DEECA)</DisplayName>
        <AccountId>28</AccountId>
        <AccountType/>
      </UserInfo>
    </SharedWithUsers>
    <Activity xmlns="cf5a86ea-fc70-4eb2-bc8a-44738053693e">Miscellaneous</Activity>
    <Financial_x0020_Year xmlns="a5f32de4-e402-4188-b034-e71ca7d22e54">2023-24</Financial_x0020_Year>
    <Folder xmlns="cf5a86ea-fc70-4eb2-bc8a-44738053693e">Projects</Folder>
    <Quarter xmlns="cf5a86ea-fc70-4eb2-bc8a-4473805369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ial Report" ma:contentTypeID="0x0101002517F445A0F35E449C98AAD631F2B0384507002E38ED1719D2574B906696DFFE29D6D7" ma:contentTypeVersion="31" ma:contentTypeDescription="" ma:contentTypeScope="" ma:versionID="9ffa7921d24d58e71dd811f6b7ab98fa">
  <xsd:schema xmlns:xsd="http://www.w3.org/2001/XMLSchema" xmlns:xs="http://www.w3.org/2001/XMLSchema" xmlns:p="http://schemas.microsoft.com/office/2006/metadata/properties" xmlns:ns1="http://schemas.microsoft.com/sharepoint/v3" xmlns:ns2="a5f32de4-e402-4188-b034-e71ca7d22e54" xmlns:ns3="9fd47c19-1c4a-4d7d-b342-c10cef269344" xmlns:ns4="cf5a86ea-fc70-4eb2-bc8a-44738053693e" xmlns:ns5="9809706e-421a-4863-9856-0e0ba7fdf982" targetNamespace="http://schemas.microsoft.com/office/2006/metadata/properties" ma:root="true" ma:fieldsID="5ce335b8132dc826a373e6df2195f549" ns1:_="" ns2:_="" ns3:_="" ns4:_="" ns5:_="">
    <xsd:import namespace="http://schemas.microsoft.com/sharepoint/v3"/>
    <xsd:import namespace="a5f32de4-e402-4188-b034-e71ca7d22e54"/>
    <xsd:import namespace="9fd47c19-1c4a-4d7d-b342-c10cef269344"/>
    <xsd:import namespace="cf5a86ea-fc70-4eb2-bc8a-44738053693e"/>
    <xsd:import namespace="9809706e-421a-4863-9856-0e0ba7fdf98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EventHashCode" minOccurs="0"/>
                <xsd:element ref="ns4:MediaServiceGenerationTime" minOccurs="0"/>
                <xsd:element ref="ns4:Quarter" minOccurs="0"/>
                <xsd:element ref="ns5:SharedWithUsers" minOccurs="0"/>
                <xsd:element ref="ns5:SharedWithDetails" minOccurs="0"/>
                <xsd:element ref="ns4:MediaServiceAutoKeyPoints" minOccurs="0"/>
                <xsd:element ref="ns4:MediaServiceKeyPoints" minOccurs="0"/>
                <xsd:element ref="ns2:Financial_x0020_Year" minOccurs="0"/>
                <xsd:element ref="ns4:MediaServiceFastMetadata" minOccurs="0"/>
                <xsd:element ref="ns4:Folder" minOccurs="0"/>
                <xsd:element ref="ns4:Activity" minOccurs="0"/>
                <xsd:element ref="ns3:a6b8025dacc14cf9b4d4600d95399d54" minOccurs="0"/>
                <xsd:element ref="ns4:MediaServiceMetadata" minOccurs="0"/>
                <xsd:element ref="ns4:MediaServiceAutoTags" minOccurs="0"/>
                <xsd:element ref="ns4:MediaServiceOCR"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8" nillable="true" ma:displayName="Financial Year" ma:format="Dropdown" ma:indexed="true"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Budget Coordination|3b0b3e6e-09e9-4c09-9b7d-3e8b20edf8b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a9bfcbf5-dfef-4408-aa16-aa360d7b6561}" ma:internalName="TaxCatchAll" ma:showField="CatchAllData" ma:web="9809706e-421a-4863-9856-0e0ba7fdf98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a9bfcbf5-dfef-4408-aa16-aa360d7b6561}" ma:internalName="TaxCatchAllLabel" ma:readOnly="true" ma:showField="CatchAllDataLabel" ma:web="9809706e-421a-4863-9856-0e0ba7fdf98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Finance and Planning|9b3c2167-f507-4a0f-b195-53ebb97594cd"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a6b8025dacc14cf9b4d4600d95399d54" ma:index="43" nillable="true" ma:taxonomy="true" ma:internalName="a6b8025dacc14cf9b4d4600d95399d54" ma:taxonomyFieldName="Month" ma:displayName="Month" ma:indexed="true" ma:default="" ma:fieldId="{a6b8025d-acc1-4cf9-b4d4-600d95399d54}" ma:sspId="797aeec6-0273-40f2-ab3e-beee73212332" ma:termSetId="b0e8a3b1-1687-48bd-a53a-15ecdb0d9fc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5a86ea-fc70-4eb2-bc8a-44738053693e" elementFormDefault="qualified">
    <xsd:import namespace="http://schemas.microsoft.com/office/2006/documentManagement/types"/>
    <xsd:import namespace="http://schemas.microsoft.com/office/infopath/2007/PartnerControls"/>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Quarter" ma:index="33" nillable="true" ma:displayName="Quarter" ma:format="Dropdown" ma:internalName="Quarter">
      <xsd:simpleType>
        <xsd:restriction base="dms:Choice">
          <xsd:enumeration value="Quarter 1"/>
          <xsd:enumeration value="Quarter 2"/>
          <xsd:enumeration value="Quarter 3"/>
          <xsd:enumeration value="Quarter 4"/>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FastMetadata" ma:index="40" nillable="true" ma:displayName="MediaServiceFastMetadata" ma:hidden="true" ma:internalName="MediaServiceFastMetadata" ma:readOnly="true">
      <xsd:simpleType>
        <xsd:restriction base="dms:Note"/>
      </xsd:simpleType>
    </xsd:element>
    <xsd:element name="Folder" ma:index="41" nillable="true" ma:displayName="Folder" ma:format="Dropdown" ma:indexed="true" ma:internalName="Folder">
      <xsd:simpleType>
        <xsd:union memberTypes="dms:Text">
          <xsd:simpleType>
            <xsd:restriction base="dms:Choice">
              <xsd:enumeration value="Year-End Budget Updates"/>
              <xsd:enumeration value="Agency Corporate Plans"/>
              <xsd:enumeration value="Budget Updates"/>
              <xsd:enumeration value="Budget Paper 4"/>
              <xsd:enumeration value="Financial Reporting"/>
              <xsd:enumeration value="Actuals Reporting"/>
              <xsd:enumeration value="Publications Review"/>
              <xsd:enumeration value="Portfolio Governance"/>
              <xsd:enumeration value="Equity Reconciliations"/>
              <xsd:enumeration value="Quarterly Reporting"/>
              <xsd:enumeration value="Capital Rec &amp; Financial Reports"/>
              <xsd:enumeration value="CFO Statements/Briefs"/>
              <xsd:enumeration value="CFO Forum"/>
              <xsd:enumeration value="Capital payments Letter"/>
              <xsd:enumeration value="Brief and Attachments"/>
              <xsd:enumeration value="Projects"/>
              <xsd:enumeration value="Quarterly Financial Reporting"/>
              <xsd:enumeration value="Audit Documents"/>
              <xsd:enumeration value="Recruitment"/>
              <xsd:enumeration value="Asset revaluations"/>
              <xsd:enumeration value="MoG 2022-23"/>
            </xsd:restriction>
          </xsd:simpleType>
        </xsd:union>
      </xsd:simpleType>
    </xsd:element>
    <xsd:element name="Activity" ma:index="42" nillable="true" ma:displayName="Activity" ma:default="Files sent" ma:description="Model Financial Policies and Procedures" ma:format="Dropdown" ma:internalName="Activity">
      <xsd:simpleType>
        <xsd:union memberTypes="dms:Text">
          <xsd:simpleType>
            <xsd:restriction base="dms:Choice">
              <xsd:enumeration value="2021-22"/>
              <xsd:enumeration value="2022-23"/>
              <xsd:enumeration value="Agency Annual Report"/>
              <xsd:enumeration value="2022-23 GG Other Entity Split"/>
              <xsd:enumeration value="AASB 15 &amp; 1058 Revenue"/>
              <xsd:enumeration value="AASB 16 Leases"/>
              <xsd:enumeration value="Accounting Standard changes"/>
              <xsd:enumeration value="AFR"/>
              <xsd:enumeration value="AFR 2017-18"/>
              <xsd:enumeration value="AFR 2018-19"/>
              <xsd:enumeration value="AFR 2019-20"/>
              <xsd:enumeration value="AFR 2019-20 Final"/>
              <xsd:enumeration value="AFR 2019-20 Initial TB"/>
              <xsd:enumeration value="AFR 2019-20 Sent"/>
              <xsd:enumeration value="AFR2019-20 Lease Transition Disclosure"/>
              <xsd:enumeration value="AFR 2020-21"/>
              <xsd:enumeration value="AFR 2020-21 CFO Cert and CACL &amp; Commitments"/>
              <xsd:enumeration value="AFR 2020-21 Lease Disclosures"/>
              <xsd:enumeration value="AFR 2021-22"/>
              <xsd:enumeration value="AFR 2021-22 Agency FINSI Templates"/>
              <xsd:enumeration value="AFR 2021-22 CFO Certification and CACL &amp; Commitments Notes"/>
              <xsd:enumeration value="AFR 2022-23"/>
              <xsd:enumeration value="AFR 2022-23 Agency FINSI Templates"/>
              <xsd:enumeration value="AFR 2022-24"/>
              <xsd:enumeration value="AFR 2023-24 Agency FINSI Templates"/>
              <xsd:enumeration value="AFR 2024-25"/>
              <xsd:enumeration value="AFR 2024-25 Agency FINSI Templates"/>
              <xsd:enumeration value="AFR 2024-25 Agency FINSI Working files"/>
              <xsd:enumeration value="Agenda"/>
              <xsd:enumeration value="Agenda/Minutes"/>
              <xsd:enumeration value="Agenda/ Minutes - 2020-21"/>
              <xsd:enumeration value="Agenda/ Minutes - 2021-22"/>
              <xsd:enumeration value="Agenda/ Minutes - 2022-23"/>
              <xsd:enumeration value="Annual attestation"/>
              <xsd:enumeration value="Annual Attestation - 2019-20"/>
              <xsd:enumeration value="Annual Attestation - 2020-21"/>
              <xsd:enumeration value="Annual Attestation - 2021-22"/>
              <xsd:enumeration value="Annual Attestation - 2022-23"/>
              <xsd:enumeration value="Annual Attestation - 2023-24"/>
              <xsd:enumeration value="Annual Attestation - 2020-21 - Agency Files"/>
              <xsd:enumeration value="Annual Attestation - 2021-22 - Agency Files"/>
              <xsd:enumeration value="Annual Attestation - 2022-23 - Agency Files"/>
              <xsd:enumeration value="Annual Attestation - 2023-24 - Agency Files"/>
              <xsd:enumeration value="Annual Attestation - 2024-25 - Agency Files"/>
              <xsd:enumeration value="Annual attestation – PFMCF"/>
              <xsd:enumeration value="Annual Attestation - PFMCF 2020-21"/>
              <xsd:enumeration value="Annual Attestation - PFMCF 2021-22"/>
              <xsd:enumeration value="Annual Attestation - PFMCF 2022-23"/>
              <xsd:enumeration value="Annual Attestation - PFMCF 2023-24"/>
              <xsd:enumeration value="Annual Attestation - PFMCF 2024-25"/>
              <xsd:enumeration value="Budget Paper 4"/>
              <xsd:enumeration value="BP4 2022-23"/>
              <xsd:enumeration value="BP4 2025-26"/>
              <xsd:enumeration value="Budget Updates September"/>
              <xsd:enumeration value="WRRGs 2020-21 Special Project"/>
              <xsd:enumeration value="BU 2021-22"/>
              <xsd:enumeration value="BU Sep 2021-22"/>
              <xsd:enumeration value="BU Sep 2022-23"/>
              <xsd:enumeration value="BU Sep 2023-24"/>
              <xsd:enumeration value="BU Sep 2024-25 Agency files"/>
              <xsd:enumeration value="BU 2024-25 GG Sector working files"/>
              <xsd:enumeration value="BU 2024-25 PNFC Sector working files"/>
              <xsd:enumeration value="BU 2025-26 GG Sector working files"/>
              <xsd:enumeration value="BU Sep 2025-26 Agency files"/>
              <xsd:enumeration value="Finalised Briefs"/>
              <xsd:enumeration value="Portfolio Entity CF forecasts - Saved Files - Other"/>
              <xsd:enumeration value="Cashflow Forecasts - EPA"/>
              <xsd:enumeration value="COVID 19 Management"/>
              <xsd:enumeration value="COVID 19 Funding requests"/>
              <xsd:enumeration value="COVID 19 Funding requests 2021-22"/>
              <xsd:enumeration value="COVID 19 Funding requests 2022-23"/>
              <xsd:enumeration value="COVID 19 Funding requests 2023-24"/>
              <xsd:enumeration value="COVID 19 Saved Files - Portfolio Entities"/>
              <xsd:enumeration value="COVID-19 Saved Files - Portfolio Entities 2021-22"/>
              <xsd:enumeration value="COVID-19 Saved Files - Portfolio Entities 2022-23"/>
              <xsd:enumeration value="COVID-19 Audit Documents"/>
              <xsd:enumeration value="COVID-19 Saved Files - Rent Relief"/>
              <xsd:enumeration value="CBS and new SPC 2021"/>
              <xsd:enumeration value="Corporate Plans submitted in 2021"/>
              <xsd:enumeration value="Data Feeds"/>
              <xsd:enumeration value="Data Feeds 2021-22"/>
              <xsd:enumeration value="Data Feeds 2022-23"/>
              <xsd:enumeration value="Data Feeds 2023-24"/>
              <xsd:enumeration value="Data Feed 2024-25"/>
              <xsd:enumeration value="Data Feed March 2024-25"/>
              <xsd:enumeration value="Data Feeds March 2024 Agency templates"/>
              <xsd:enumeration value="Data Feeds September 2024 Working files"/>
              <xsd:enumeration value="Data Feeds September 2024 Agency templates"/>
              <xsd:enumeration value="Data Feeds March 2024 working files"/>
              <xsd:enumeration value="Data Feeds March 2025 Agency templates"/>
              <xsd:enumeration value="Data Feeds March 2025 Workings"/>
              <xsd:enumeration value="Data Feeds May 2025 Agency templates"/>
              <xsd:enumeration value="Data Feeds May 2025 Workings"/>
              <xsd:enumeration value="DPC Entities Audit 2021-22"/>
              <xsd:enumeration value="DTF Requests"/>
              <xsd:enumeration value="DTF Information Request"/>
              <xsd:enumeration value="DTF Trainings"/>
              <xsd:enumeration value="ED Signature Required"/>
              <xsd:enumeration value="Equity Rec Audit"/>
              <xsd:enumeration value="EY Audit"/>
              <xsd:enumeration value="Files finalised"/>
              <xsd:enumeration value="Files in progress"/>
              <xsd:enumeration value="Files returned"/>
              <xsd:enumeration value="Files sent"/>
              <xsd:enumeration value="Finalised Briefs"/>
              <xsd:enumeration value="FMCF"/>
              <xsd:enumeration value="Fraud/Compliance issues"/>
              <xsd:enumeration value="General"/>
              <xsd:enumeration value="Lease Liability Limit"/>
              <xsd:enumeration value="Mid Year Budget Updates"/>
              <xsd:enumeration value="Miscellaneous"/>
              <xsd:enumeration value="Model Financial Policies and Procedures"/>
              <xsd:enumeration value="MoG Journals"/>
              <xsd:enumeration value="MYBU 2020-21"/>
              <xsd:enumeration value="MYBU 2021-22"/>
              <xsd:enumeration value="MYBU 2022-23"/>
              <xsd:enumeration value="MYBU 2021-22 - CFO Certifications"/>
              <xsd:enumeration value="MYBU 2023-24 Agency files"/>
              <xsd:enumeration value="MYBU 2023-24 GG Sector working files"/>
              <xsd:enumeration value="MYBU 2023-24 PNFC Sector working files"/>
              <xsd:enumeration value="MYBU 2024-25 Agency files"/>
              <xsd:enumeration value="MYBU 2024-25 GG Sector working files"/>
              <xsd:enumeration value="MYBU 2024-25 PNFC Sector working files"/>
              <xsd:enumeration value="MYFR"/>
              <xsd:enumeration value="MYFR 2017-18"/>
              <xsd:enumeration value="MYFR 2018-19"/>
              <xsd:enumeration value="MYFR 2020-21"/>
              <xsd:enumeration value="MYFR 2021-22 - Sent files"/>
              <xsd:enumeration value="MYFR 2021-22"/>
              <xsd:enumeration value="MYFR 2021-22 - CFO Certifications"/>
              <xsd:enumeration value="MYFR 2022-23"/>
              <xsd:enumeration value="MYFR 2022-23 - Agency Files"/>
              <xsd:enumeration value="MYFR 2023-24 - Agency Files"/>
              <xsd:enumeration value="MYFR 2024-25 - Agency Files"/>
              <xsd:enumeration value="MYFR 2024-25 Workings"/>
              <xsd:enumeration value="PMCF"/>
              <xsd:enumeration value="Presentations"/>
              <xsd:enumeration value="Procedures/Training"/>
              <xsd:enumeration value="Quarterly Reporting"/>
              <xsd:enumeration value="Templates/Info/Misc"/>
              <xsd:enumeration value="PFMCF"/>
              <xsd:enumeration value="YE Estimate 2020-21"/>
              <xsd:enumeration value="YE Estimate 2021-22"/>
              <xsd:enumeration value="WRRGs Cashflow Forecast"/>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VPS4-BA"/>
              <xsd:enumeration value="BP4 2023-24"/>
              <xsd:enumeration value="Portfolio entities OS"/>
            </xsd:restriction>
          </xsd:simpleType>
        </xsd:union>
      </xsd:simpleType>
    </xsd:element>
    <xsd:element name="MediaServiceMetadata" ma:index="44" nillable="true" ma:displayName="MediaServiceMetadata" ma:hidden="true" ma:internalName="MediaService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DateTaken" ma:index="47" nillable="true" ma:displayName="MediaServiceDateTaken" ma:hidden="true" ma:internalName="MediaServiceDateTaken" ma:readOnly="true">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3452d580-73c1-4b2b-acb3-3600a17877a9" ContentTypeId="0x0101002517F445A0F35E449C98AAD631F2B0384507"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F7ACB-B181-4D45-8B37-48B604458AE0}">
  <ds:schemaRefs>
    <ds:schemaRef ds:uri="http://schemas.microsoft.com/office/2006/metadata/customXsn"/>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9809706e-421a-4863-9856-0e0ba7fdf982"/>
    <ds:schemaRef ds:uri="cf5a86ea-fc70-4eb2-bc8a-44738053693e"/>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DF7AE4DC-6A2C-41D5-AFDB-FCD6F60E3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f5a86ea-fc70-4eb2-bc8a-44738053693e"/>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BCE5E206-8743-4D20-B775-9B742F669CFC}">
  <ds:schemaRefs>
    <ds:schemaRef ds:uri="http://schemas.microsoft.com/sharepoint/events"/>
  </ds:schemaRefs>
</ds:datastoreItem>
</file>

<file path=customXml/itemProps8.xml><?xml version="1.0" encoding="utf-8"?>
<ds:datastoreItem xmlns:ds="http://schemas.openxmlformats.org/officeDocument/2006/customXml" ds:itemID="{53B267F8-68F3-4074-AD7B-6CDC02F014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Setting up Financial Policies and Procedures – A Guide for DEECA Portfolio Agencies</vt:lpstr>
    </vt:vector>
  </TitlesOfParts>
  <Company/>
  <LinksUpToDate>false</LinksUpToDate>
  <CharactersWithSpaces>14865</CharactersWithSpaces>
  <SharedDoc>false</SharedDoc>
  <HLinks>
    <vt:vector size="72" baseType="variant">
      <vt:variant>
        <vt:i4>8192120</vt:i4>
      </vt:variant>
      <vt:variant>
        <vt:i4>30</vt:i4>
      </vt:variant>
      <vt:variant>
        <vt:i4>0</vt:i4>
      </vt:variant>
      <vt:variant>
        <vt:i4>5</vt:i4>
      </vt:variant>
      <vt:variant>
        <vt:lpwstr>https://www.cpaaustralia.com.au/-/media/project/cpa/corporate/documents/tools-and-resources/not-for-profit-and-public-sector/not-for-profit/cpaaom4315297x210financial-management-and-governance-guide-for-nfp-organisationsrgbweb.pdf?rev=2dade88336c047deac902f4b67937f0b</vt:lpwstr>
      </vt:variant>
      <vt:variant>
        <vt:lpwstr/>
      </vt:variant>
      <vt:variant>
        <vt:i4>6619180</vt:i4>
      </vt:variant>
      <vt:variant>
        <vt:i4>27</vt:i4>
      </vt:variant>
      <vt:variant>
        <vt:i4>0</vt:i4>
      </vt:variant>
      <vt:variant>
        <vt:i4>5</vt:i4>
      </vt:variant>
      <vt:variant>
        <vt:lpwstr>https://www.health.vic.gov.au/publications/policies-and-guidelines</vt:lpwstr>
      </vt:variant>
      <vt:variant>
        <vt:lpwstr/>
      </vt:variant>
      <vt:variant>
        <vt:i4>2949245</vt:i4>
      </vt:variant>
      <vt:variant>
        <vt:i4>24</vt:i4>
      </vt:variant>
      <vt:variant>
        <vt:i4>0</vt:i4>
      </vt:variant>
      <vt:variant>
        <vt:i4>5</vt:i4>
      </vt:variant>
      <vt:variant>
        <vt:lpwstr>https://business.vic.gov.au/tools-and-templates</vt:lpwstr>
      </vt:variant>
      <vt:variant>
        <vt:lpwstr/>
      </vt:variant>
      <vt:variant>
        <vt:i4>4587549</vt:i4>
      </vt:variant>
      <vt:variant>
        <vt:i4>21</vt:i4>
      </vt:variant>
      <vt:variant>
        <vt:i4>0</vt:i4>
      </vt:variant>
      <vt:variant>
        <vt:i4>5</vt:i4>
      </vt:variant>
      <vt:variant>
        <vt:lpwstr>https://www.vpsc.vic.gov.au/ethics-behaviours-culture/gifts-benefits-hospitality/</vt:lpwstr>
      </vt:variant>
      <vt:variant>
        <vt:lpwstr/>
      </vt:variant>
      <vt:variant>
        <vt:i4>5373959</vt:i4>
      </vt:variant>
      <vt:variant>
        <vt:i4>18</vt:i4>
      </vt:variant>
      <vt:variant>
        <vt:i4>0</vt:i4>
      </vt:variant>
      <vt:variant>
        <vt:i4>5</vt:i4>
      </vt:variant>
      <vt:variant>
        <vt:lpwstr>https://www.vpsc.vic.gov.au/ethics-behaviours-culture/codes-of-conduct/code-of-conduct-for-victorian-public-sector-employees/</vt:lpwstr>
      </vt:variant>
      <vt:variant>
        <vt:lpwstr/>
      </vt:variant>
      <vt:variant>
        <vt:i4>11</vt:i4>
      </vt:variant>
      <vt:variant>
        <vt:i4>15</vt:i4>
      </vt:variant>
      <vt:variant>
        <vt:i4>0</vt:i4>
      </vt:variant>
      <vt:variant>
        <vt:i4>5</vt:i4>
      </vt:variant>
      <vt:variant>
        <vt:lpwstr>https://www.buyingfor.vic.gov.au/victoria-public-sector-travel-policy</vt:lpwstr>
      </vt:variant>
      <vt:variant>
        <vt:lpwstr/>
      </vt:variant>
      <vt:variant>
        <vt:i4>3604600</vt:i4>
      </vt:variant>
      <vt:variant>
        <vt:i4>12</vt:i4>
      </vt:variant>
      <vt:variant>
        <vt:i4>0</vt:i4>
      </vt:variant>
      <vt:variant>
        <vt:i4>5</vt:i4>
      </vt:variant>
      <vt:variant>
        <vt:lpwstr>https://www.buyingfor.vic.gov.au/standard-motor-vehicle-policy</vt:lpwstr>
      </vt:variant>
      <vt:variant>
        <vt:lpwstr/>
      </vt:variant>
      <vt:variant>
        <vt:i4>7995519</vt:i4>
      </vt:variant>
      <vt:variant>
        <vt:i4>9</vt:i4>
      </vt:variant>
      <vt:variant>
        <vt:i4>0</vt:i4>
      </vt:variant>
      <vt:variant>
        <vt:i4>5</vt:i4>
      </vt:variant>
      <vt:variant>
        <vt:lpwstr>https://www.dtf.vic.gov.au/financial-reporting-directions-and-guidance</vt:lpwstr>
      </vt:variant>
      <vt:variant>
        <vt:lpwstr/>
      </vt:variant>
      <vt:variant>
        <vt:i4>4915281</vt:i4>
      </vt:variant>
      <vt:variant>
        <vt:i4>6</vt:i4>
      </vt:variant>
      <vt:variant>
        <vt:i4>0</vt:i4>
      </vt:variant>
      <vt:variant>
        <vt:i4>5</vt:i4>
      </vt:variant>
      <vt:variant>
        <vt:lpwstr>https://innovationnetwork.vic.gov.au/</vt:lpwstr>
      </vt:variant>
      <vt:variant>
        <vt:lpwstr/>
      </vt:variant>
      <vt:variant>
        <vt:i4>7733366</vt:i4>
      </vt:variant>
      <vt:variant>
        <vt:i4>3</vt:i4>
      </vt:variant>
      <vt:variant>
        <vt:i4>0</vt:i4>
      </vt:variant>
      <vt:variant>
        <vt:i4>5</vt:i4>
      </vt:variant>
      <vt:variant>
        <vt:lpwstr>https://www.dtf.vic.gov.au/standing-directions-2018-under-financial-management-act-1994</vt:lpwstr>
      </vt:variant>
      <vt:variant>
        <vt:lpwstr/>
      </vt:variant>
      <vt:variant>
        <vt:i4>7733366</vt:i4>
      </vt:variant>
      <vt:variant>
        <vt:i4>0</vt:i4>
      </vt:variant>
      <vt:variant>
        <vt:i4>0</vt:i4>
      </vt:variant>
      <vt:variant>
        <vt:i4>5</vt:i4>
      </vt:variant>
      <vt:variant>
        <vt:lpwstr>https://www.dtf.vic.gov.au/standing-directions-2018-under-financial-management-act-1994</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up financial policies and procedures – A Guide for DEECA portfolio agencies</dc:title>
  <dc:subject/>
  <dc:creator>diana.delaney@deeca.vic.gov.au</dc:creator>
  <cp:keywords/>
  <dc:description/>
  <cp:lastModifiedBy>Maree Lawson (DEECA)</cp:lastModifiedBy>
  <cp:revision>3</cp:revision>
  <cp:lastPrinted>2022-06-17T02:14:00Z</cp:lastPrinted>
  <dcterms:created xsi:type="dcterms:W3CDTF">2025-07-23T20:49:00Z</dcterms:created>
  <dcterms:modified xsi:type="dcterms:W3CDTF">2025-07-24T07:25:00Z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0x0101002517F445A0F35E449C98AAD631F2B0384507002E38ED1719D2574B906696DFFE29D6D7</vt:lpwstr>
  </property>
  <property fmtid="{D5CDD505-2E9C-101B-9397-08002B2CF9AE}" pid="5" name="MediaServiceImageTags">
    <vt:lpwstr/>
  </property>
  <property fmtid="{D5CDD505-2E9C-101B-9397-08002B2CF9AE}" pid="6" name="Section">
    <vt:lpwstr>4;#All|8270565e-a836-42c0-aa61-1ac7b0ff14aa</vt:lpwstr>
  </property>
  <property fmtid="{D5CDD505-2E9C-101B-9397-08002B2CF9AE}" pid="7" name="a6b8025dacc14cf9b4d4600d95399d54">
    <vt:lpwstr/>
  </property>
  <property fmtid="{D5CDD505-2E9C-101B-9397-08002B2CF9AE}" pid="8" name="Sub-Section">
    <vt:lpwstr/>
  </property>
  <property fmtid="{D5CDD505-2E9C-101B-9397-08002B2CF9AE}" pid="9" name="Agency">
    <vt:lpwstr>1;#Department of Environment, Land, Water and Planning|607a3f87-1228-4cd9-82a5-076aa8776274</vt:lpwstr>
  </property>
  <property fmtid="{D5CDD505-2E9C-101B-9397-08002B2CF9AE}" pid="10" name="Branch">
    <vt:lpwstr>7;#Budget Coordination|3b0b3e6e-09e9-4c09-9b7d-3e8b20edf8ba</vt:lpwstr>
  </property>
  <property fmtid="{D5CDD505-2E9C-101B-9397-08002B2CF9AE}" pid="11" name="Division">
    <vt:lpwstr>6;#Finance and Planning|9b3c2167-f507-4a0f-b195-53ebb97594cd</vt:lpwstr>
  </property>
  <property fmtid="{D5CDD505-2E9C-101B-9397-08002B2CF9AE}" pid="12" name="Dissemination Limiting Marker">
    <vt:lpwstr>2;#FOUO|955eb6fc-b35a-4808-8aa5-31e514fa3f26</vt:lpwstr>
  </property>
  <property fmtid="{D5CDD505-2E9C-101B-9397-08002B2CF9AE}" pid="13" name="Group1">
    <vt:lpwstr>5;#Corporate Services|583021de-5b88-4fc0-9d26-f0e13a42b826</vt:lpwstr>
  </property>
  <property fmtid="{D5CDD505-2E9C-101B-9397-08002B2CF9AE}" pid="14" name="Security Classification">
    <vt:lpwstr>3;#Unclassified|7fa379f4-4aba-4692-ab80-7d39d3a23cf4</vt:lpwstr>
  </property>
  <property fmtid="{D5CDD505-2E9C-101B-9397-08002B2CF9AE}" pid="15" name="Month">
    <vt:lpwstr/>
  </property>
  <property fmtid="{D5CDD505-2E9C-101B-9397-08002B2CF9AE}" pid="16" name="_dlc_DocIdItemGuid">
    <vt:lpwstr>8f5255df-6494-44c5-ac39-e5979b13d6d8</vt:lpwstr>
  </property>
  <property fmtid="{D5CDD505-2E9C-101B-9397-08002B2CF9AE}" pid="17" name="SharedWithUsers">
    <vt:lpwstr>28;#Diana Delaney (DEECA)</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2023-05-24T23:30:22Z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63a7e55d-1690-4507-bd0e-2b9503866116</vt:lpwstr>
  </property>
  <property fmtid="{D5CDD505-2E9C-101B-9397-08002B2CF9AE}" pid="24" name="MSIP_Label_4257e2ab-f512-40e2-9c9a-c64247360765_ContentBits">
    <vt:lpwstr>2</vt:lpwstr>
  </property>
  <property fmtid="{D5CDD505-2E9C-101B-9397-08002B2CF9AE}" pid="25" name="Sub_x002d_Section">
    <vt:lpwstr/>
  </property>
  <property fmtid="{D5CDD505-2E9C-101B-9397-08002B2CF9AE}" pid="26" name="Security_x0020_Classification">
    <vt:lpwstr>3;#Unclassified|7fa379f4-4aba-4692-ab80-7d39d3a23cf4</vt:lpwstr>
  </property>
  <property fmtid="{D5CDD505-2E9C-101B-9397-08002B2CF9AE}" pid="27" name="Dissemination_x0020_Limiting_x0020_Marker">
    <vt:lpwstr>2;#FOUO|955eb6fc-b35a-4808-8aa5-31e514fa3f26</vt:lpwstr>
  </property>
  <property fmtid="{D5CDD505-2E9C-101B-9397-08002B2CF9AE}" pid="28" name="Order">
    <vt:r8>860200</vt:r8>
  </property>
</Properties>
</file>