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27AC7D94" w:rsidR="00C46A59" w:rsidRPr="00D145DF" w:rsidRDefault="00AE0671" w:rsidP="00C46A59">
            <w:pPr>
              <w:pStyle w:val="Title"/>
            </w:pPr>
            <w:r>
              <w:t>C</w:t>
            </w:r>
            <w:r w:rsidR="005E333C">
              <w:t>rown land in Victoria (Overview)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22911106" w14:textId="68AC4B9A" w:rsidR="005E333C" w:rsidRDefault="00233F02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5E333C">
              <w:t>1</w:t>
            </w:r>
            <w:r w:rsidR="009D130B">
              <w:t>2</w:t>
            </w:r>
          </w:p>
          <w:p w14:paraId="1614B188" w14:textId="0FF419DE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1EA1DB20" w:rsidR="00C46A59" w:rsidRPr="00050253" w:rsidRDefault="00B4651E" w:rsidP="00CA33FC">
      <w:pPr>
        <w:pStyle w:val="IntroFeatureText"/>
        <w:spacing w:line="240" w:lineRule="auto"/>
      </w:pPr>
      <w:r w:rsidRPr="00B4651E">
        <w:t xml:space="preserve">Crown land is land owned by the </w:t>
      </w:r>
      <w:r w:rsidR="001D3F88">
        <w:t>S</w:t>
      </w:r>
      <w:r w:rsidRPr="00B4651E">
        <w:t xml:space="preserve">tate or </w:t>
      </w:r>
      <w:r w:rsidR="001D3F88">
        <w:t>Commonwealth G</w:t>
      </w:r>
      <w:r w:rsidRPr="00B4651E">
        <w:t>overnment. Most Crown land in Victoria is owned by the Victorian Government.</w:t>
      </w:r>
    </w:p>
    <w:p w14:paraId="0BB848FC" w14:textId="6D49E16C" w:rsidR="00FD462C" w:rsidRPr="00A77C39" w:rsidRDefault="00B4651E" w:rsidP="00FD462C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67910660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Different types of Crown land</w:t>
      </w:r>
    </w:p>
    <w:bookmarkEnd w:id="0"/>
    <w:p w14:paraId="3C278EEF" w14:textId="0E485888" w:rsidR="00B4651E" w:rsidRPr="005D7CA2" w:rsidRDefault="00B4651E" w:rsidP="00003D9A">
      <w:pPr>
        <w:rPr>
          <w:rStyle w:val="normaltextrun"/>
          <w:rFonts w:cstheme="minorHAnsi"/>
          <w:color w:val="auto"/>
        </w:rPr>
      </w:pPr>
      <w:r w:rsidRPr="005D7CA2">
        <w:rPr>
          <w:rFonts w:cstheme="minorHAnsi"/>
          <w:color w:val="auto"/>
        </w:rPr>
        <w:t>About one third of Victoria is Crown land, 8 million hectares in over 100,000 parcels of land. Of this land, approximately:</w:t>
      </w:r>
    </w:p>
    <w:p w14:paraId="165C06C7" w14:textId="77777777" w:rsidR="00B4651E" w:rsidRPr="005D7CA2" w:rsidRDefault="00B4651E" w:rsidP="00003D9A">
      <w:pPr>
        <w:rPr>
          <w:rStyle w:val="normaltextrun"/>
          <w:rFonts w:cstheme="minorHAnsi"/>
          <w:color w:val="auto"/>
        </w:rPr>
      </w:pPr>
    </w:p>
    <w:p w14:paraId="49F3A9E9" w14:textId="43C434E6" w:rsidR="00B4651E" w:rsidRPr="005D7CA2" w:rsidRDefault="00B4651E" w:rsidP="00B4651E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 xml:space="preserve">50% of Crown land in Victoria is </w:t>
      </w:r>
      <w:r w:rsidR="008E3E5A">
        <w:rPr>
          <w:rFonts w:cstheme="minorHAnsi"/>
          <w:color w:val="auto"/>
        </w:rPr>
        <w:t>n</w:t>
      </w:r>
      <w:r w:rsidRPr="005D7CA2">
        <w:rPr>
          <w:rFonts w:cstheme="minorHAnsi"/>
          <w:color w:val="auto"/>
        </w:rPr>
        <w:t xml:space="preserve">ational or </w:t>
      </w:r>
      <w:r w:rsidR="008E3E5A">
        <w:rPr>
          <w:rFonts w:cstheme="minorHAnsi"/>
          <w:color w:val="auto"/>
        </w:rPr>
        <w:t>s</w:t>
      </w:r>
      <w:r w:rsidRPr="005D7CA2">
        <w:rPr>
          <w:rFonts w:cstheme="minorHAnsi"/>
          <w:color w:val="auto"/>
        </w:rPr>
        <w:t xml:space="preserve">tate </w:t>
      </w:r>
      <w:r w:rsidR="008E3E5A">
        <w:rPr>
          <w:rFonts w:cstheme="minorHAnsi"/>
          <w:color w:val="auto"/>
        </w:rPr>
        <w:t>p</w:t>
      </w:r>
      <w:r w:rsidRPr="005D7CA2">
        <w:rPr>
          <w:rFonts w:cstheme="minorHAnsi"/>
          <w:color w:val="auto"/>
        </w:rPr>
        <w:t>arks.</w:t>
      </w:r>
    </w:p>
    <w:p w14:paraId="7A70C25B" w14:textId="746DA759" w:rsidR="00B4651E" w:rsidRPr="005D7CA2" w:rsidRDefault="00B4651E" w:rsidP="00B4651E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>39% is State Forests.</w:t>
      </w:r>
    </w:p>
    <w:p w14:paraId="060378BF" w14:textId="7D864B39" w:rsidR="00B4651E" w:rsidRPr="005D7CA2" w:rsidRDefault="00B4651E" w:rsidP="00B4651E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 xml:space="preserve">4% is unreserved </w:t>
      </w:r>
      <w:r w:rsidR="00120356" w:rsidRPr="005D7CA2">
        <w:rPr>
          <w:rFonts w:cstheme="minorHAnsi"/>
          <w:color w:val="auto"/>
        </w:rPr>
        <w:t>or</w:t>
      </w:r>
      <w:r w:rsidRPr="005D7CA2">
        <w:rPr>
          <w:rFonts w:cstheme="minorHAnsi"/>
          <w:color w:val="auto"/>
        </w:rPr>
        <w:t xml:space="preserve"> Australian Government managed Crown land.</w:t>
      </w:r>
    </w:p>
    <w:p w14:paraId="6E8AF0FA" w14:textId="511C5612" w:rsidR="00B4651E" w:rsidRPr="005D7CA2" w:rsidRDefault="00B4651E" w:rsidP="00B4651E">
      <w:pPr>
        <w:pStyle w:val="ListParagraph"/>
        <w:numPr>
          <w:ilvl w:val="0"/>
          <w:numId w:val="25"/>
        </w:num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>7% (550,000 hectares) is Crown land reserves.</w:t>
      </w:r>
    </w:p>
    <w:p w14:paraId="35A92810" w14:textId="77BF6CD9" w:rsidR="00B4651E" w:rsidRPr="00A77C39" w:rsidRDefault="00B4651E" w:rsidP="00B4651E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Crown land reserves, local </w:t>
      </w:r>
      <w:proofErr w:type="gramStart"/>
      <w:r>
        <w:rPr>
          <w:b/>
          <w:bCs/>
          <w:iCs/>
          <w:color w:val="00B2A9" w:themeColor="accent1"/>
          <w:kern w:val="20"/>
          <w:sz w:val="22"/>
          <w:szCs w:val="28"/>
        </w:rPr>
        <w:t>government</w:t>
      </w:r>
      <w:proofErr w:type="gramEnd"/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 and </w:t>
      </w:r>
      <w:r w:rsidR="005D7CA2">
        <w:rPr>
          <w:b/>
          <w:bCs/>
          <w:iCs/>
          <w:color w:val="00B2A9" w:themeColor="accent1"/>
          <w:kern w:val="20"/>
          <w:sz w:val="22"/>
          <w:szCs w:val="28"/>
        </w:rPr>
        <w:t>c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ommittees of </w:t>
      </w:r>
      <w:r w:rsidR="005D7CA2">
        <w:rPr>
          <w:b/>
          <w:bCs/>
          <w:iCs/>
          <w:color w:val="00B2A9" w:themeColor="accent1"/>
          <w:kern w:val="20"/>
          <w:sz w:val="22"/>
          <w:szCs w:val="28"/>
        </w:rPr>
        <w:t>m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>anagement</w:t>
      </w:r>
    </w:p>
    <w:p w14:paraId="1B9A4B16" w14:textId="349840B5" w:rsidR="005B5986" w:rsidRPr="005D7CA2" w:rsidRDefault="00B4651E" w:rsidP="00B4651E">
      <w:p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>There are more than 8,000 Crown land reserves</w:t>
      </w:r>
      <w:r w:rsidR="00463666" w:rsidRPr="005D7CA2">
        <w:rPr>
          <w:rFonts w:cstheme="minorHAnsi"/>
          <w:color w:val="auto"/>
        </w:rPr>
        <w:t xml:space="preserve"> in Victoria</w:t>
      </w:r>
      <w:r w:rsidRPr="005D7CA2">
        <w:rPr>
          <w:rFonts w:cstheme="minorHAnsi"/>
          <w:color w:val="auto"/>
        </w:rPr>
        <w:t>.</w:t>
      </w:r>
    </w:p>
    <w:p w14:paraId="5D295249" w14:textId="77777777" w:rsidR="005B5986" w:rsidRPr="005D7CA2" w:rsidRDefault="005B5986" w:rsidP="00B4651E">
      <w:pPr>
        <w:rPr>
          <w:rFonts w:cstheme="minorHAnsi"/>
          <w:color w:val="auto"/>
        </w:rPr>
      </w:pPr>
    </w:p>
    <w:p w14:paraId="532317A6" w14:textId="3A65533C" w:rsidR="005B5986" w:rsidRPr="005D7CA2" w:rsidRDefault="005B5986" w:rsidP="00B4651E">
      <w:p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>They includ</w:t>
      </w:r>
      <w:r w:rsidR="001D3F88">
        <w:rPr>
          <w:rFonts w:cstheme="minorHAnsi"/>
          <w:color w:val="auto"/>
        </w:rPr>
        <w:t xml:space="preserve">e many </w:t>
      </w:r>
      <w:r w:rsidRPr="005D7CA2">
        <w:rPr>
          <w:rFonts w:cstheme="minorHAnsi"/>
          <w:color w:val="auto"/>
        </w:rPr>
        <w:t xml:space="preserve">public schools, universities and TAFE colleges, public hospitals, mental health </w:t>
      </w:r>
      <w:r w:rsidR="00120356" w:rsidRPr="005D7CA2">
        <w:rPr>
          <w:rFonts w:cstheme="minorHAnsi"/>
          <w:color w:val="auto"/>
        </w:rPr>
        <w:t xml:space="preserve">and other community </w:t>
      </w:r>
      <w:r w:rsidRPr="005D7CA2">
        <w:rPr>
          <w:rFonts w:cstheme="minorHAnsi"/>
          <w:color w:val="auto"/>
        </w:rPr>
        <w:t xml:space="preserve">services, cemeteries, municipal buildings and land, public roads, government railways, parks, </w:t>
      </w:r>
      <w:r w:rsidR="00463666" w:rsidRPr="005D7CA2">
        <w:rPr>
          <w:rFonts w:cstheme="minorHAnsi"/>
          <w:color w:val="auto"/>
        </w:rPr>
        <w:t xml:space="preserve">community halls, </w:t>
      </w:r>
      <w:r w:rsidRPr="005D7CA2">
        <w:rPr>
          <w:rFonts w:cstheme="minorHAnsi"/>
          <w:color w:val="auto"/>
        </w:rPr>
        <w:t>recreation reserves and racecourses</w:t>
      </w:r>
      <w:r w:rsidR="00463666" w:rsidRPr="005D7CA2">
        <w:rPr>
          <w:rFonts w:cstheme="minorHAnsi"/>
          <w:color w:val="auto"/>
        </w:rPr>
        <w:t>.</w:t>
      </w:r>
    </w:p>
    <w:p w14:paraId="6A358F3D" w14:textId="77777777" w:rsidR="005B5986" w:rsidRPr="005D7CA2" w:rsidRDefault="005B5986" w:rsidP="00B4651E">
      <w:pPr>
        <w:rPr>
          <w:rFonts w:cstheme="minorHAnsi"/>
          <w:color w:val="auto"/>
        </w:rPr>
      </w:pPr>
    </w:p>
    <w:p w14:paraId="286154BF" w14:textId="688C1D72" w:rsidR="00B4651E" w:rsidRDefault="00B4651E" w:rsidP="001D3F88">
      <w:pPr>
        <w:rPr>
          <w:rFonts w:cstheme="minorHAnsi"/>
          <w:color w:val="auto"/>
        </w:rPr>
      </w:pPr>
      <w:r w:rsidRPr="001D3F88">
        <w:rPr>
          <w:rFonts w:cstheme="minorHAnsi"/>
          <w:color w:val="auto"/>
        </w:rPr>
        <w:t xml:space="preserve">Many </w:t>
      </w:r>
      <w:r w:rsidR="00463666" w:rsidRPr="001D3F88">
        <w:rPr>
          <w:rFonts w:cstheme="minorHAnsi"/>
          <w:color w:val="auto"/>
        </w:rPr>
        <w:t xml:space="preserve">Crown land reserves </w:t>
      </w:r>
      <w:r w:rsidRPr="001D3F88">
        <w:rPr>
          <w:rFonts w:cstheme="minorHAnsi"/>
          <w:color w:val="auto"/>
        </w:rPr>
        <w:t>are managed directly by local government (</w:t>
      </w:r>
      <w:r w:rsidR="00F01412">
        <w:rPr>
          <w:rFonts w:cstheme="minorHAnsi"/>
          <w:color w:val="auto"/>
        </w:rPr>
        <w:t>s</w:t>
      </w:r>
      <w:r w:rsidRPr="001D3F88">
        <w:rPr>
          <w:rFonts w:cstheme="minorHAnsi"/>
          <w:color w:val="auto"/>
        </w:rPr>
        <w:t>hires/</w:t>
      </w:r>
      <w:r w:rsidR="00F01412">
        <w:rPr>
          <w:rFonts w:cstheme="minorHAnsi"/>
          <w:color w:val="auto"/>
        </w:rPr>
        <w:t>c</w:t>
      </w:r>
      <w:r w:rsidRPr="001D3F88">
        <w:rPr>
          <w:rFonts w:cstheme="minorHAnsi"/>
          <w:color w:val="auto"/>
        </w:rPr>
        <w:t>ouncils).</w:t>
      </w:r>
    </w:p>
    <w:p w14:paraId="3DD98E80" w14:textId="77777777" w:rsidR="001D3F88" w:rsidRPr="001D3F88" w:rsidRDefault="001D3F88" w:rsidP="001D3F88">
      <w:pPr>
        <w:rPr>
          <w:rFonts w:cstheme="minorHAnsi"/>
          <w:color w:val="auto"/>
        </w:rPr>
      </w:pPr>
    </w:p>
    <w:p w14:paraId="5A71E3ED" w14:textId="731CDF2C" w:rsidR="00B4651E" w:rsidRDefault="00B4651E" w:rsidP="00B4651E">
      <w:pPr>
        <w:rPr>
          <w:rFonts w:cstheme="minorHAnsi"/>
          <w:color w:val="auto"/>
        </w:rPr>
      </w:pPr>
      <w:r w:rsidRPr="001D3F88">
        <w:rPr>
          <w:rFonts w:cstheme="minorHAnsi"/>
          <w:color w:val="auto"/>
        </w:rPr>
        <w:t xml:space="preserve">Around 1,500 Crown land reserves are managed by voluntary </w:t>
      </w:r>
      <w:r w:rsidR="005D7CA2" w:rsidRPr="001D3F88">
        <w:rPr>
          <w:rFonts w:cstheme="minorHAnsi"/>
          <w:color w:val="auto"/>
        </w:rPr>
        <w:t>c</w:t>
      </w:r>
      <w:r w:rsidRPr="001D3F88">
        <w:rPr>
          <w:rFonts w:cstheme="minorHAnsi"/>
          <w:color w:val="auto"/>
        </w:rPr>
        <w:t xml:space="preserve">ommittees of </w:t>
      </w:r>
      <w:r w:rsidR="005D7CA2" w:rsidRPr="001D3F88">
        <w:rPr>
          <w:rFonts w:cstheme="minorHAnsi"/>
          <w:color w:val="auto"/>
        </w:rPr>
        <w:t>m</w:t>
      </w:r>
      <w:r w:rsidRPr="001D3F88">
        <w:rPr>
          <w:rFonts w:cstheme="minorHAnsi"/>
          <w:color w:val="auto"/>
        </w:rPr>
        <w:t>anagement</w:t>
      </w:r>
      <w:r w:rsidR="005D7CA2" w:rsidRPr="001D3F88">
        <w:rPr>
          <w:rFonts w:cstheme="minorHAnsi"/>
          <w:color w:val="auto"/>
        </w:rPr>
        <w:t xml:space="preserve"> with support and oversight from DELWP</w:t>
      </w:r>
      <w:r w:rsidRPr="001D3F88">
        <w:rPr>
          <w:rFonts w:cstheme="minorHAnsi"/>
          <w:color w:val="auto"/>
        </w:rPr>
        <w:t>.</w:t>
      </w:r>
      <w:r w:rsidR="001D3F88">
        <w:rPr>
          <w:rFonts w:cstheme="minorHAnsi"/>
          <w:color w:val="auto"/>
        </w:rPr>
        <w:t xml:space="preserve"> </w:t>
      </w:r>
      <w:r w:rsidRPr="005D7CA2">
        <w:rPr>
          <w:rFonts w:cstheme="minorHAnsi"/>
          <w:color w:val="auto"/>
        </w:rPr>
        <w:t xml:space="preserve">There are around 1,150 voluntary </w:t>
      </w:r>
      <w:r w:rsidR="005D7CA2">
        <w:rPr>
          <w:rFonts w:cstheme="minorHAnsi"/>
          <w:color w:val="auto"/>
        </w:rPr>
        <w:t>c</w:t>
      </w:r>
      <w:r w:rsidRPr="005D7CA2">
        <w:rPr>
          <w:rFonts w:cstheme="minorHAnsi"/>
          <w:color w:val="auto"/>
        </w:rPr>
        <w:t xml:space="preserve">ommittees of </w:t>
      </w:r>
      <w:r w:rsidR="005D7CA2">
        <w:rPr>
          <w:rFonts w:cstheme="minorHAnsi"/>
          <w:color w:val="auto"/>
        </w:rPr>
        <w:t>m</w:t>
      </w:r>
      <w:r w:rsidRPr="005D7CA2">
        <w:rPr>
          <w:rFonts w:cstheme="minorHAnsi"/>
          <w:color w:val="auto"/>
        </w:rPr>
        <w:t>anagement across Victoria</w:t>
      </w:r>
      <w:r w:rsidR="001D3F88">
        <w:rPr>
          <w:rFonts w:cstheme="minorHAnsi"/>
          <w:color w:val="auto"/>
        </w:rPr>
        <w:t>. M</w:t>
      </w:r>
      <w:r w:rsidRPr="005D7CA2">
        <w:rPr>
          <w:rFonts w:cstheme="minorHAnsi"/>
          <w:color w:val="auto"/>
        </w:rPr>
        <w:t xml:space="preserve">ost committees manage one reserve </w:t>
      </w:r>
      <w:r w:rsidR="001D3F88">
        <w:rPr>
          <w:rFonts w:cstheme="minorHAnsi"/>
          <w:color w:val="auto"/>
        </w:rPr>
        <w:t xml:space="preserve">while </w:t>
      </w:r>
      <w:r w:rsidRPr="005D7CA2">
        <w:rPr>
          <w:rFonts w:cstheme="minorHAnsi"/>
          <w:color w:val="auto"/>
        </w:rPr>
        <w:t>some manage two or more reserves.</w:t>
      </w:r>
    </w:p>
    <w:p w14:paraId="35AA8B4E" w14:textId="6AAEED99" w:rsidR="00122CEA" w:rsidRDefault="00122CEA" w:rsidP="00B4651E">
      <w:pPr>
        <w:rPr>
          <w:rFonts w:cstheme="minorHAnsi"/>
          <w:color w:val="auto"/>
        </w:rPr>
      </w:pPr>
    </w:p>
    <w:p w14:paraId="53DE049C" w14:textId="163D386F" w:rsidR="00122CEA" w:rsidRPr="005D7CA2" w:rsidRDefault="003F5024" w:rsidP="00B4651E">
      <w:pPr>
        <w:rPr>
          <w:rFonts w:cstheme="minorHAnsi"/>
          <w:color w:val="auto"/>
        </w:rPr>
      </w:pPr>
      <w:proofErr w:type="gramStart"/>
      <w:r>
        <w:rPr>
          <w:rFonts w:cstheme="minorHAnsi"/>
          <w:color w:val="auto"/>
        </w:rPr>
        <w:t>The majority of</w:t>
      </w:r>
      <w:proofErr w:type="gramEnd"/>
      <w:r>
        <w:rPr>
          <w:rFonts w:cstheme="minorHAnsi"/>
          <w:color w:val="auto"/>
        </w:rPr>
        <w:t xml:space="preserve"> Crown land reserve committees of management</w:t>
      </w:r>
      <w:r w:rsidR="00D05BD0">
        <w:rPr>
          <w:rFonts w:cstheme="minorHAnsi"/>
          <w:color w:val="auto"/>
        </w:rPr>
        <w:t xml:space="preserve"> </w:t>
      </w:r>
      <w:r w:rsidR="007A19C6">
        <w:rPr>
          <w:rFonts w:cstheme="minorHAnsi"/>
          <w:color w:val="auto"/>
        </w:rPr>
        <w:t>are</w:t>
      </w:r>
      <w:r w:rsidR="00D05BD0">
        <w:rPr>
          <w:rFonts w:cstheme="minorHAnsi"/>
          <w:color w:val="auto"/>
        </w:rPr>
        <w:t xml:space="preserve"> legally incorporated</w:t>
      </w:r>
      <w:r w:rsidR="00461251">
        <w:rPr>
          <w:rFonts w:cstheme="minorHAnsi"/>
          <w:color w:val="auto"/>
        </w:rPr>
        <w:t xml:space="preserve"> as organisations through the </w:t>
      </w:r>
      <w:r w:rsidR="00461251" w:rsidRPr="00876C72">
        <w:rPr>
          <w:rFonts w:cstheme="minorHAnsi"/>
          <w:i/>
          <w:iCs/>
          <w:color w:val="auto"/>
        </w:rPr>
        <w:t>Crown Land (Reserves</w:t>
      </w:r>
      <w:r w:rsidR="00AE7007" w:rsidRPr="00876C72">
        <w:rPr>
          <w:rFonts w:cstheme="minorHAnsi"/>
          <w:i/>
          <w:iCs/>
          <w:color w:val="auto"/>
        </w:rPr>
        <w:t>) Act 1978</w:t>
      </w:r>
      <w:r w:rsidR="00F01943">
        <w:rPr>
          <w:rFonts w:cstheme="minorHAnsi"/>
          <w:color w:val="auto"/>
        </w:rPr>
        <w:t>. Some “c</w:t>
      </w:r>
      <w:r w:rsidR="00876C72">
        <w:rPr>
          <w:rFonts w:cstheme="minorHAnsi"/>
          <w:color w:val="auto"/>
        </w:rPr>
        <w:t>ommittees of management</w:t>
      </w:r>
      <w:r w:rsidR="00F01943">
        <w:rPr>
          <w:rFonts w:cstheme="minorHAnsi"/>
          <w:color w:val="auto"/>
        </w:rPr>
        <w:t xml:space="preserve">” of Crown </w:t>
      </w:r>
      <w:r w:rsidR="00D07410">
        <w:rPr>
          <w:rFonts w:cstheme="minorHAnsi"/>
          <w:color w:val="auto"/>
        </w:rPr>
        <w:t>l</w:t>
      </w:r>
      <w:r w:rsidR="00F01943">
        <w:rPr>
          <w:rFonts w:cstheme="minorHAnsi"/>
          <w:color w:val="auto"/>
        </w:rPr>
        <w:t xml:space="preserve">and </w:t>
      </w:r>
      <w:r w:rsidR="00D07410">
        <w:rPr>
          <w:rFonts w:cstheme="minorHAnsi"/>
          <w:color w:val="auto"/>
        </w:rPr>
        <w:t>r</w:t>
      </w:r>
      <w:r w:rsidR="00F01943">
        <w:rPr>
          <w:rFonts w:cstheme="minorHAnsi"/>
          <w:color w:val="auto"/>
        </w:rPr>
        <w:t>eserves are</w:t>
      </w:r>
      <w:r w:rsidR="00444C42">
        <w:rPr>
          <w:rFonts w:cstheme="minorHAnsi"/>
          <w:color w:val="auto"/>
        </w:rPr>
        <w:t xml:space="preserve"> organisations incorporated through other means</w:t>
      </w:r>
      <w:r w:rsidR="00A75CFD">
        <w:rPr>
          <w:rFonts w:cstheme="minorHAnsi"/>
          <w:color w:val="auto"/>
        </w:rPr>
        <w:t>,</w:t>
      </w:r>
      <w:r w:rsidR="00444C42">
        <w:rPr>
          <w:rFonts w:cstheme="minorHAnsi"/>
          <w:color w:val="auto"/>
        </w:rPr>
        <w:t xml:space="preserve"> such as Incorporated Associations</w:t>
      </w:r>
      <w:r w:rsidR="007D6844">
        <w:rPr>
          <w:rFonts w:cstheme="minorHAnsi"/>
          <w:color w:val="auto"/>
        </w:rPr>
        <w:t xml:space="preserve"> or Companies Limited by Guarantee. These organisations typically have a range of other functions besides managing Crown land reserves and tend not to refer to their organis</w:t>
      </w:r>
      <w:r w:rsidR="007508D0">
        <w:rPr>
          <w:rFonts w:cstheme="minorHAnsi"/>
          <w:color w:val="auto"/>
        </w:rPr>
        <w:t>ations as committees of management.</w:t>
      </w:r>
    </w:p>
    <w:p w14:paraId="0B53974F" w14:textId="257D7947" w:rsidR="00C34DF0" w:rsidRPr="00463666" w:rsidRDefault="005B5986" w:rsidP="00C34DF0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/>
          <w:iCs/>
          <w:color w:val="00B2A9" w:themeColor="accent1"/>
          <w:kern w:val="20"/>
          <w:sz w:val="22"/>
          <w:szCs w:val="28"/>
        </w:rPr>
      </w:pPr>
      <w:r w:rsidRPr="00463666">
        <w:rPr>
          <w:b/>
          <w:bCs/>
          <w:i/>
          <w:iCs/>
          <w:color w:val="00B2A9" w:themeColor="accent1"/>
          <w:kern w:val="20"/>
          <w:sz w:val="22"/>
          <w:szCs w:val="28"/>
        </w:rPr>
        <w:t>Crown Land (Reserves) Act 1978</w:t>
      </w:r>
    </w:p>
    <w:p w14:paraId="2D3AFC32" w14:textId="1B37295C" w:rsidR="00B4651E" w:rsidRPr="005D7CA2" w:rsidRDefault="00082A70" w:rsidP="00FD462C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>The k</w:t>
      </w:r>
      <w:r w:rsidR="00C366B4" w:rsidRPr="005D7CA2">
        <w:rPr>
          <w:rFonts w:cstheme="minorHAnsi"/>
          <w:color w:val="auto"/>
        </w:rPr>
        <w:t xml:space="preserve">ey legislation governing Crown land </w:t>
      </w:r>
      <w:r>
        <w:rPr>
          <w:rFonts w:cstheme="minorHAnsi"/>
          <w:color w:val="auto"/>
        </w:rPr>
        <w:t xml:space="preserve">reserves </w:t>
      </w:r>
      <w:r w:rsidR="00C366B4" w:rsidRPr="005D7CA2">
        <w:rPr>
          <w:rFonts w:cstheme="minorHAnsi"/>
          <w:color w:val="auto"/>
        </w:rPr>
        <w:t xml:space="preserve">in Victoria is the </w:t>
      </w:r>
      <w:r w:rsidR="00C366B4" w:rsidRPr="005D7CA2">
        <w:rPr>
          <w:rFonts w:cstheme="minorHAnsi"/>
          <w:i/>
          <w:iCs/>
          <w:color w:val="auto"/>
        </w:rPr>
        <w:t>Crown Land (Reserves) Act 1978</w:t>
      </w:r>
      <w:r w:rsidR="00C366B4" w:rsidRPr="005D7CA2">
        <w:rPr>
          <w:rFonts w:cstheme="minorHAnsi"/>
          <w:color w:val="auto"/>
        </w:rPr>
        <w:t>.</w:t>
      </w:r>
    </w:p>
    <w:p w14:paraId="5A22F5AF" w14:textId="37552E10" w:rsidR="00463666" w:rsidRPr="005D7CA2" w:rsidRDefault="00463666" w:rsidP="00FD462C">
      <w:pPr>
        <w:rPr>
          <w:rFonts w:cstheme="minorHAnsi"/>
          <w:color w:val="auto"/>
        </w:rPr>
      </w:pPr>
    </w:p>
    <w:p w14:paraId="59D4F2BA" w14:textId="03286CAD" w:rsidR="00463666" w:rsidRPr="005D7CA2" w:rsidRDefault="00C366B4" w:rsidP="00FD462C">
      <w:p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 xml:space="preserve">The Act has various sections of direct relevance to </w:t>
      </w:r>
      <w:r w:rsidR="00120356" w:rsidRPr="005D7CA2">
        <w:rPr>
          <w:rFonts w:cstheme="minorHAnsi"/>
          <w:color w:val="auto"/>
        </w:rPr>
        <w:t>c</w:t>
      </w:r>
      <w:r w:rsidRPr="005D7CA2">
        <w:rPr>
          <w:rFonts w:cstheme="minorHAnsi"/>
          <w:color w:val="auto"/>
        </w:rPr>
        <w:t xml:space="preserve">ommittees of </w:t>
      </w:r>
      <w:r w:rsidR="00120356" w:rsidRPr="005D7CA2">
        <w:rPr>
          <w:rFonts w:cstheme="minorHAnsi"/>
          <w:color w:val="auto"/>
        </w:rPr>
        <w:t>m</w:t>
      </w:r>
      <w:r w:rsidRPr="005D7CA2">
        <w:rPr>
          <w:rFonts w:cstheme="minorHAnsi"/>
          <w:color w:val="auto"/>
        </w:rPr>
        <w:t>anagement, including:</w:t>
      </w:r>
    </w:p>
    <w:p w14:paraId="2E7BAABE" w14:textId="5951F923" w:rsidR="00C366B4" w:rsidRPr="005D7CA2" w:rsidRDefault="00C366B4" w:rsidP="00FD462C">
      <w:pPr>
        <w:rPr>
          <w:rFonts w:cstheme="minorHAnsi"/>
          <w:color w:val="auto"/>
        </w:rPr>
      </w:pPr>
    </w:p>
    <w:p w14:paraId="38CFA3CF" w14:textId="41BBA177" w:rsidR="00C366B4" w:rsidRPr="005D7CA2" w:rsidRDefault="00C366B4" w:rsidP="00C366B4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>Appointment of committees of management (Section 14)</w:t>
      </w:r>
    </w:p>
    <w:p w14:paraId="562E3822" w14:textId="7FA9DB84" w:rsidR="00C366B4" w:rsidRPr="005D7CA2" w:rsidRDefault="00C366B4" w:rsidP="00C366B4">
      <w:pPr>
        <w:pStyle w:val="ListParagraph"/>
        <w:numPr>
          <w:ilvl w:val="0"/>
          <w:numId w:val="27"/>
        </w:num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>Powers of committees of management (Section 15)</w:t>
      </w:r>
    </w:p>
    <w:p w14:paraId="325748C5" w14:textId="77777777" w:rsidR="00C366B4" w:rsidRPr="005D7CA2" w:rsidRDefault="00C366B4" w:rsidP="00FD462C">
      <w:pPr>
        <w:rPr>
          <w:rFonts w:cstheme="minorHAnsi"/>
          <w:color w:val="auto"/>
        </w:rPr>
      </w:pPr>
    </w:p>
    <w:p w14:paraId="262EA444" w14:textId="1AC2940A" w:rsidR="00463666" w:rsidRPr="005D7CA2" w:rsidRDefault="00C366B4" w:rsidP="00FD462C">
      <w:pPr>
        <w:rPr>
          <w:rFonts w:cstheme="minorHAnsi"/>
          <w:color w:val="auto"/>
        </w:rPr>
      </w:pPr>
      <w:r w:rsidRPr="005D7CA2">
        <w:rPr>
          <w:rFonts w:cstheme="minorHAnsi"/>
          <w:color w:val="auto"/>
        </w:rPr>
        <w:t xml:space="preserve">A </w:t>
      </w:r>
      <w:hyperlink r:id="rId20" w:history="1">
        <w:r w:rsidRPr="005D7CA2">
          <w:rPr>
            <w:rStyle w:val="Hyperlink"/>
            <w:rFonts w:cstheme="minorHAnsi"/>
          </w:rPr>
          <w:t xml:space="preserve">copy of the </w:t>
        </w:r>
        <w:r w:rsidRPr="005D7CA2">
          <w:rPr>
            <w:rStyle w:val="Hyperlink"/>
            <w:rFonts w:cstheme="minorHAnsi"/>
            <w:i/>
            <w:iCs/>
          </w:rPr>
          <w:t>Crown Land (Reserves) Act 1978</w:t>
        </w:r>
      </w:hyperlink>
      <w:r w:rsidRPr="005D7CA2">
        <w:rPr>
          <w:rFonts w:cstheme="minorHAnsi"/>
          <w:color w:val="auto"/>
        </w:rPr>
        <w:t xml:space="preserve"> can be obtained free of charge from the website of the </w:t>
      </w:r>
      <w:hyperlink r:id="rId21" w:history="1">
        <w:r w:rsidRPr="005D7CA2">
          <w:rPr>
            <w:rStyle w:val="Hyperlink"/>
            <w:rFonts w:cstheme="minorHAnsi"/>
          </w:rPr>
          <w:t>Victorian Legislation website</w:t>
        </w:r>
      </w:hyperlink>
      <w:r w:rsidRPr="005D7CA2">
        <w:rPr>
          <w:rFonts w:cstheme="minorHAnsi"/>
          <w:color w:val="auto"/>
        </w:rPr>
        <w:t>.</w:t>
      </w:r>
      <w:bookmarkEnd w:id="1"/>
    </w:p>
    <w:sectPr w:rsidR="00463666" w:rsidRPr="005D7CA2" w:rsidSect="00DE02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8952" w14:textId="77777777" w:rsidR="00CF3B15" w:rsidRDefault="00CF3B15">
      <w:r>
        <w:separator/>
      </w:r>
    </w:p>
    <w:p w14:paraId="5D45CE2D" w14:textId="77777777" w:rsidR="00CF3B15" w:rsidRDefault="00CF3B15"/>
    <w:p w14:paraId="5A0387D0" w14:textId="77777777" w:rsidR="00CF3B15" w:rsidRDefault="00CF3B15"/>
  </w:endnote>
  <w:endnote w:type="continuationSeparator" w:id="0">
    <w:p w14:paraId="02C0F72C" w14:textId="77777777" w:rsidR="00CF3B15" w:rsidRDefault="00CF3B15">
      <w:r>
        <w:continuationSeparator/>
      </w:r>
    </w:p>
    <w:p w14:paraId="3FD707E2" w14:textId="77777777" w:rsidR="00CF3B15" w:rsidRDefault="00CF3B15"/>
    <w:p w14:paraId="37564C16" w14:textId="77777777" w:rsidR="00CF3B15" w:rsidRDefault="00CF3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44736EF7" w:rsidR="00C46A59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1B74D898" wp14:editId="2387498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0feb483a88cb07c5f6e696e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455F6C" w14:textId="0AB54A24" w:rsidR="001E10B9" w:rsidRPr="00A74701" w:rsidRDefault="00A74701" w:rsidP="001E10B9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A74701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D898" id="_x0000_t202" coordsize="21600,21600" o:spt="202" path="m,l,21600r21600,l21600,xe">
              <v:stroke joinstyle="miter"/>
              <v:path gradientshapeok="t" o:connecttype="rect"/>
            </v:shapetype>
            <v:shape id="MSIPCM0feb483a88cb07c5f6e696e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EEn/x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53455F6C" w14:textId="0AB54A24" w:rsidR="001E10B9" w:rsidRPr="00A74701" w:rsidRDefault="00A74701" w:rsidP="001E10B9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A74701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A2105" w14:textId="77777777" w:rsidR="00CF3B15" w:rsidRPr="008F5280" w:rsidRDefault="00CF3B15" w:rsidP="008F5280">
      <w:pPr>
        <w:pStyle w:val="FootnoteSeparator"/>
      </w:pPr>
    </w:p>
    <w:p w14:paraId="60519861" w14:textId="77777777" w:rsidR="00CF3B15" w:rsidRDefault="00CF3B15"/>
  </w:footnote>
  <w:footnote w:type="continuationSeparator" w:id="0">
    <w:p w14:paraId="49C96244" w14:textId="77777777" w:rsidR="00CF3B15" w:rsidRDefault="00CF3B15" w:rsidP="008F5280">
      <w:pPr>
        <w:pStyle w:val="FootnoteSeparator"/>
      </w:pPr>
    </w:p>
    <w:p w14:paraId="4DCBA18B" w14:textId="77777777" w:rsidR="00CF3B15" w:rsidRDefault="00CF3B15"/>
    <w:p w14:paraId="18013F58" w14:textId="77777777" w:rsidR="00CF3B15" w:rsidRDefault="00CF3B15"/>
  </w:footnote>
  <w:footnote w:type="continuationNotice" w:id="1">
    <w:p w14:paraId="12588235" w14:textId="77777777" w:rsidR="00CF3B15" w:rsidRDefault="00CF3B15" w:rsidP="00D55628"/>
    <w:p w14:paraId="6887EA6B" w14:textId="77777777" w:rsidR="00CF3B15" w:rsidRDefault="00CF3B15"/>
    <w:p w14:paraId="4139006F" w14:textId="77777777" w:rsidR="00CF3B15" w:rsidRDefault="00CF3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12247D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65C0B">
            <w:rPr>
              <w:noProof/>
              <w:lang w:val="en-US"/>
            </w:rPr>
            <w:t>About</w:t>
          </w:r>
          <w:r w:rsidR="00765C0B" w:rsidRPr="00765C0B">
            <w:rPr>
              <w:noProof/>
            </w:rPr>
            <w:t xml:space="preserve"> DELWP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30F92F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4465A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6BAB04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EB28D3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8A6E02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F4371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4F1F0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CDD24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42D76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4F5E1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DD27F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CC111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E4F2BC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F8FE5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3E9F00F7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4651E">
            <w:rPr>
              <w:noProof/>
            </w:rPr>
            <w:t>Crown land in Victoria (Overview)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A6CC77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EA1CA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37E1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06F193F3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C45639">
            <w:rPr>
              <w:noProof/>
            </w:rPr>
            <w:t>Gifts, benefits and hospitality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904CBC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41A00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119FC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9637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6D707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A8007E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5BDB1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AE1"/>
    <w:multiLevelType w:val="hybridMultilevel"/>
    <w:tmpl w:val="BB401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0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B52400"/>
    <w:multiLevelType w:val="hybridMultilevel"/>
    <w:tmpl w:val="792E5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766C"/>
    <w:multiLevelType w:val="hybridMultilevel"/>
    <w:tmpl w:val="DA7A0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6A512D5"/>
    <w:multiLevelType w:val="hybridMultilevel"/>
    <w:tmpl w:val="5A5E5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30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28"/>
  </w:num>
  <w:num w:numId="10">
    <w:abstractNumId w:val="7"/>
  </w:num>
  <w:num w:numId="11">
    <w:abstractNumId w:val="12"/>
  </w:num>
  <w:num w:numId="12">
    <w:abstractNumId w:val="9"/>
  </w:num>
  <w:num w:numId="13">
    <w:abstractNumId w:val="15"/>
  </w:num>
  <w:num w:numId="14">
    <w:abstractNumId w:val="17"/>
  </w:num>
  <w:num w:numId="15">
    <w:abstractNumId w:val="22"/>
  </w:num>
  <w:num w:numId="16">
    <w:abstractNumId w:val="21"/>
  </w:num>
  <w:num w:numId="17">
    <w:abstractNumId w:val="18"/>
  </w:num>
  <w:num w:numId="18">
    <w:abstractNumId w:val="1"/>
  </w:num>
  <w:num w:numId="19">
    <w:abstractNumId w:val="23"/>
  </w:num>
  <w:num w:numId="20">
    <w:abstractNumId w:val="4"/>
  </w:num>
  <w:num w:numId="21">
    <w:abstractNumId w:val="29"/>
  </w:num>
  <w:num w:numId="22">
    <w:abstractNumId w:val="8"/>
  </w:num>
  <w:num w:numId="23">
    <w:abstractNumId w:val="2"/>
  </w:num>
  <w:num w:numId="24">
    <w:abstractNumId w:val="16"/>
  </w:num>
  <w:num w:numId="25">
    <w:abstractNumId w:val="0"/>
  </w:num>
  <w:num w:numId="26">
    <w:abstractNumId w:val="26"/>
  </w:num>
  <w:num w:numId="2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752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2A70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22C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1C8"/>
    <w:rsid w:val="000C55BE"/>
    <w:rsid w:val="000C57F2"/>
    <w:rsid w:val="000C59E2"/>
    <w:rsid w:val="000C6160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56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2CEA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3F88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0B9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02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43B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024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4C42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51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666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B4F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5986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D7CA2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33C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8D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9C6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6844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6E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7BF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C72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5A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30B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4E96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3E49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4701"/>
    <w:rsid w:val="00A75345"/>
    <w:rsid w:val="00A7545C"/>
    <w:rsid w:val="00A754ED"/>
    <w:rsid w:val="00A756AD"/>
    <w:rsid w:val="00A75C7D"/>
    <w:rsid w:val="00A75CF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671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007"/>
    <w:rsid w:val="00AE710C"/>
    <w:rsid w:val="00AE7375"/>
    <w:rsid w:val="00AE76F3"/>
    <w:rsid w:val="00AE77D6"/>
    <w:rsid w:val="00AF0002"/>
    <w:rsid w:val="00AF0481"/>
    <w:rsid w:val="00AF0AEB"/>
    <w:rsid w:val="00AF0BE5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3B1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51E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6C1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6CF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91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2C34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6B4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B15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BD0"/>
    <w:rsid w:val="00D05C75"/>
    <w:rsid w:val="00D05F26"/>
    <w:rsid w:val="00D06063"/>
    <w:rsid w:val="00D06084"/>
    <w:rsid w:val="00D06131"/>
    <w:rsid w:val="00D07346"/>
    <w:rsid w:val="00D07410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7D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412"/>
    <w:rsid w:val="00F018EC"/>
    <w:rsid w:val="00F01943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vic.gov.au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legislation.vic.gov.au/in-force/acts/crown-land-reserves-act-197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DOCID589-1193700953-827</_dlc_DocId>
    <_dlc_DocIdUrl xmlns="a5f32de4-e402-4188-b034-e71ca7d22e54">
      <Url>https://delwpvicgovau.sharepoint.com/sites/ecm_589/_layouts/15/DocIdRedir.aspx?ID=DOCID589-1193700953-827</Url>
      <Description>DOCID589-1193700953-827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Props1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84234E2-C1CE-4BAA-9F63-1191BCE6B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9ECAB49-5D55-41CF-81A4-39F6BB24E87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Title</vt:lpstr>
      <vt:lpstr>    Different types of Crown land</vt:lpstr>
      <vt:lpstr>    Crown land reserves, local government and committees of management</vt:lpstr>
      <vt:lpstr>    Crown Land (Reserves) Act 1978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4</cp:revision>
  <cp:lastPrinted>2016-09-08T07:20:00Z</cp:lastPrinted>
  <dcterms:created xsi:type="dcterms:W3CDTF">2021-06-11T03:42:00Z</dcterms:created>
  <dcterms:modified xsi:type="dcterms:W3CDTF">2021-06-11T03:53:00Z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44fc96b0-066c-4374-9843-28a1eebd99dd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