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01B2918F" w14:textId="77777777" w:rsidTr="002543A9">
        <w:trPr>
          <w:trHeight w:hRule="exact" w:val="1418"/>
        </w:trPr>
        <w:tc>
          <w:tcPr>
            <w:tcW w:w="7761" w:type="dxa"/>
            <w:vAlign w:val="center"/>
          </w:tcPr>
          <w:p w14:paraId="5C77F9AF" w14:textId="544B11D2" w:rsidR="00C46A59" w:rsidRPr="00D145DF" w:rsidRDefault="007F0DA8" w:rsidP="00C46A59">
            <w:pPr>
              <w:pStyle w:val="Title"/>
            </w:pPr>
            <w:r>
              <w:t>Code of Conduct</w:t>
            </w:r>
            <w:r w:rsidR="003E0F4F" w:rsidRPr="00D145DF">
              <w:t xml:space="preserve"> </w:t>
            </w:r>
          </w:p>
        </w:tc>
      </w:tr>
      <w:tr w:rsidR="00C46A59" w:rsidRPr="00F579ED" w14:paraId="605C60C3" w14:textId="77777777" w:rsidTr="002543A9">
        <w:trPr>
          <w:trHeight w:val="1247"/>
        </w:trPr>
        <w:tc>
          <w:tcPr>
            <w:tcW w:w="7761" w:type="dxa"/>
            <w:vAlign w:val="center"/>
          </w:tcPr>
          <w:p w14:paraId="4B64F98C" w14:textId="69DD79CE" w:rsidR="00A77C39" w:rsidRDefault="00A828B6" w:rsidP="00C46A59">
            <w:pPr>
              <w:pStyle w:val="Subtitle"/>
            </w:pPr>
            <w:r>
              <w:t xml:space="preserve">Good Governance </w:t>
            </w:r>
            <w:r w:rsidR="00D145DF">
              <w:t>Fact</w:t>
            </w:r>
            <w:r w:rsidR="00A77C39">
              <w:t xml:space="preserve"> Sheet No. </w:t>
            </w:r>
            <w:r w:rsidR="007F0DA8">
              <w:t>6</w:t>
            </w:r>
          </w:p>
          <w:p w14:paraId="1614B188" w14:textId="638697FA" w:rsidR="00D145DF" w:rsidRDefault="00D145DF" w:rsidP="00C46A59">
            <w:pPr>
              <w:pStyle w:val="Subtitle"/>
            </w:pPr>
            <w:r>
              <w:t>f</w:t>
            </w:r>
            <w:r w:rsidR="00A77C39">
              <w:t>or Committees of Management</w:t>
            </w:r>
          </w:p>
          <w:p w14:paraId="3A86CC67" w14:textId="59FE81B8" w:rsidR="00C46A59" w:rsidRPr="00F579ED" w:rsidRDefault="00A77C39" w:rsidP="00C46A59">
            <w:pPr>
              <w:pStyle w:val="Subtitle"/>
            </w:pPr>
            <w:r>
              <w:t>of Crown land reserve</w:t>
            </w:r>
            <w:r w:rsidR="00D145DF">
              <w:t>s in Victoria</w:t>
            </w:r>
            <w:r>
              <w:t xml:space="preserve"> </w:t>
            </w:r>
          </w:p>
        </w:tc>
      </w:tr>
    </w:tbl>
    <w:p w14:paraId="52F90569" w14:textId="77777777" w:rsidR="00C46A59" w:rsidRDefault="00C46A59" w:rsidP="00C46A59"/>
    <w:p w14:paraId="36516E8D"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D0AF628" w14:textId="5148E6F8" w:rsidR="00C46A59" w:rsidRPr="00050253" w:rsidRDefault="00CA33FC" w:rsidP="00CA33FC">
      <w:pPr>
        <w:pStyle w:val="IntroFeatureText"/>
        <w:spacing w:line="240" w:lineRule="auto"/>
      </w:pPr>
      <w:bookmarkStart w:id="0" w:name="_Hlk67987686"/>
      <w:bookmarkStart w:id="1" w:name="_Hlk72827501"/>
      <w:r w:rsidRPr="00CA33FC">
        <w:t xml:space="preserve">All </w:t>
      </w:r>
      <w:r w:rsidR="00402097">
        <w:t>c</w:t>
      </w:r>
      <w:r w:rsidRPr="00CA33FC">
        <w:t xml:space="preserve">ommittees </w:t>
      </w:r>
      <w:r w:rsidR="00E059BB">
        <w:t xml:space="preserve">of </w:t>
      </w:r>
      <w:r w:rsidR="00402097">
        <w:t>m</w:t>
      </w:r>
      <w:r w:rsidR="00E059BB">
        <w:t xml:space="preserve">anagement </w:t>
      </w:r>
      <w:r w:rsidR="006F0C74">
        <w:t xml:space="preserve">members </w:t>
      </w:r>
      <w:r w:rsidRPr="00CA33FC">
        <w:t>are required to</w:t>
      </w:r>
      <w:r>
        <w:t xml:space="preserve"> </w:t>
      </w:r>
      <w:r w:rsidR="000613E8">
        <w:t>abide by</w:t>
      </w:r>
      <w:r w:rsidR="00B32B88">
        <w:t xml:space="preserve"> the </w:t>
      </w:r>
      <w:r w:rsidRPr="00CA33FC">
        <w:t xml:space="preserve">Code of </w:t>
      </w:r>
      <w:r>
        <w:t>C</w:t>
      </w:r>
      <w:r w:rsidRPr="00CA33FC">
        <w:t>onduct</w:t>
      </w:r>
      <w:r w:rsidR="00B32B88">
        <w:t xml:space="preserve"> for Directors* of Victorian Public Entities</w:t>
      </w:r>
      <w:r w:rsidR="000613E8">
        <w:t>.</w:t>
      </w:r>
      <w:bookmarkEnd w:id="0"/>
    </w:p>
    <w:p w14:paraId="0F7A7F78" w14:textId="27FADF21" w:rsidR="00065263" w:rsidRPr="00A77C39" w:rsidRDefault="000613E8" w:rsidP="00065263">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bookmarkStart w:id="2" w:name="_Hlk67910660"/>
      <w:bookmarkStart w:id="3" w:name="_Hlk40775360"/>
      <w:bookmarkEnd w:id="1"/>
      <w:r>
        <w:rPr>
          <w:b/>
          <w:bCs/>
          <w:iCs/>
          <w:color w:val="00B2A9" w:themeColor="accent1"/>
          <w:kern w:val="20"/>
          <w:sz w:val="22"/>
          <w:szCs w:val="28"/>
        </w:rPr>
        <w:t>Why a Code of Conduct?</w:t>
      </w:r>
    </w:p>
    <w:bookmarkEnd w:id="2"/>
    <w:p w14:paraId="314203F5" w14:textId="6912B279" w:rsidR="007F0DA8" w:rsidRPr="004256A5" w:rsidRDefault="00E059BB" w:rsidP="00065263">
      <w:pPr>
        <w:rPr>
          <w:rStyle w:val="normaltextrun"/>
          <w:rFonts w:cstheme="minorHAnsi"/>
          <w:color w:val="auto"/>
        </w:rPr>
      </w:pPr>
      <w:r w:rsidRPr="004256A5">
        <w:rPr>
          <w:rStyle w:val="normaltextrun"/>
          <w:rFonts w:cstheme="minorHAnsi"/>
          <w:color w:val="auto"/>
        </w:rPr>
        <w:t>A Code of Conduct assist</w:t>
      </w:r>
      <w:r w:rsidR="00402097" w:rsidRPr="004256A5">
        <w:rPr>
          <w:rStyle w:val="normaltextrun"/>
          <w:rFonts w:cstheme="minorHAnsi"/>
          <w:color w:val="auto"/>
        </w:rPr>
        <w:t>s</w:t>
      </w:r>
      <w:r w:rsidRPr="004256A5">
        <w:rPr>
          <w:rStyle w:val="normaltextrun"/>
          <w:rFonts w:cstheme="minorHAnsi"/>
          <w:color w:val="auto"/>
        </w:rPr>
        <w:t xml:space="preserve"> people within </w:t>
      </w:r>
      <w:r w:rsidR="00402097" w:rsidRPr="004256A5">
        <w:rPr>
          <w:rStyle w:val="normaltextrun"/>
          <w:rFonts w:cstheme="minorHAnsi"/>
          <w:color w:val="auto"/>
        </w:rPr>
        <w:t>an</w:t>
      </w:r>
      <w:r w:rsidRPr="004256A5">
        <w:rPr>
          <w:rStyle w:val="normaltextrun"/>
          <w:rFonts w:cstheme="minorHAnsi"/>
          <w:color w:val="auto"/>
        </w:rPr>
        <w:t xml:space="preserve"> organisation to</w:t>
      </w:r>
      <w:r w:rsidR="00D8056A" w:rsidRPr="004256A5">
        <w:rPr>
          <w:rStyle w:val="normaltextrun"/>
          <w:rFonts w:cstheme="minorHAnsi"/>
          <w:color w:val="auto"/>
        </w:rPr>
        <w:t xml:space="preserve"> understand the standards </w:t>
      </w:r>
      <w:r w:rsidRPr="004256A5">
        <w:rPr>
          <w:rStyle w:val="normaltextrun"/>
          <w:rFonts w:cstheme="minorHAnsi"/>
          <w:color w:val="auto"/>
        </w:rPr>
        <w:t xml:space="preserve">of behaviour and conduct </w:t>
      </w:r>
      <w:r w:rsidR="00D8056A" w:rsidRPr="004256A5">
        <w:rPr>
          <w:rStyle w:val="normaltextrun"/>
          <w:rFonts w:cstheme="minorHAnsi"/>
          <w:color w:val="auto"/>
        </w:rPr>
        <w:t>they will be expected to uphold when interacting with each other and others outside the organi</w:t>
      </w:r>
      <w:r w:rsidRPr="004256A5">
        <w:rPr>
          <w:rStyle w:val="normaltextrun"/>
          <w:rFonts w:cstheme="minorHAnsi"/>
          <w:color w:val="auto"/>
        </w:rPr>
        <w:t>s</w:t>
      </w:r>
      <w:r w:rsidR="00D8056A" w:rsidRPr="004256A5">
        <w:rPr>
          <w:rStyle w:val="normaltextrun"/>
          <w:rFonts w:cstheme="minorHAnsi"/>
          <w:color w:val="auto"/>
        </w:rPr>
        <w:t>ation.</w:t>
      </w:r>
    </w:p>
    <w:p w14:paraId="4CF9490B" w14:textId="3380815B" w:rsidR="000613E8" w:rsidRPr="00A77C39" w:rsidRDefault="000613E8" w:rsidP="000613E8">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Pr>
          <w:b/>
          <w:bCs/>
          <w:iCs/>
          <w:color w:val="00B2A9" w:themeColor="accent1"/>
          <w:kern w:val="20"/>
          <w:sz w:val="22"/>
          <w:szCs w:val="28"/>
        </w:rPr>
        <w:t>Code of Conduct for Directors</w:t>
      </w:r>
      <w:r w:rsidR="00402097">
        <w:rPr>
          <w:b/>
          <w:bCs/>
          <w:iCs/>
          <w:color w:val="00B2A9" w:themeColor="accent1"/>
          <w:kern w:val="20"/>
          <w:sz w:val="22"/>
          <w:szCs w:val="28"/>
        </w:rPr>
        <w:t>*</w:t>
      </w:r>
      <w:r>
        <w:rPr>
          <w:b/>
          <w:bCs/>
          <w:iCs/>
          <w:color w:val="00B2A9" w:themeColor="accent1"/>
          <w:kern w:val="20"/>
          <w:sz w:val="22"/>
          <w:szCs w:val="28"/>
        </w:rPr>
        <w:t xml:space="preserve"> of </w:t>
      </w:r>
      <w:r w:rsidR="00B32B88">
        <w:rPr>
          <w:b/>
          <w:bCs/>
          <w:iCs/>
          <w:color w:val="00B2A9" w:themeColor="accent1"/>
          <w:kern w:val="20"/>
          <w:sz w:val="22"/>
          <w:szCs w:val="28"/>
        </w:rPr>
        <w:t xml:space="preserve">Victorian </w:t>
      </w:r>
      <w:r>
        <w:rPr>
          <w:b/>
          <w:bCs/>
          <w:iCs/>
          <w:color w:val="00B2A9" w:themeColor="accent1"/>
          <w:kern w:val="20"/>
          <w:sz w:val="22"/>
          <w:szCs w:val="28"/>
        </w:rPr>
        <w:t>Public Entities</w:t>
      </w:r>
    </w:p>
    <w:p w14:paraId="376BEF42" w14:textId="7D1F204D" w:rsidR="00402097" w:rsidRPr="004256A5" w:rsidRDefault="00402097" w:rsidP="00402097">
      <w:pPr>
        <w:rPr>
          <w:color w:val="auto"/>
        </w:rPr>
      </w:pPr>
      <w:r w:rsidRPr="004256A5">
        <w:rPr>
          <w:color w:val="auto"/>
        </w:rPr>
        <w:t xml:space="preserve">For </w:t>
      </w:r>
      <w:r w:rsidR="0061691E" w:rsidRPr="004256A5">
        <w:rPr>
          <w:color w:val="auto"/>
        </w:rPr>
        <w:t>c</w:t>
      </w:r>
      <w:r w:rsidRPr="004256A5">
        <w:rPr>
          <w:color w:val="auto"/>
        </w:rPr>
        <w:t xml:space="preserve">ommittees of </w:t>
      </w:r>
      <w:r w:rsidR="0061691E" w:rsidRPr="004256A5">
        <w:rPr>
          <w:color w:val="auto"/>
        </w:rPr>
        <w:t>m</w:t>
      </w:r>
      <w:r w:rsidRPr="004256A5">
        <w:rPr>
          <w:color w:val="auto"/>
        </w:rPr>
        <w:t xml:space="preserve">anagement, the </w:t>
      </w:r>
      <w:hyperlink r:id="rId20" w:history="1">
        <w:r w:rsidRPr="004256A5">
          <w:rPr>
            <w:rStyle w:val="Hyperlink"/>
          </w:rPr>
          <w:t>Code of Conduct for Directors of Victorian Public Entities</w:t>
        </w:r>
      </w:hyperlink>
      <w:r w:rsidR="00C83832" w:rsidRPr="004256A5">
        <w:rPr>
          <w:color w:val="auto"/>
        </w:rPr>
        <w:t xml:space="preserve"> </w:t>
      </w:r>
      <w:r w:rsidR="006737EC">
        <w:rPr>
          <w:color w:val="auto"/>
        </w:rPr>
        <w:t xml:space="preserve">(Code of Conduct) </w:t>
      </w:r>
      <w:r w:rsidRPr="004256A5">
        <w:rPr>
          <w:color w:val="auto"/>
        </w:rPr>
        <w:t>published by the Victorian Public Sector Commission (VPSC)</w:t>
      </w:r>
      <w:r w:rsidR="00C83832" w:rsidRPr="004256A5">
        <w:rPr>
          <w:color w:val="auto"/>
        </w:rPr>
        <w:t>,</w:t>
      </w:r>
      <w:r w:rsidRPr="004256A5">
        <w:rPr>
          <w:color w:val="auto"/>
        </w:rPr>
        <w:t xml:space="preserve"> </w:t>
      </w:r>
      <w:r w:rsidR="0061691E" w:rsidRPr="004256A5">
        <w:rPr>
          <w:color w:val="auto"/>
        </w:rPr>
        <w:t>outlines</w:t>
      </w:r>
      <w:r w:rsidRPr="004256A5">
        <w:rPr>
          <w:color w:val="auto"/>
        </w:rPr>
        <w:t xml:space="preserve"> the </w:t>
      </w:r>
      <w:r w:rsidR="0061691E" w:rsidRPr="004256A5">
        <w:rPr>
          <w:color w:val="auto"/>
        </w:rPr>
        <w:t xml:space="preserve">following seven public sector values and </w:t>
      </w:r>
      <w:r w:rsidRPr="004256A5">
        <w:rPr>
          <w:color w:val="auto"/>
        </w:rPr>
        <w:t xml:space="preserve">expected behaviours </w:t>
      </w:r>
      <w:r w:rsidR="0061691E" w:rsidRPr="004256A5">
        <w:rPr>
          <w:color w:val="auto"/>
        </w:rPr>
        <w:t>in line with these values</w:t>
      </w:r>
      <w:r w:rsidRPr="004256A5">
        <w:rPr>
          <w:color w:val="auto"/>
        </w:rPr>
        <w:t>:</w:t>
      </w:r>
    </w:p>
    <w:p w14:paraId="42C681D5" w14:textId="77777777" w:rsidR="00402097" w:rsidRPr="004256A5" w:rsidRDefault="00402097" w:rsidP="00402097">
      <w:pPr>
        <w:rPr>
          <w:color w:val="auto"/>
        </w:rPr>
      </w:pPr>
    </w:p>
    <w:p w14:paraId="546F8D76" w14:textId="77777777" w:rsidR="00402097" w:rsidRPr="004256A5" w:rsidRDefault="00402097" w:rsidP="00402097">
      <w:pPr>
        <w:pStyle w:val="ListParagraph"/>
        <w:numPr>
          <w:ilvl w:val="0"/>
          <w:numId w:val="18"/>
        </w:numPr>
        <w:rPr>
          <w:color w:val="auto"/>
        </w:rPr>
      </w:pPr>
      <w:r w:rsidRPr="004256A5">
        <w:rPr>
          <w:color w:val="auto"/>
        </w:rPr>
        <w:t>Responsiveness</w:t>
      </w:r>
    </w:p>
    <w:p w14:paraId="5692D3D6" w14:textId="77777777" w:rsidR="00402097" w:rsidRPr="004256A5" w:rsidRDefault="00402097" w:rsidP="00402097">
      <w:pPr>
        <w:pStyle w:val="ListParagraph"/>
        <w:numPr>
          <w:ilvl w:val="0"/>
          <w:numId w:val="18"/>
        </w:numPr>
        <w:rPr>
          <w:color w:val="auto"/>
        </w:rPr>
      </w:pPr>
      <w:r w:rsidRPr="004256A5">
        <w:rPr>
          <w:color w:val="auto"/>
        </w:rPr>
        <w:t>Integrity</w:t>
      </w:r>
    </w:p>
    <w:p w14:paraId="59D5AF21" w14:textId="77777777" w:rsidR="00402097" w:rsidRPr="004256A5" w:rsidRDefault="00402097" w:rsidP="00402097">
      <w:pPr>
        <w:pStyle w:val="ListParagraph"/>
        <w:numPr>
          <w:ilvl w:val="0"/>
          <w:numId w:val="18"/>
        </w:numPr>
        <w:rPr>
          <w:color w:val="auto"/>
        </w:rPr>
      </w:pPr>
      <w:r w:rsidRPr="004256A5">
        <w:rPr>
          <w:color w:val="auto"/>
        </w:rPr>
        <w:t>Impartiality</w:t>
      </w:r>
    </w:p>
    <w:p w14:paraId="75AC5E86" w14:textId="77777777" w:rsidR="00402097" w:rsidRPr="004256A5" w:rsidRDefault="00402097" w:rsidP="00402097">
      <w:pPr>
        <w:pStyle w:val="ListParagraph"/>
        <w:numPr>
          <w:ilvl w:val="0"/>
          <w:numId w:val="18"/>
        </w:numPr>
        <w:rPr>
          <w:color w:val="auto"/>
        </w:rPr>
      </w:pPr>
      <w:r w:rsidRPr="004256A5">
        <w:rPr>
          <w:color w:val="auto"/>
        </w:rPr>
        <w:t>Accountability</w:t>
      </w:r>
    </w:p>
    <w:p w14:paraId="70B33D34" w14:textId="77777777" w:rsidR="00402097" w:rsidRPr="004256A5" w:rsidRDefault="00402097" w:rsidP="00402097">
      <w:pPr>
        <w:pStyle w:val="ListParagraph"/>
        <w:numPr>
          <w:ilvl w:val="0"/>
          <w:numId w:val="18"/>
        </w:numPr>
        <w:rPr>
          <w:color w:val="auto"/>
        </w:rPr>
      </w:pPr>
      <w:r w:rsidRPr="004256A5">
        <w:rPr>
          <w:color w:val="auto"/>
        </w:rPr>
        <w:t>Respect</w:t>
      </w:r>
    </w:p>
    <w:p w14:paraId="273FDDEA" w14:textId="77777777" w:rsidR="00402097" w:rsidRPr="004256A5" w:rsidRDefault="00402097" w:rsidP="00402097">
      <w:pPr>
        <w:pStyle w:val="ListParagraph"/>
        <w:numPr>
          <w:ilvl w:val="0"/>
          <w:numId w:val="18"/>
        </w:numPr>
        <w:rPr>
          <w:color w:val="auto"/>
        </w:rPr>
      </w:pPr>
      <w:r w:rsidRPr="004256A5">
        <w:rPr>
          <w:color w:val="auto"/>
        </w:rPr>
        <w:t>Leadership</w:t>
      </w:r>
    </w:p>
    <w:p w14:paraId="583134BF" w14:textId="77777777" w:rsidR="00402097" w:rsidRPr="004256A5" w:rsidRDefault="00402097" w:rsidP="00402097">
      <w:pPr>
        <w:pStyle w:val="ListParagraph"/>
        <w:numPr>
          <w:ilvl w:val="0"/>
          <w:numId w:val="18"/>
        </w:numPr>
        <w:rPr>
          <w:color w:val="auto"/>
        </w:rPr>
      </w:pPr>
      <w:r w:rsidRPr="004256A5">
        <w:rPr>
          <w:color w:val="auto"/>
        </w:rPr>
        <w:t>Human Rights</w:t>
      </w:r>
    </w:p>
    <w:p w14:paraId="0B38F3E6" w14:textId="77777777" w:rsidR="00402097" w:rsidRPr="004256A5" w:rsidRDefault="00402097" w:rsidP="00402097">
      <w:pPr>
        <w:rPr>
          <w:color w:val="auto"/>
        </w:rPr>
      </w:pPr>
    </w:p>
    <w:p w14:paraId="22F1728F" w14:textId="71C9EE3A" w:rsidR="00402097" w:rsidRPr="004256A5" w:rsidRDefault="00402097" w:rsidP="001F5CFA">
      <w:pPr>
        <w:ind w:left="142" w:hanging="141"/>
        <w:rPr>
          <w:color w:val="auto"/>
        </w:rPr>
      </w:pPr>
      <w:r w:rsidRPr="004256A5">
        <w:rPr>
          <w:color w:val="auto"/>
        </w:rPr>
        <w:t>*</w:t>
      </w:r>
      <w:r w:rsidRPr="004256A5">
        <w:rPr>
          <w:color w:val="auto"/>
        </w:rPr>
        <w:tab/>
      </w:r>
      <w:bookmarkStart w:id="4" w:name="_Hlk72827572"/>
      <w:r w:rsidRPr="004256A5">
        <w:rPr>
          <w:color w:val="auto"/>
        </w:rPr>
        <w:t xml:space="preserve">Note: VPSC resources, </w:t>
      </w:r>
      <w:bookmarkStart w:id="5" w:name="_Hlk72828480"/>
      <w:r w:rsidRPr="004256A5">
        <w:rPr>
          <w:color w:val="auto"/>
        </w:rPr>
        <w:t>including the Code of Conduct, refer to “Boards” and “Directors”. These descriptions apply to committees of management</w:t>
      </w:r>
      <w:r w:rsidR="007052A1" w:rsidRPr="004256A5">
        <w:rPr>
          <w:color w:val="auto"/>
        </w:rPr>
        <w:t>.</w:t>
      </w:r>
    </w:p>
    <w:bookmarkEnd w:id="4"/>
    <w:bookmarkEnd w:id="5"/>
    <w:p w14:paraId="68566547" w14:textId="77777777" w:rsidR="00402097" w:rsidRPr="004256A5" w:rsidRDefault="00402097" w:rsidP="00402097">
      <w:pPr>
        <w:rPr>
          <w:color w:val="auto"/>
        </w:rPr>
      </w:pPr>
    </w:p>
    <w:p w14:paraId="4D4775E5" w14:textId="66F927A7" w:rsidR="009F4782" w:rsidRDefault="00402097" w:rsidP="00402097">
      <w:pPr>
        <w:rPr>
          <w:color w:val="auto"/>
        </w:rPr>
      </w:pPr>
      <w:r w:rsidRPr="004256A5">
        <w:rPr>
          <w:color w:val="auto"/>
        </w:rPr>
        <w:t xml:space="preserve">It is </w:t>
      </w:r>
      <w:r w:rsidR="001F5CFA">
        <w:rPr>
          <w:color w:val="auto"/>
        </w:rPr>
        <w:t>expected</w:t>
      </w:r>
      <w:r w:rsidRPr="004256A5">
        <w:rPr>
          <w:color w:val="auto"/>
        </w:rPr>
        <w:t xml:space="preserve"> that all </w:t>
      </w:r>
      <w:r w:rsidR="0061691E" w:rsidRPr="004256A5">
        <w:rPr>
          <w:color w:val="auto"/>
        </w:rPr>
        <w:t>c</w:t>
      </w:r>
      <w:r w:rsidRPr="004256A5">
        <w:rPr>
          <w:color w:val="auto"/>
        </w:rPr>
        <w:t xml:space="preserve">ommittee of </w:t>
      </w:r>
      <w:r w:rsidR="0061691E" w:rsidRPr="004256A5">
        <w:rPr>
          <w:color w:val="auto"/>
        </w:rPr>
        <w:t>m</w:t>
      </w:r>
      <w:r w:rsidRPr="004256A5">
        <w:rPr>
          <w:color w:val="auto"/>
        </w:rPr>
        <w:t>anagement members familiarise themselves with the VPSC Code of Conduct, including the details of expected behaviours.</w:t>
      </w:r>
      <w:r w:rsidR="004337AC">
        <w:rPr>
          <w:color w:val="auto"/>
        </w:rPr>
        <w:t xml:space="preserve"> </w:t>
      </w:r>
      <w:r w:rsidR="009F4782">
        <w:rPr>
          <w:color w:val="auto"/>
        </w:rPr>
        <w:t>This includes</w:t>
      </w:r>
      <w:r w:rsidR="001F5CFA">
        <w:rPr>
          <w:color w:val="auto"/>
        </w:rPr>
        <w:t>, for example, under Proper use of Position</w:t>
      </w:r>
      <w:r w:rsidR="003912A2">
        <w:rPr>
          <w:color w:val="auto"/>
        </w:rPr>
        <w:t xml:space="preserve"> (3.6)</w:t>
      </w:r>
      <w:r w:rsidR="001F5CFA">
        <w:rPr>
          <w:color w:val="auto"/>
        </w:rPr>
        <w:t>:</w:t>
      </w:r>
    </w:p>
    <w:p w14:paraId="75AD173A" w14:textId="15FEC342" w:rsidR="009F4782" w:rsidRDefault="009F4782" w:rsidP="00402097">
      <w:pPr>
        <w:rPr>
          <w:color w:val="auto"/>
        </w:rPr>
      </w:pPr>
    </w:p>
    <w:p w14:paraId="69958035" w14:textId="7F7326B4" w:rsidR="009F4782" w:rsidRDefault="001F5CFA" w:rsidP="001F5CFA">
      <w:pPr>
        <w:pStyle w:val="ListParagraph"/>
        <w:numPr>
          <w:ilvl w:val="0"/>
          <w:numId w:val="22"/>
        </w:numPr>
        <w:rPr>
          <w:color w:val="auto"/>
        </w:rPr>
      </w:pPr>
      <w:r w:rsidRPr="001F5CFA">
        <w:rPr>
          <w:color w:val="auto"/>
        </w:rPr>
        <w:t>“Directors use their position to promote the best interests of the public entity. They do not use their position to seek an advantage for themselves or another person or to cause detriment to the public entity.”</w:t>
      </w:r>
    </w:p>
    <w:p w14:paraId="4A0AF513" w14:textId="134F4CB9" w:rsidR="007F0218" w:rsidRPr="007F0218" w:rsidRDefault="00B32B88" w:rsidP="007F0218">
      <w:pPr>
        <w:pStyle w:val="Heading2"/>
        <w:rPr>
          <w:iCs w:val="0"/>
        </w:rPr>
      </w:pPr>
      <w:bookmarkStart w:id="6" w:name="_Hlk67061360"/>
      <w:r>
        <w:rPr>
          <w:iCs w:val="0"/>
        </w:rPr>
        <w:t>Accessing a copy of the Code of Conduct</w:t>
      </w:r>
    </w:p>
    <w:bookmarkEnd w:id="3"/>
    <w:bookmarkEnd w:id="6"/>
    <w:p w14:paraId="40CD14C5" w14:textId="236EE981" w:rsidR="00B32B88" w:rsidRDefault="00B32B88" w:rsidP="009F4782">
      <w:pPr>
        <w:pStyle w:val="BodyText"/>
        <w:spacing w:before="0" w:after="0" w:line="0" w:lineRule="atLeast"/>
        <w:rPr>
          <w:color w:val="auto"/>
        </w:rPr>
      </w:pPr>
      <w:r>
        <w:rPr>
          <w:color w:val="auto"/>
        </w:rPr>
        <w:t xml:space="preserve">The </w:t>
      </w:r>
      <w:hyperlink r:id="rId21" w:history="1">
        <w:r w:rsidRPr="009F4782">
          <w:rPr>
            <w:rStyle w:val="Hyperlink"/>
          </w:rPr>
          <w:t xml:space="preserve">Code of Conduct for </w:t>
        </w:r>
        <w:r w:rsidR="009F4782" w:rsidRPr="009F4782">
          <w:rPr>
            <w:rStyle w:val="Hyperlink"/>
          </w:rPr>
          <w:t xml:space="preserve">Directors </w:t>
        </w:r>
        <w:r w:rsidR="006737EC">
          <w:rPr>
            <w:rStyle w:val="Hyperlink"/>
          </w:rPr>
          <w:t xml:space="preserve">of Victorian Public Entities </w:t>
        </w:r>
        <w:r w:rsidR="009F4782" w:rsidRPr="009F4782">
          <w:rPr>
            <w:rStyle w:val="Hyperlink"/>
          </w:rPr>
          <w:t>page of the VPSC website</w:t>
        </w:r>
      </w:hyperlink>
      <w:r w:rsidR="009F4782">
        <w:rPr>
          <w:color w:val="auto"/>
        </w:rPr>
        <w:t xml:space="preserve"> includes:</w:t>
      </w:r>
    </w:p>
    <w:p w14:paraId="58D2435A" w14:textId="10A07023" w:rsidR="009F4782" w:rsidRDefault="009F4782" w:rsidP="009F4782">
      <w:pPr>
        <w:pStyle w:val="BodyText"/>
        <w:spacing w:before="0" w:after="0" w:line="0" w:lineRule="atLeast"/>
        <w:rPr>
          <w:color w:val="auto"/>
        </w:rPr>
      </w:pPr>
    </w:p>
    <w:p w14:paraId="004D7718" w14:textId="69AE2C37" w:rsidR="00925BBE" w:rsidRDefault="00925BBE" w:rsidP="00925BBE">
      <w:pPr>
        <w:pStyle w:val="BodyText"/>
        <w:numPr>
          <w:ilvl w:val="0"/>
          <w:numId w:val="21"/>
        </w:numPr>
        <w:spacing w:before="0" w:after="0" w:line="0" w:lineRule="atLeast"/>
        <w:rPr>
          <w:color w:val="auto"/>
        </w:rPr>
      </w:pPr>
      <w:r>
        <w:rPr>
          <w:color w:val="auto"/>
        </w:rPr>
        <w:t xml:space="preserve">The full Code </w:t>
      </w:r>
      <w:r w:rsidR="006737EC">
        <w:rPr>
          <w:color w:val="auto"/>
        </w:rPr>
        <w:t xml:space="preserve">of Conduct </w:t>
      </w:r>
      <w:r>
        <w:rPr>
          <w:color w:val="auto"/>
        </w:rPr>
        <w:t>available for viewing online or downloading</w:t>
      </w:r>
    </w:p>
    <w:p w14:paraId="36DE71EA" w14:textId="20D9A678" w:rsidR="00925BBE" w:rsidRDefault="00925BBE" w:rsidP="00925BBE">
      <w:pPr>
        <w:pStyle w:val="BodyText"/>
        <w:numPr>
          <w:ilvl w:val="0"/>
          <w:numId w:val="21"/>
        </w:numPr>
        <w:spacing w:before="0" w:after="0" w:line="0" w:lineRule="atLeast"/>
        <w:rPr>
          <w:color w:val="auto"/>
        </w:rPr>
      </w:pPr>
      <w:r>
        <w:rPr>
          <w:color w:val="auto"/>
        </w:rPr>
        <w:t>An “Easy Read” version of the Code</w:t>
      </w:r>
      <w:r w:rsidR="006737EC">
        <w:rPr>
          <w:color w:val="auto"/>
        </w:rPr>
        <w:t xml:space="preserve"> of Conduct</w:t>
      </w:r>
    </w:p>
    <w:p w14:paraId="315EB584" w14:textId="77777777" w:rsidR="00925BBE" w:rsidRPr="007F0218" w:rsidRDefault="00925BBE" w:rsidP="00925BBE">
      <w:pPr>
        <w:pStyle w:val="Heading2"/>
        <w:rPr>
          <w:iCs w:val="0"/>
        </w:rPr>
      </w:pPr>
      <w:r>
        <w:rPr>
          <w:iCs w:val="0"/>
        </w:rPr>
        <w:t>A “Quick Guide” summary of the Code of Conduct</w:t>
      </w:r>
    </w:p>
    <w:p w14:paraId="49EF70B6" w14:textId="1B0DD792" w:rsidR="00925BBE" w:rsidRDefault="00925BBE" w:rsidP="009F4782">
      <w:pPr>
        <w:pStyle w:val="BodyText"/>
        <w:spacing w:before="0" w:after="0" w:line="0" w:lineRule="atLeast"/>
        <w:rPr>
          <w:color w:val="auto"/>
        </w:rPr>
      </w:pPr>
      <w:r>
        <w:rPr>
          <w:color w:val="auto"/>
        </w:rPr>
        <w:t xml:space="preserve">A Quick Guide summary of the Code of Conduct is included as an Appendix to this Fact Sheet. It is also available as a separate document, along with other “model policies” on the </w:t>
      </w:r>
      <w:hyperlink r:id="rId22" w:history="1">
        <w:r w:rsidRPr="00925BBE">
          <w:rPr>
            <w:rStyle w:val="Hyperlink"/>
          </w:rPr>
          <w:t>committees of management section of the DELWP website</w:t>
        </w:r>
      </w:hyperlink>
      <w:r>
        <w:rPr>
          <w:color w:val="auto"/>
        </w:rPr>
        <w:t>.</w:t>
      </w:r>
    </w:p>
    <w:p w14:paraId="7D13B235" w14:textId="77A8A7F7" w:rsidR="00B21A22" w:rsidRDefault="00B21A22" w:rsidP="009F4782">
      <w:pPr>
        <w:pStyle w:val="BodyText"/>
        <w:spacing w:before="0" w:after="0" w:line="0" w:lineRule="atLeast"/>
        <w:rPr>
          <w:color w:val="auto"/>
        </w:rPr>
      </w:pPr>
    </w:p>
    <w:p w14:paraId="1C40B3BB" w14:textId="764433EA" w:rsidR="00B21A22" w:rsidRDefault="00B21A22">
      <w:pPr>
        <w:rPr>
          <w:rFonts w:cs="Times New Roman"/>
          <w:color w:val="auto"/>
          <w:lang w:eastAsia="en-US"/>
        </w:rPr>
      </w:pPr>
      <w:r>
        <w:rPr>
          <w:color w:val="auto"/>
        </w:rPr>
        <w:br w:type="page"/>
      </w:r>
    </w:p>
    <w:p w14:paraId="675CE818" w14:textId="48BC7238" w:rsidR="00B21A22" w:rsidRPr="007F0218" w:rsidRDefault="00B21A22" w:rsidP="00B21A22">
      <w:pPr>
        <w:pStyle w:val="Heading2"/>
        <w:rPr>
          <w:iCs w:val="0"/>
        </w:rPr>
      </w:pPr>
      <w:r>
        <w:rPr>
          <w:iCs w:val="0"/>
        </w:rPr>
        <w:lastRenderedPageBreak/>
        <w:t>Appendix A: “Quick Guide” to the Code of Conduct for Directors of Victorian Public Entities</w:t>
      </w:r>
    </w:p>
    <w:p w14:paraId="31B9C29C" w14:textId="77777777" w:rsidR="006737EC" w:rsidRPr="00A77C39" w:rsidRDefault="006737EC" w:rsidP="006737EC">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Pr>
          <w:b/>
          <w:bCs/>
          <w:iCs/>
          <w:color w:val="00B2A9" w:themeColor="accent1"/>
          <w:kern w:val="20"/>
          <w:sz w:val="22"/>
          <w:szCs w:val="28"/>
        </w:rPr>
        <w:t>Introduction</w:t>
      </w:r>
    </w:p>
    <w:p w14:paraId="7B5F75BB" w14:textId="0620D316" w:rsidR="006737EC" w:rsidRPr="006737EC" w:rsidRDefault="006737EC" w:rsidP="006737EC">
      <w:pPr>
        <w:spacing w:before="60" w:after="120" w:line="240" w:lineRule="auto"/>
        <w:rPr>
          <w:color w:val="auto"/>
        </w:rPr>
      </w:pPr>
      <w:r w:rsidRPr="006737EC">
        <w:rPr>
          <w:color w:val="auto"/>
        </w:rPr>
        <w:t>All committees of management members are required to abide by the</w:t>
      </w:r>
      <w:r>
        <w:rPr>
          <w:color w:val="auto"/>
        </w:rPr>
        <w:t xml:space="preserve"> </w:t>
      </w:r>
      <w:hyperlink r:id="rId23" w:history="1">
        <w:r w:rsidRPr="006737EC">
          <w:rPr>
            <w:rStyle w:val="Hyperlink"/>
            <w:bCs/>
          </w:rPr>
          <w:t>Code of Conduct for Directors* of Victorian Public Entities</w:t>
        </w:r>
      </w:hyperlink>
      <w:r w:rsidRPr="006737EC">
        <w:rPr>
          <w:bCs/>
          <w:color w:val="auto"/>
        </w:rPr>
        <w:t xml:space="preserve"> </w:t>
      </w:r>
      <w:r w:rsidRPr="006737EC">
        <w:rPr>
          <w:color w:val="auto"/>
        </w:rPr>
        <w:t>(Code</w:t>
      </w:r>
      <w:r>
        <w:rPr>
          <w:color w:val="auto"/>
        </w:rPr>
        <w:t xml:space="preserve"> of Conduct or the Code</w:t>
      </w:r>
      <w:r w:rsidRPr="006737EC">
        <w:rPr>
          <w:color w:val="auto"/>
        </w:rPr>
        <w:t>) published by the Victorian Public Sector Commission (VPSC)</w:t>
      </w:r>
      <w:r>
        <w:rPr>
          <w:color w:val="auto"/>
        </w:rPr>
        <w:t>.</w:t>
      </w:r>
    </w:p>
    <w:p w14:paraId="008F6B2D" w14:textId="592B9E55" w:rsidR="006737EC" w:rsidRDefault="006737EC" w:rsidP="006737EC">
      <w:pPr>
        <w:spacing w:before="60" w:after="120" w:line="240" w:lineRule="auto"/>
        <w:rPr>
          <w:color w:val="auto"/>
        </w:rPr>
      </w:pPr>
      <w:r w:rsidRPr="006737EC">
        <w:rPr>
          <w:color w:val="auto"/>
        </w:rPr>
        <w:t>The Code of Conduct sets the standard of behaviour expected from committees of management.</w:t>
      </w:r>
    </w:p>
    <w:p w14:paraId="3E6BBB2E" w14:textId="14B5C3EC" w:rsidR="006737EC" w:rsidRPr="00CB5B95" w:rsidRDefault="006737EC" w:rsidP="006737EC">
      <w:pPr>
        <w:spacing w:before="60" w:after="120" w:line="240" w:lineRule="auto"/>
        <w:rPr>
          <w:color w:val="auto"/>
        </w:rPr>
      </w:pPr>
      <w:r w:rsidRPr="00CB5B95">
        <w:rPr>
          <w:color w:val="auto"/>
        </w:rPr>
        <w:t xml:space="preserve">This “Quick Guide” </w:t>
      </w:r>
      <w:r>
        <w:rPr>
          <w:color w:val="auto"/>
        </w:rPr>
        <w:t xml:space="preserve">to the Code of Conduct </w:t>
      </w:r>
      <w:r w:rsidRPr="00CB5B95">
        <w:rPr>
          <w:color w:val="auto"/>
        </w:rPr>
        <w:t>will help you understand:</w:t>
      </w:r>
    </w:p>
    <w:p w14:paraId="6AFFA455" w14:textId="77777777" w:rsidR="006737EC" w:rsidRDefault="006737EC" w:rsidP="006737EC">
      <w:pPr>
        <w:pStyle w:val="ListParagraph"/>
        <w:numPr>
          <w:ilvl w:val="0"/>
          <w:numId w:val="26"/>
        </w:numPr>
        <w:spacing w:before="60" w:after="120" w:line="240" w:lineRule="auto"/>
        <w:ind w:left="714" w:hanging="357"/>
        <w:contextualSpacing w:val="0"/>
        <w:rPr>
          <w:color w:val="auto"/>
        </w:rPr>
      </w:pPr>
      <w:r>
        <w:rPr>
          <w:color w:val="auto"/>
        </w:rPr>
        <w:t xml:space="preserve">What is included in the Code of </w:t>
      </w:r>
      <w:proofErr w:type="gramStart"/>
      <w:r>
        <w:rPr>
          <w:color w:val="auto"/>
        </w:rPr>
        <w:t>Conduct</w:t>
      </w:r>
      <w:proofErr w:type="gramEnd"/>
    </w:p>
    <w:p w14:paraId="6FE1CEFF" w14:textId="365160E9" w:rsidR="006737EC" w:rsidRPr="00CB5B95" w:rsidRDefault="006737EC" w:rsidP="006737EC">
      <w:pPr>
        <w:pStyle w:val="ListParagraph"/>
        <w:numPr>
          <w:ilvl w:val="0"/>
          <w:numId w:val="26"/>
        </w:numPr>
        <w:spacing w:before="60" w:after="120" w:line="240" w:lineRule="auto"/>
        <w:ind w:left="714" w:hanging="357"/>
        <w:contextualSpacing w:val="0"/>
        <w:rPr>
          <w:color w:val="auto"/>
        </w:rPr>
      </w:pPr>
      <w:r w:rsidRPr="00CB5B95">
        <w:rPr>
          <w:color w:val="auto"/>
        </w:rPr>
        <w:t>How committees of management must follow the Code</w:t>
      </w:r>
    </w:p>
    <w:p w14:paraId="44CEFC34" w14:textId="77777777" w:rsidR="006737EC" w:rsidRPr="00CB5B95" w:rsidRDefault="006737EC" w:rsidP="006737EC">
      <w:pPr>
        <w:pStyle w:val="ListParagraph"/>
        <w:numPr>
          <w:ilvl w:val="0"/>
          <w:numId w:val="26"/>
        </w:numPr>
        <w:spacing w:before="60" w:after="120" w:line="240" w:lineRule="auto"/>
        <w:ind w:left="714" w:hanging="357"/>
        <w:contextualSpacing w:val="0"/>
        <w:rPr>
          <w:color w:val="auto"/>
        </w:rPr>
      </w:pPr>
      <w:r w:rsidRPr="00CB5B95">
        <w:rPr>
          <w:color w:val="auto"/>
        </w:rPr>
        <w:t>How to follow the Code as an individual committee member</w:t>
      </w:r>
    </w:p>
    <w:p w14:paraId="53AE4290" w14:textId="77777777" w:rsidR="006737EC" w:rsidRPr="00CB5B95" w:rsidRDefault="006737EC" w:rsidP="006737EC">
      <w:pPr>
        <w:pStyle w:val="ListParagraph"/>
        <w:numPr>
          <w:ilvl w:val="0"/>
          <w:numId w:val="26"/>
        </w:numPr>
        <w:spacing w:before="60" w:after="120" w:line="240" w:lineRule="auto"/>
        <w:contextualSpacing w:val="0"/>
        <w:rPr>
          <w:color w:val="auto"/>
        </w:rPr>
      </w:pPr>
      <w:r w:rsidRPr="00CB5B95">
        <w:rPr>
          <w:color w:val="auto"/>
        </w:rPr>
        <w:t xml:space="preserve">What happens if you don’t follow the </w:t>
      </w:r>
      <w:proofErr w:type="gramStart"/>
      <w:r w:rsidRPr="00CB5B95">
        <w:rPr>
          <w:color w:val="auto"/>
        </w:rPr>
        <w:t>Code</w:t>
      </w:r>
      <w:proofErr w:type="gramEnd"/>
    </w:p>
    <w:p w14:paraId="5F3C68D3" w14:textId="77777777" w:rsidR="006737EC" w:rsidRPr="00CB5B95" w:rsidRDefault="006737EC" w:rsidP="006737EC">
      <w:pPr>
        <w:spacing w:before="60" w:after="120" w:line="240" w:lineRule="auto"/>
        <w:rPr>
          <w:color w:val="auto"/>
        </w:rPr>
      </w:pPr>
      <w:r w:rsidRPr="00CB5B95">
        <w:rPr>
          <w:color w:val="auto"/>
        </w:rPr>
        <w:t>*Note: VPSC resources, including the Code of Conduct, refer to “Boards” and “Directors”. These descriptions apply to committees of management.</w:t>
      </w:r>
    </w:p>
    <w:p w14:paraId="2B8E50AD" w14:textId="101B5A04" w:rsidR="006737EC" w:rsidRPr="00A77C39" w:rsidRDefault="006737EC" w:rsidP="006737EC">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bookmarkStart w:id="7" w:name="_Toc529969433"/>
      <w:r w:rsidRPr="004356F3">
        <w:rPr>
          <w:b/>
          <w:bCs/>
          <w:iCs/>
          <w:color w:val="00B2A9" w:themeColor="accent1"/>
          <w:kern w:val="20"/>
          <w:sz w:val="22"/>
          <w:szCs w:val="28"/>
        </w:rPr>
        <w:t>What is the Code</w:t>
      </w:r>
      <w:r w:rsidR="00637858">
        <w:rPr>
          <w:b/>
          <w:bCs/>
          <w:iCs/>
          <w:color w:val="00B2A9" w:themeColor="accent1"/>
          <w:kern w:val="20"/>
          <w:sz w:val="22"/>
          <w:szCs w:val="28"/>
        </w:rPr>
        <w:t xml:space="preserve"> of Conduct</w:t>
      </w:r>
      <w:r w:rsidRPr="004356F3">
        <w:rPr>
          <w:b/>
          <w:bCs/>
          <w:iCs/>
          <w:color w:val="00B2A9" w:themeColor="accent1"/>
          <w:kern w:val="20"/>
          <w:sz w:val="22"/>
          <w:szCs w:val="28"/>
        </w:rPr>
        <w:t>?</w:t>
      </w:r>
      <w:bookmarkEnd w:id="7"/>
    </w:p>
    <w:p w14:paraId="0DB9D784" w14:textId="77777777" w:rsidR="006737EC" w:rsidRDefault="006737EC" w:rsidP="006737EC">
      <w:pPr>
        <w:spacing w:before="60" w:after="120"/>
        <w:rPr>
          <w:color w:val="auto"/>
        </w:rPr>
      </w:pPr>
      <w:bookmarkStart w:id="8" w:name="_Hlk72842756"/>
      <w:bookmarkStart w:id="9" w:name="_Hlk72842720"/>
      <w:r w:rsidRPr="004356F3">
        <w:rPr>
          <w:color w:val="auto"/>
        </w:rPr>
        <w:t>The</w:t>
      </w:r>
      <w:r w:rsidRPr="004356F3">
        <w:rPr>
          <w:b/>
          <w:color w:val="auto"/>
        </w:rPr>
        <w:t xml:space="preserve"> </w:t>
      </w:r>
      <w:r w:rsidRPr="004356F3">
        <w:rPr>
          <w:color w:val="auto"/>
        </w:rPr>
        <w:t>Code of Conduct sets the standard of behaviour expected from</w:t>
      </w:r>
      <w:bookmarkEnd w:id="8"/>
      <w:r w:rsidRPr="004356F3">
        <w:rPr>
          <w:color w:val="auto"/>
        </w:rPr>
        <w:t>:</w:t>
      </w:r>
    </w:p>
    <w:p w14:paraId="2D8D8E30" w14:textId="77777777" w:rsidR="006737EC" w:rsidRPr="004356F3" w:rsidRDefault="006737EC" w:rsidP="006737EC">
      <w:pPr>
        <w:numPr>
          <w:ilvl w:val="0"/>
          <w:numId w:val="28"/>
        </w:numPr>
        <w:spacing w:before="60" w:after="120"/>
        <w:rPr>
          <w:color w:val="auto"/>
        </w:rPr>
      </w:pPr>
      <w:r w:rsidRPr="004356F3">
        <w:rPr>
          <w:color w:val="auto"/>
        </w:rPr>
        <w:t>Committees of management</w:t>
      </w:r>
    </w:p>
    <w:p w14:paraId="2A9499DC" w14:textId="77777777" w:rsidR="006737EC" w:rsidRPr="004356F3" w:rsidRDefault="006737EC" w:rsidP="006737EC">
      <w:pPr>
        <w:numPr>
          <w:ilvl w:val="0"/>
          <w:numId w:val="28"/>
        </w:numPr>
        <w:spacing w:before="60" w:after="120"/>
        <w:ind w:left="714" w:hanging="357"/>
        <w:rPr>
          <w:color w:val="auto"/>
        </w:rPr>
      </w:pPr>
      <w:r w:rsidRPr="004356F3">
        <w:rPr>
          <w:color w:val="auto"/>
        </w:rPr>
        <w:t>Individual members of committees of management</w:t>
      </w:r>
    </w:p>
    <w:bookmarkEnd w:id="9"/>
    <w:p w14:paraId="21DF5F45" w14:textId="77777777" w:rsidR="006737EC" w:rsidRDefault="006737EC" w:rsidP="006737EC">
      <w:pPr>
        <w:spacing w:before="60" w:after="120"/>
        <w:rPr>
          <w:color w:val="auto"/>
        </w:rPr>
      </w:pPr>
      <w:r w:rsidRPr="004356F3">
        <w:rPr>
          <w:color w:val="auto"/>
        </w:rPr>
        <w:t>It includes roles and values found in the Public Administration Act 2004 (the Act). The Act is a law for all public entities to follow</w:t>
      </w:r>
      <w:r>
        <w:rPr>
          <w:color w:val="auto"/>
        </w:rPr>
        <w:t xml:space="preserve"> (committees of management incorporated through the </w:t>
      </w:r>
      <w:r w:rsidRPr="004356F3">
        <w:rPr>
          <w:i/>
          <w:iCs/>
          <w:color w:val="auto"/>
        </w:rPr>
        <w:t>Crown Land (Reserves) Act 1978</w:t>
      </w:r>
      <w:r>
        <w:rPr>
          <w:color w:val="auto"/>
        </w:rPr>
        <w:t xml:space="preserve"> are public entities).</w:t>
      </w:r>
    </w:p>
    <w:p w14:paraId="1156A573" w14:textId="77777777" w:rsidR="006737EC" w:rsidRPr="004356F3" w:rsidRDefault="006737EC" w:rsidP="006737EC">
      <w:pPr>
        <w:spacing w:before="60" w:after="120"/>
        <w:rPr>
          <w:color w:val="auto"/>
        </w:rPr>
      </w:pPr>
      <w:r w:rsidRPr="004356F3">
        <w:rPr>
          <w:color w:val="auto"/>
        </w:rPr>
        <w:t>Roles and values included in the Code are:</w:t>
      </w:r>
    </w:p>
    <w:p w14:paraId="4415D5EA" w14:textId="77777777" w:rsidR="006737EC" w:rsidRPr="004356F3" w:rsidRDefault="006737EC" w:rsidP="006737EC">
      <w:pPr>
        <w:numPr>
          <w:ilvl w:val="0"/>
          <w:numId w:val="27"/>
        </w:numPr>
        <w:spacing w:before="60" w:after="120"/>
        <w:rPr>
          <w:color w:val="auto"/>
        </w:rPr>
      </w:pPr>
      <w:r>
        <w:rPr>
          <w:color w:val="auto"/>
        </w:rPr>
        <w:t>Committee member’s</w:t>
      </w:r>
      <w:r w:rsidRPr="004356F3">
        <w:rPr>
          <w:color w:val="auto"/>
        </w:rPr>
        <w:t xml:space="preserve"> obligations – things you need to do</w:t>
      </w:r>
    </w:p>
    <w:p w14:paraId="14BC4123" w14:textId="77777777" w:rsidR="006737EC" w:rsidRPr="004356F3" w:rsidRDefault="006737EC" w:rsidP="006737EC">
      <w:pPr>
        <w:numPr>
          <w:ilvl w:val="0"/>
          <w:numId w:val="27"/>
        </w:numPr>
        <w:spacing w:before="60" w:after="120"/>
        <w:rPr>
          <w:color w:val="auto"/>
        </w:rPr>
      </w:pPr>
      <w:r>
        <w:rPr>
          <w:color w:val="auto"/>
        </w:rPr>
        <w:t>T</w:t>
      </w:r>
      <w:r w:rsidRPr="004356F3">
        <w:rPr>
          <w:color w:val="auto"/>
        </w:rPr>
        <w:t xml:space="preserve">he </w:t>
      </w:r>
      <w:r>
        <w:rPr>
          <w:color w:val="auto"/>
        </w:rPr>
        <w:t>committee</w:t>
      </w:r>
      <w:r w:rsidRPr="004356F3">
        <w:rPr>
          <w:color w:val="auto"/>
        </w:rPr>
        <w:t>’s obligations</w:t>
      </w:r>
    </w:p>
    <w:p w14:paraId="151B8800" w14:textId="77777777" w:rsidR="006737EC" w:rsidRPr="004356F3" w:rsidRDefault="006737EC" w:rsidP="006737EC">
      <w:pPr>
        <w:numPr>
          <w:ilvl w:val="0"/>
          <w:numId w:val="27"/>
        </w:numPr>
        <w:spacing w:before="60" w:after="120"/>
        <w:rPr>
          <w:color w:val="auto"/>
        </w:rPr>
      </w:pPr>
      <w:r w:rsidRPr="004356F3">
        <w:rPr>
          <w:color w:val="auto"/>
        </w:rPr>
        <w:t xml:space="preserve">Public sector values − ways a </w:t>
      </w:r>
      <w:r>
        <w:rPr>
          <w:color w:val="auto"/>
        </w:rPr>
        <w:t xml:space="preserve">committee member </w:t>
      </w:r>
      <w:r w:rsidRPr="004356F3">
        <w:rPr>
          <w:color w:val="auto"/>
        </w:rPr>
        <w:t>should think and act</w:t>
      </w:r>
    </w:p>
    <w:p w14:paraId="5C3D28E3" w14:textId="77777777" w:rsidR="006737EC" w:rsidRDefault="006737EC" w:rsidP="006737EC">
      <w:pPr>
        <w:spacing w:before="60" w:after="120"/>
        <w:rPr>
          <w:color w:val="auto"/>
        </w:rPr>
      </w:pPr>
      <w:r w:rsidRPr="004356F3">
        <w:rPr>
          <w:color w:val="auto"/>
        </w:rPr>
        <w:t>The Public Sector Values are:</w:t>
      </w:r>
    </w:p>
    <w:p w14:paraId="315671D8" w14:textId="77777777" w:rsidR="006737EC" w:rsidRPr="004356F3" w:rsidRDefault="006737EC" w:rsidP="006737EC">
      <w:pPr>
        <w:numPr>
          <w:ilvl w:val="0"/>
          <w:numId w:val="29"/>
        </w:numPr>
        <w:spacing w:before="60" w:after="120"/>
        <w:rPr>
          <w:color w:val="auto"/>
        </w:rPr>
      </w:pPr>
      <w:r w:rsidRPr="004356F3">
        <w:rPr>
          <w:color w:val="auto"/>
        </w:rPr>
        <w:t>Responsiveness – offering good and quick advice to the committee</w:t>
      </w:r>
    </w:p>
    <w:p w14:paraId="5C5A3C17" w14:textId="77777777" w:rsidR="006737EC" w:rsidRPr="004356F3" w:rsidRDefault="006737EC" w:rsidP="006737EC">
      <w:pPr>
        <w:numPr>
          <w:ilvl w:val="0"/>
          <w:numId w:val="29"/>
        </w:numPr>
        <w:spacing w:before="60" w:after="120"/>
        <w:rPr>
          <w:color w:val="auto"/>
        </w:rPr>
      </w:pPr>
      <w:r w:rsidRPr="004356F3">
        <w:rPr>
          <w:color w:val="auto"/>
        </w:rPr>
        <w:t>Integrity – being open and honest</w:t>
      </w:r>
    </w:p>
    <w:p w14:paraId="0CC02948" w14:textId="77777777" w:rsidR="006737EC" w:rsidRPr="004356F3" w:rsidRDefault="006737EC" w:rsidP="006737EC">
      <w:pPr>
        <w:numPr>
          <w:ilvl w:val="0"/>
          <w:numId w:val="29"/>
        </w:numPr>
        <w:spacing w:before="60" w:after="120"/>
        <w:rPr>
          <w:color w:val="auto"/>
        </w:rPr>
      </w:pPr>
      <w:r w:rsidRPr="004356F3">
        <w:rPr>
          <w:color w:val="auto"/>
        </w:rPr>
        <w:t>Impartiality – making the best decisions for the committee you can</w:t>
      </w:r>
    </w:p>
    <w:p w14:paraId="42FC6A5A" w14:textId="77777777" w:rsidR="006737EC" w:rsidRPr="004356F3" w:rsidRDefault="006737EC" w:rsidP="006737EC">
      <w:pPr>
        <w:numPr>
          <w:ilvl w:val="0"/>
          <w:numId w:val="29"/>
        </w:numPr>
        <w:spacing w:before="60" w:after="120"/>
        <w:rPr>
          <w:color w:val="auto"/>
        </w:rPr>
      </w:pPr>
      <w:r w:rsidRPr="004356F3">
        <w:rPr>
          <w:color w:val="auto"/>
        </w:rPr>
        <w:t>Accountability – being responsible for what you do</w:t>
      </w:r>
    </w:p>
    <w:p w14:paraId="6888C533" w14:textId="77777777" w:rsidR="006737EC" w:rsidRPr="004356F3" w:rsidRDefault="006737EC" w:rsidP="006737EC">
      <w:pPr>
        <w:numPr>
          <w:ilvl w:val="0"/>
          <w:numId w:val="29"/>
        </w:numPr>
        <w:spacing w:before="60" w:after="120"/>
        <w:rPr>
          <w:color w:val="auto"/>
        </w:rPr>
      </w:pPr>
      <w:r w:rsidRPr="004356F3">
        <w:rPr>
          <w:color w:val="auto"/>
        </w:rPr>
        <w:t>Respect – treating everyone well</w:t>
      </w:r>
    </w:p>
    <w:p w14:paraId="620232CE" w14:textId="77777777" w:rsidR="006737EC" w:rsidRPr="004356F3" w:rsidRDefault="006737EC" w:rsidP="006737EC">
      <w:pPr>
        <w:numPr>
          <w:ilvl w:val="0"/>
          <w:numId w:val="29"/>
        </w:numPr>
        <w:spacing w:before="60" w:after="120"/>
        <w:rPr>
          <w:color w:val="auto"/>
        </w:rPr>
      </w:pPr>
      <w:r w:rsidRPr="004356F3">
        <w:rPr>
          <w:color w:val="auto"/>
        </w:rPr>
        <w:t>Leadership – letting everyone know about these values</w:t>
      </w:r>
    </w:p>
    <w:p w14:paraId="0963FDA7" w14:textId="77777777" w:rsidR="006737EC" w:rsidRPr="004356F3" w:rsidRDefault="006737EC" w:rsidP="006737EC">
      <w:pPr>
        <w:numPr>
          <w:ilvl w:val="0"/>
          <w:numId w:val="29"/>
        </w:numPr>
        <w:spacing w:before="60" w:after="120"/>
        <w:rPr>
          <w:color w:val="auto"/>
        </w:rPr>
      </w:pPr>
      <w:r w:rsidRPr="004356F3">
        <w:rPr>
          <w:color w:val="auto"/>
        </w:rPr>
        <w:t>Human rights – doing the right thing by others.</w:t>
      </w:r>
    </w:p>
    <w:p w14:paraId="5C06A9F6" w14:textId="77777777" w:rsidR="006737EC" w:rsidRDefault="006737EC" w:rsidP="006737EC">
      <w:pPr>
        <w:rPr>
          <w:color w:val="auto"/>
        </w:rPr>
      </w:pPr>
      <w:r>
        <w:rPr>
          <w:color w:val="auto"/>
        </w:rPr>
        <w:br w:type="page"/>
      </w:r>
    </w:p>
    <w:p w14:paraId="06B32859" w14:textId="77777777" w:rsidR="006737EC" w:rsidRPr="007F0218" w:rsidRDefault="006737EC" w:rsidP="006737EC">
      <w:pPr>
        <w:pStyle w:val="Heading2"/>
        <w:rPr>
          <w:iCs w:val="0"/>
        </w:rPr>
      </w:pPr>
      <w:r>
        <w:rPr>
          <w:iCs w:val="0"/>
        </w:rPr>
        <w:t>Behaviour expected from committee members</w:t>
      </w:r>
    </w:p>
    <w:p w14:paraId="221F99FA" w14:textId="77777777" w:rsidR="006737EC" w:rsidRPr="000A751C" w:rsidRDefault="006737EC" w:rsidP="006737EC">
      <w:pPr>
        <w:pStyle w:val="BodyText"/>
        <w:spacing w:line="0" w:lineRule="atLeast"/>
        <w:rPr>
          <w:color w:val="auto"/>
        </w:rPr>
      </w:pPr>
      <w:r w:rsidRPr="000A751C">
        <w:rPr>
          <w:color w:val="auto"/>
        </w:rPr>
        <w:t xml:space="preserve">The Code </w:t>
      </w:r>
      <w:r>
        <w:rPr>
          <w:color w:val="auto"/>
        </w:rPr>
        <w:t>outlines</w:t>
      </w:r>
      <w:r w:rsidRPr="000A751C">
        <w:rPr>
          <w:color w:val="auto"/>
        </w:rPr>
        <w:t xml:space="preserve"> the behaviour expected from committee members</w:t>
      </w:r>
      <w:r>
        <w:rPr>
          <w:color w:val="auto"/>
        </w:rPr>
        <w:t xml:space="preserve">. </w:t>
      </w:r>
      <w:r w:rsidRPr="000A751C">
        <w:rPr>
          <w:color w:val="auto"/>
        </w:rPr>
        <w:t>As a committee member, you must:</w:t>
      </w:r>
    </w:p>
    <w:p w14:paraId="3162D5C7" w14:textId="77777777" w:rsidR="006737EC" w:rsidRDefault="006737EC" w:rsidP="006737EC">
      <w:pPr>
        <w:pStyle w:val="BodyText"/>
        <w:numPr>
          <w:ilvl w:val="0"/>
          <w:numId w:val="22"/>
        </w:numPr>
        <w:spacing w:line="0" w:lineRule="atLeast"/>
        <w:ind w:left="714" w:hanging="357"/>
        <w:rPr>
          <w:color w:val="auto"/>
        </w:rPr>
      </w:pPr>
      <w:r>
        <w:rPr>
          <w:color w:val="auto"/>
        </w:rPr>
        <w:t>Demonstrate the public sector values listed above</w:t>
      </w:r>
    </w:p>
    <w:p w14:paraId="37AFF17C" w14:textId="77777777" w:rsidR="006737EC" w:rsidRPr="000A751C" w:rsidRDefault="006737EC" w:rsidP="006737EC">
      <w:pPr>
        <w:pStyle w:val="BodyText"/>
        <w:numPr>
          <w:ilvl w:val="0"/>
          <w:numId w:val="22"/>
        </w:numPr>
        <w:spacing w:line="0" w:lineRule="atLeast"/>
        <w:ind w:left="714" w:hanging="357"/>
        <w:rPr>
          <w:color w:val="auto"/>
        </w:rPr>
      </w:pPr>
      <w:r>
        <w:rPr>
          <w:color w:val="auto"/>
        </w:rPr>
        <w:t>F</w:t>
      </w:r>
      <w:r w:rsidRPr="000A751C">
        <w:rPr>
          <w:color w:val="auto"/>
        </w:rPr>
        <w:t xml:space="preserve">ollow the laws and rules of the </w:t>
      </w:r>
      <w:r>
        <w:rPr>
          <w:color w:val="auto"/>
        </w:rPr>
        <w:t>committee of management</w:t>
      </w:r>
    </w:p>
    <w:p w14:paraId="73CFF2BE" w14:textId="77777777" w:rsidR="006737EC" w:rsidRPr="000A751C" w:rsidRDefault="006737EC" w:rsidP="006737EC">
      <w:pPr>
        <w:pStyle w:val="BodyText"/>
        <w:numPr>
          <w:ilvl w:val="0"/>
          <w:numId w:val="22"/>
        </w:numPr>
        <w:spacing w:line="0" w:lineRule="atLeast"/>
        <w:ind w:left="714" w:hanging="357"/>
        <w:rPr>
          <w:color w:val="auto"/>
        </w:rPr>
      </w:pPr>
      <w:r>
        <w:rPr>
          <w:color w:val="auto"/>
        </w:rPr>
        <w:t>U</w:t>
      </w:r>
      <w:r w:rsidRPr="000A751C">
        <w:rPr>
          <w:color w:val="auto"/>
        </w:rPr>
        <w:t xml:space="preserve">nderstand the business of the </w:t>
      </w:r>
      <w:r>
        <w:rPr>
          <w:color w:val="auto"/>
        </w:rPr>
        <w:t>committee</w:t>
      </w:r>
    </w:p>
    <w:p w14:paraId="0BA054EB" w14:textId="77777777" w:rsidR="006737EC" w:rsidRPr="000A751C" w:rsidRDefault="006737EC" w:rsidP="006737EC">
      <w:pPr>
        <w:pStyle w:val="BodyText"/>
        <w:numPr>
          <w:ilvl w:val="0"/>
          <w:numId w:val="22"/>
        </w:numPr>
        <w:spacing w:line="0" w:lineRule="atLeast"/>
        <w:ind w:left="714" w:hanging="357"/>
        <w:rPr>
          <w:color w:val="auto"/>
        </w:rPr>
      </w:pPr>
      <w:r>
        <w:rPr>
          <w:color w:val="auto"/>
        </w:rPr>
        <w:t>U</w:t>
      </w:r>
      <w:r w:rsidRPr="000A751C">
        <w:rPr>
          <w:color w:val="auto"/>
        </w:rPr>
        <w:t xml:space="preserve">nderstand the role of the </w:t>
      </w:r>
      <w:r>
        <w:rPr>
          <w:color w:val="auto"/>
        </w:rPr>
        <w:t>committee</w:t>
      </w:r>
    </w:p>
    <w:p w14:paraId="20E67272" w14:textId="77777777" w:rsidR="006737EC" w:rsidRPr="000A751C" w:rsidRDefault="006737EC" w:rsidP="006737EC">
      <w:pPr>
        <w:pStyle w:val="BodyText"/>
        <w:numPr>
          <w:ilvl w:val="0"/>
          <w:numId w:val="22"/>
        </w:numPr>
        <w:spacing w:line="0" w:lineRule="atLeast"/>
        <w:ind w:left="714" w:hanging="357"/>
        <w:rPr>
          <w:color w:val="auto"/>
        </w:rPr>
      </w:pPr>
      <w:r>
        <w:rPr>
          <w:color w:val="auto"/>
        </w:rPr>
        <w:t>R</w:t>
      </w:r>
      <w:r w:rsidRPr="000A751C">
        <w:rPr>
          <w:color w:val="auto"/>
        </w:rPr>
        <w:t xml:space="preserve">egularly </w:t>
      </w:r>
      <w:r>
        <w:rPr>
          <w:color w:val="auto"/>
        </w:rPr>
        <w:t>attend</w:t>
      </w:r>
      <w:r w:rsidRPr="000A751C">
        <w:rPr>
          <w:color w:val="auto"/>
        </w:rPr>
        <w:t xml:space="preserve"> </w:t>
      </w:r>
      <w:r>
        <w:rPr>
          <w:color w:val="auto"/>
        </w:rPr>
        <w:t>committee</w:t>
      </w:r>
      <w:r w:rsidRPr="000A751C">
        <w:rPr>
          <w:color w:val="auto"/>
        </w:rPr>
        <w:t xml:space="preserve"> meetings</w:t>
      </w:r>
    </w:p>
    <w:p w14:paraId="43C1464C" w14:textId="77777777" w:rsidR="006737EC" w:rsidRPr="000A751C" w:rsidRDefault="006737EC" w:rsidP="006737EC">
      <w:pPr>
        <w:pStyle w:val="BodyText"/>
        <w:numPr>
          <w:ilvl w:val="0"/>
          <w:numId w:val="22"/>
        </w:numPr>
        <w:spacing w:line="0" w:lineRule="atLeast"/>
        <w:ind w:left="714" w:hanging="357"/>
        <w:rPr>
          <w:color w:val="auto"/>
        </w:rPr>
      </w:pPr>
      <w:r>
        <w:rPr>
          <w:color w:val="auto"/>
        </w:rPr>
        <w:t>A</w:t>
      </w:r>
      <w:r w:rsidRPr="000A751C">
        <w:rPr>
          <w:color w:val="auto"/>
        </w:rPr>
        <w:t xml:space="preserve">ct in the best interests of the </w:t>
      </w:r>
      <w:r>
        <w:rPr>
          <w:color w:val="auto"/>
        </w:rPr>
        <w:t>committee and the Crown land reserve(s) the committee manages</w:t>
      </w:r>
    </w:p>
    <w:p w14:paraId="68B2A501" w14:textId="77777777" w:rsidR="006737EC" w:rsidRPr="000A751C" w:rsidRDefault="006737EC" w:rsidP="006737EC">
      <w:pPr>
        <w:pStyle w:val="BodyText"/>
        <w:numPr>
          <w:ilvl w:val="0"/>
          <w:numId w:val="22"/>
        </w:numPr>
        <w:spacing w:line="0" w:lineRule="atLeast"/>
        <w:ind w:left="714" w:hanging="357"/>
        <w:rPr>
          <w:color w:val="auto"/>
        </w:rPr>
      </w:pPr>
      <w:r>
        <w:rPr>
          <w:color w:val="auto"/>
        </w:rPr>
        <w:t>P</w:t>
      </w:r>
      <w:r w:rsidRPr="000A751C">
        <w:rPr>
          <w:color w:val="auto"/>
        </w:rPr>
        <w:t xml:space="preserve">romote the best interests of the </w:t>
      </w:r>
      <w:r>
        <w:rPr>
          <w:color w:val="auto"/>
        </w:rPr>
        <w:t>committee and reserve(s)</w:t>
      </w:r>
    </w:p>
    <w:p w14:paraId="2870F793" w14:textId="77777777" w:rsidR="006737EC" w:rsidRPr="000A751C" w:rsidRDefault="006737EC" w:rsidP="006737EC">
      <w:pPr>
        <w:pStyle w:val="BodyText"/>
        <w:numPr>
          <w:ilvl w:val="0"/>
          <w:numId w:val="22"/>
        </w:numPr>
        <w:spacing w:line="0" w:lineRule="atLeast"/>
        <w:ind w:left="714" w:hanging="357"/>
        <w:rPr>
          <w:color w:val="auto"/>
        </w:rPr>
      </w:pPr>
      <w:r>
        <w:rPr>
          <w:color w:val="auto"/>
        </w:rPr>
        <w:t>U</w:t>
      </w:r>
      <w:r w:rsidRPr="000A751C">
        <w:rPr>
          <w:color w:val="auto"/>
        </w:rPr>
        <w:t xml:space="preserve">se information </w:t>
      </w:r>
      <w:r>
        <w:rPr>
          <w:color w:val="auto"/>
        </w:rPr>
        <w:t>appropriately and for its intended purpose</w:t>
      </w:r>
    </w:p>
    <w:p w14:paraId="10D67E93" w14:textId="77777777" w:rsidR="006737EC" w:rsidRPr="000A751C" w:rsidRDefault="006737EC" w:rsidP="006737EC">
      <w:pPr>
        <w:pStyle w:val="BodyText"/>
        <w:numPr>
          <w:ilvl w:val="0"/>
          <w:numId w:val="22"/>
        </w:numPr>
        <w:spacing w:line="0" w:lineRule="atLeast"/>
        <w:ind w:left="714" w:hanging="357"/>
        <w:rPr>
          <w:color w:val="auto"/>
        </w:rPr>
      </w:pPr>
      <w:r>
        <w:rPr>
          <w:color w:val="auto"/>
        </w:rPr>
        <w:t>T</w:t>
      </w:r>
      <w:r w:rsidRPr="000A751C">
        <w:rPr>
          <w:color w:val="auto"/>
        </w:rPr>
        <w:t xml:space="preserve">ell the </w:t>
      </w:r>
      <w:r>
        <w:rPr>
          <w:color w:val="auto"/>
        </w:rPr>
        <w:t>committee</w:t>
      </w:r>
      <w:r w:rsidRPr="000A751C">
        <w:rPr>
          <w:color w:val="auto"/>
        </w:rPr>
        <w:t xml:space="preserve"> if you plan to run </w:t>
      </w:r>
      <w:r>
        <w:rPr>
          <w:color w:val="auto"/>
        </w:rPr>
        <w:t xml:space="preserve">as a candidate </w:t>
      </w:r>
      <w:r w:rsidRPr="000A751C">
        <w:rPr>
          <w:color w:val="auto"/>
        </w:rPr>
        <w:t>in a government election</w:t>
      </w:r>
    </w:p>
    <w:p w14:paraId="0FC27B69" w14:textId="77777777" w:rsidR="006737EC" w:rsidRPr="000A751C" w:rsidRDefault="006737EC" w:rsidP="006737EC">
      <w:pPr>
        <w:pStyle w:val="BodyText"/>
        <w:numPr>
          <w:ilvl w:val="0"/>
          <w:numId w:val="22"/>
        </w:numPr>
        <w:spacing w:line="0" w:lineRule="atLeast"/>
        <w:ind w:left="714" w:hanging="357"/>
        <w:rPr>
          <w:color w:val="auto"/>
        </w:rPr>
      </w:pPr>
      <w:r>
        <w:rPr>
          <w:color w:val="auto"/>
        </w:rPr>
        <w:t>A</w:t>
      </w:r>
      <w:r w:rsidRPr="000A751C">
        <w:rPr>
          <w:color w:val="auto"/>
        </w:rPr>
        <w:t>ct fairly</w:t>
      </w:r>
    </w:p>
    <w:p w14:paraId="330532DA" w14:textId="77777777" w:rsidR="006737EC" w:rsidRPr="000A751C" w:rsidRDefault="006737EC" w:rsidP="006737EC">
      <w:pPr>
        <w:pStyle w:val="BodyText"/>
        <w:numPr>
          <w:ilvl w:val="0"/>
          <w:numId w:val="22"/>
        </w:numPr>
        <w:spacing w:line="0" w:lineRule="atLeast"/>
        <w:ind w:left="714" w:hanging="357"/>
        <w:rPr>
          <w:color w:val="auto"/>
        </w:rPr>
      </w:pPr>
      <w:r w:rsidRPr="005C5DF0">
        <w:rPr>
          <w:color w:val="auto"/>
        </w:rPr>
        <w:t>Act in a financially responsible manner, exercising care in relation to public funds and assets and actively monitoring the committee’s financial accounts</w:t>
      </w:r>
    </w:p>
    <w:p w14:paraId="697CA883" w14:textId="77777777" w:rsidR="006737EC" w:rsidRDefault="006737EC" w:rsidP="006737EC">
      <w:pPr>
        <w:pStyle w:val="BodyText"/>
        <w:numPr>
          <w:ilvl w:val="0"/>
          <w:numId w:val="22"/>
        </w:numPr>
        <w:spacing w:before="0" w:after="0" w:line="0" w:lineRule="atLeast"/>
        <w:rPr>
          <w:color w:val="auto"/>
        </w:rPr>
      </w:pPr>
      <w:r>
        <w:rPr>
          <w:color w:val="auto"/>
        </w:rPr>
        <w:t>F</w:t>
      </w:r>
      <w:r w:rsidRPr="000A751C">
        <w:rPr>
          <w:color w:val="auto"/>
        </w:rPr>
        <w:t>ollow the rules about conflicts of interest and duty</w:t>
      </w:r>
    </w:p>
    <w:p w14:paraId="6E59A931" w14:textId="18BC2492" w:rsidR="006737EC" w:rsidRPr="007F0218" w:rsidRDefault="006737EC" w:rsidP="006737EC">
      <w:pPr>
        <w:pStyle w:val="Heading2"/>
        <w:rPr>
          <w:iCs w:val="0"/>
        </w:rPr>
      </w:pPr>
      <w:r>
        <w:rPr>
          <w:iCs w:val="0"/>
        </w:rPr>
        <w:t>How does the committee follow the Code</w:t>
      </w:r>
      <w:r w:rsidR="00637858">
        <w:rPr>
          <w:iCs w:val="0"/>
        </w:rPr>
        <w:t xml:space="preserve"> of Conduct</w:t>
      </w:r>
      <w:r>
        <w:rPr>
          <w:iCs w:val="0"/>
        </w:rPr>
        <w:t>?</w:t>
      </w:r>
    </w:p>
    <w:p w14:paraId="00BCA375" w14:textId="77777777" w:rsidR="006737EC" w:rsidRPr="006039E5" w:rsidRDefault="006737EC" w:rsidP="006737EC">
      <w:pPr>
        <w:pStyle w:val="BodyText"/>
        <w:spacing w:line="0" w:lineRule="atLeast"/>
        <w:rPr>
          <w:color w:val="auto"/>
        </w:rPr>
      </w:pPr>
      <w:r w:rsidRPr="006039E5">
        <w:rPr>
          <w:color w:val="auto"/>
        </w:rPr>
        <w:t xml:space="preserve">Everyone on the </w:t>
      </w:r>
      <w:r>
        <w:rPr>
          <w:color w:val="auto"/>
        </w:rPr>
        <w:t>committee</w:t>
      </w:r>
      <w:r w:rsidRPr="006039E5">
        <w:rPr>
          <w:color w:val="auto"/>
        </w:rPr>
        <w:t xml:space="preserve"> needs to make sure the </w:t>
      </w:r>
      <w:r>
        <w:rPr>
          <w:color w:val="auto"/>
        </w:rPr>
        <w:t>committee</w:t>
      </w:r>
      <w:r w:rsidRPr="006039E5">
        <w:rPr>
          <w:color w:val="auto"/>
        </w:rPr>
        <w:t xml:space="preserve"> follows the Code.</w:t>
      </w:r>
      <w:r>
        <w:rPr>
          <w:color w:val="auto"/>
        </w:rPr>
        <w:t xml:space="preserve"> </w:t>
      </w:r>
      <w:r w:rsidRPr="006039E5">
        <w:rPr>
          <w:color w:val="auto"/>
        </w:rPr>
        <w:t xml:space="preserve">The Code expects the </w:t>
      </w:r>
      <w:r>
        <w:rPr>
          <w:color w:val="auto"/>
        </w:rPr>
        <w:t xml:space="preserve">committee </w:t>
      </w:r>
      <w:r w:rsidRPr="006039E5">
        <w:rPr>
          <w:color w:val="auto"/>
        </w:rPr>
        <w:t>to:</w:t>
      </w:r>
    </w:p>
    <w:p w14:paraId="5FD76D49" w14:textId="77777777" w:rsidR="006737EC" w:rsidRPr="006039E5" w:rsidRDefault="006737EC" w:rsidP="006737EC">
      <w:pPr>
        <w:pStyle w:val="BodyText"/>
        <w:numPr>
          <w:ilvl w:val="0"/>
          <w:numId w:val="30"/>
        </w:numPr>
        <w:spacing w:line="0" w:lineRule="atLeast"/>
        <w:rPr>
          <w:color w:val="auto"/>
        </w:rPr>
      </w:pPr>
      <w:r>
        <w:rPr>
          <w:color w:val="auto"/>
        </w:rPr>
        <w:t>M</w:t>
      </w:r>
      <w:r w:rsidRPr="006039E5">
        <w:rPr>
          <w:color w:val="auto"/>
        </w:rPr>
        <w:t xml:space="preserve">anage the </w:t>
      </w:r>
      <w:r>
        <w:rPr>
          <w:color w:val="auto"/>
        </w:rPr>
        <w:t>operations of the committee and the Crown land reserve(s) the committee are responsible for</w:t>
      </w:r>
    </w:p>
    <w:p w14:paraId="668862AF" w14:textId="77777777" w:rsidR="006737EC" w:rsidRPr="006039E5" w:rsidRDefault="006737EC" w:rsidP="006737EC">
      <w:pPr>
        <w:pStyle w:val="BodyText"/>
        <w:numPr>
          <w:ilvl w:val="0"/>
          <w:numId w:val="30"/>
        </w:numPr>
        <w:spacing w:line="0" w:lineRule="atLeast"/>
        <w:rPr>
          <w:color w:val="auto"/>
        </w:rPr>
      </w:pPr>
      <w:r>
        <w:rPr>
          <w:color w:val="auto"/>
        </w:rPr>
        <w:t>L</w:t>
      </w:r>
      <w:r w:rsidRPr="006039E5">
        <w:rPr>
          <w:color w:val="auto"/>
        </w:rPr>
        <w:t xml:space="preserve">ook after the </w:t>
      </w:r>
      <w:r>
        <w:rPr>
          <w:color w:val="auto"/>
        </w:rPr>
        <w:t>committee’s</w:t>
      </w:r>
      <w:r w:rsidRPr="006039E5">
        <w:rPr>
          <w:color w:val="auto"/>
        </w:rPr>
        <w:t xml:space="preserve"> money carefully</w:t>
      </w:r>
    </w:p>
    <w:p w14:paraId="193EBEB9" w14:textId="77777777" w:rsidR="006737EC" w:rsidRPr="006039E5" w:rsidRDefault="006737EC" w:rsidP="006737EC">
      <w:pPr>
        <w:pStyle w:val="BodyText"/>
        <w:numPr>
          <w:ilvl w:val="0"/>
          <w:numId w:val="30"/>
        </w:numPr>
        <w:spacing w:line="0" w:lineRule="atLeast"/>
        <w:rPr>
          <w:color w:val="auto"/>
        </w:rPr>
      </w:pPr>
      <w:r>
        <w:rPr>
          <w:color w:val="auto"/>
        </w:rPr>
        <w:t>M</w:t>
      </w:r>
      <w:r w:rsidRPr="006039E5">
        <w:rPr>
          <w:color w:val="auto"/>
        </w:rPr>
        <w:t xml:space="preserve">anage the </w:t>
      </w:r>
      <w:r>
        <w:rPr>
          <w:color w:val="auto"/>
        </w:rPr>
        <w:t>committee’s</w:t>
      </w:r>
      <w:r w:rsidRPr="006039E5">
        <w:rPr>
          <w:color w:val="auto"/>
        </w:rPr>
        <w:t xml:space="preserve"> reputation – what people think about the </w:t>
      </w:r>
      <w:r>
        <w:rPr>
          <w:color w:val="auto"/>
        </w:rPr>
        <w:t>committee</w:t>
      </w:r>
    </w:p>
    <w:p w14:paraId="17278F4F" w14:textId="77777777" w:rsidR="006737EC" w:rsidRPr="006039E5" w:rsidRDefault="006737EC" w:rsidP="006737EC">
      <w:pPr>
        <w:pStyle w:val="BodyText"/>
        <w:numPr>
          <w:ilvl w:val="0"/>
          <w:numId w:val="30"/>
        </w:numPr>
        <w:spacing w:line="0" w:lineRule="atLeast"/>
        <w:rPr>
          <w:color w:val="auto"/>
        </w:rPr>
      </w:pPr>
      <w:r>
        <w:rPr>
          <w:color w:val="auto"/>
        </w:rPr>
        <w:t>A</w:t>
      </w:r>
      <w:r w:rsidRPr="006039E5">
        <w:rPr>
          <w:color w:val="auto"/>
        </w:rPr>
        <w:t xml:space="preserve">ct in the best interests of the </w:t>
      </w:r>
      <w:r>
        <w:rPr>
          <w:color w:val="auto"/>
        </w:rPr>
        <w:t>committee to achieve public benefit from the Crown land reserve(s) in line with the reserve purpose</w:t>
      </w:r>
    </w:p>
    <w:p w14:paraId="63B183D7" w14:textId="77777777" w:rsidR="006737EC" w:rsidRPr="006039E5" w:rsidRDefault="006737EC" w:rsidP="006737EC">
      <w:pPr>
        <w:pStyle w:val="BodyText"/>
        <w:numPr>
          <w:ilvl w:val="0"/>
          <w:numId w:val="30"/>
        </w:numPr>
        <w:spacing w:line="0" w:lineRule="atLeast"/>
        <w:rPr>
          <w:color w:val="auto"/>
        </w:rPr>
      </w:pPr>
      <w:r>
        <w:rPr>
          <w:color w:val="auto"/>
        </w:rPr>
        <w:t>M</w:t>
      </w:r>
      <w:r w:rsidRPr="006039E5">
        <w:rPr>
          <w:color w:val="auto"/>
        </w:rPr>
        <w:t>anage any possible risks</w:t>
      </w:r>
    </w:p>
    <w:p w14:paraId="2C1BCD83" w14:textId="77777777" w:rsidR="006737EC" w:rsidRPr="006039E5" w:rsidRDefault="006737EC" w:rsidP="006737EC">
      <w:pPr>
        <w:pStyle w:val="BodyText"/>
        <w:numPr>
          <w:ilvl w:val="0"/>
          <w:numId w:val="30"/>
        </w:numPr>
        <w:spacing w:line="0" w:lineRule="atLeast"/>
        <w:rPr>
          <w:color w:val="auto"/>
        </w:rPr>
      </w:pPr>
      <w:r>
        <w:rPr>
          <w:color w:val="auto"/>
        </w:rPr>
        <w:t>M</w:t>
      </w:r>
      <w:r w:rsidRPr="006039E5">
        <w:rPr>
          <w:color w:val="auto"/>
        </w:rPr>
        <w:t>anage any conflicts of interest and duty</w:t>
      </w:r>
    </w:p>
    <w:p w14:paraId="41A7DE7A" w14:textId="77777777" w:rsidR="006737EC" w:rsidRPr="006039E5" w:rsidRDefault="006737EC" w:rsidP="006737EC">
      <w:pPr>
        <w:pStyle w:val="BodyText"/>
        <w:numPr>
          <w:ilvl w:val="0"/>
          <w:numId w:val="30"/>
        </w:numPr>
        <w:spacing w:line="0" w:lineRule="atLeast"/>
        <w:rPr>
          <w:color w:val="auto"/>
        </w:rPr>
      </w:pPr>
      <w:r w:rsidRPr="006039E5">
        <w:rPr>
          <w:color w:val="auto"/>
        </w:rPr>
        <w:t>Manage the committee’s relationship with stakeholders</w:t>
      </w:r>
    </w:p>
    <w:p w14:paraId="600EB786" w14:textId="431A3B30" w:rsidR="006737EC" w:rsidRPr="007F0218" w:rsidRDefault="006737EC" w:rsidP="006737EC">
      <w:pPr>
        <w:pStyle w:val="Heading2"/>
        <w:rPr>
          <w:iCs w:val="0"/>
        </w:rPr>
      </w:pPr>
      <w:r>
        <w:rPr>
          <w:iCs w:val="0"/>
        </w:rPr>
        <w:t>Consequences of behaviour in breach of the Code</w:t>
      </w:r>
      <w:r w:rsidR="00637858">
        <w:rPr>
          <w:iCs w:val="0"/>
        </w:rPr>
        <w:t xml:space="preserve"> of Conduct</w:t>
      </w:r>
    </w:p>
    <w:p w14:paraId="2FA37B47" w14:textId="77777777" w:rsidR="006737EC" w:rsidRPr="000A751C" w:rsidRDefault="006737EC" w:rsidP="006737EC">
      <w:pPr>
        <w:rPr>
          <w:rFonts w:cs="Times New Roman"/>
          <w:color w:val="auto"/>
          <w:lang w:eastAsia="en-US"/>
        </w:rPr>
      </w:pPr>
      <w:r>
        <w:rPr>
          <w:rFonts w:cs="Times New Roman"/>
          <w:color w:val="auto"/>
          <w:lang w:eastAsia="en-US"/>
        </w:rPr>
        <w:t>Committee members</w:t>
      </w:r>
      <w:r w:rsidRPr="000A751C">
        <w:rPr>
          <w:rFonts w:cs="Times New Roman"/>
          <w:color w:val="auto"/>
          <w:lang w:eastAsia="en-US"/>
        </w:rPr>
        <w:t xml:space="preserve"> must know and understand the Code.</w:t>
      </w:r>
      <w:r>
        <w:rPr>
          <w:rFonts w:cs="Times New Roman"/>
          <w:color w:val="auto"/>
          <w:lang w:eastAsia="en-US"/>
        </w:rPr>
        <w:t xml:space="preserve"> </w:t>
      </w:r>
      <w:r w:rsidRPr="000A751C">
        <w:rPr>
          <w:rFonts w:cs="Times New Roman"/>
          <w:color w:val="auto"/>
          <w:lang w:eastAsia="en-US"/>
        </w:rPr>
        <w:t xml:space="preserve">If you don’t follow the Code, you might be asked to leave </w:t>
      </w:r>
      <w:r>
        <w:rPr>
          <w:rFonts w:cs="Times New Roman"/>
          <w:color w:val="auto"/>
          <w:lang w:eastAsia="en-US"/>
        </w:rPr>
        <w:t>the committee</w:t>
      </w:r>
      <w:r w:rsidRPr="000A751C">
        <w:rPr>
          <w:rFonts w:cs="Times New Roman"/>
          <w:color w:val="auto"/>
          <w:lang w:eastAsia="en-US"/>
        </w:rPr>
        <w:t>.</w:t>
      </w:r>
    </w:p>
    <w:p w14:paraId="2DBD2657" w14:textId="77777777" w:rsidR="006737EC" w:rsidRDefault="006737EC" w:rsidP="006737EC">
      <w:pPr>
        <w:pStyle w:val="BodyText"/>
        <w:spacing w:before="0" w:after="0" w:line="0" w:lineRule="atLeast"/>
        <w:rPr>
          <w:color w:val="auto"/>
        </w:rPr>
      </w:pPr>
    </w:p>
    <w:p w14:paraId="4C749F63" w14:textId="77777777" w:rsidR="006737EC" w:rsidRDefault="006737EC" w:rsidP="006737EC">
      <w:pPr>
        <w:pStyle w:val="BodyText"/>
        <w:spacing w:before="0" w:after="0" w:line="0" w:lineRule="atLeast"/>
        <w:rPr>
          <w:color w:val="auto"/>
        </w:rPr>
      </w:pPr>
      <w:r>
        <w:rPr>
          <w:color w:val="auto"/>
        </w:rPr>
        <w:t xml:space="preserve">Also, </w:t>
      </w:r>
      <w:r w:rsidRPr="001F5CFA">
        <w:rPr>
          <w:color w:val="auto"/>
        </w:rPr>
        <w:t xml:space="preserve">a </w:t>
      </w:r>
      <w:r>
        <w:rPr>
          <w:color w:val="auto"/>
        </w:rPr>
        <w:t>committee member</w:t>
      </w:r>
      <w:r w:rsidRPr="001F5CFA">
        <w:rPr>
          <w:color w:val="auto"/>
        </w:rPr>
        <w:t xml:space="preserve"> who improperly uses their position to gain an advantage for themselves or someone else, or to cause detriment to the </w:t>
      </w:r>
      <w:r>
        <w:rPr>
          <w:color w:val="auto"/>
        </w:rPr>
        <w:t>committee,</w:t>
      </w:r>
      <w:r w:rsidRPr="001F5CFA">
        <w:rPr>
          <w:color w:val="auto"/>
        </w:rPr>
        <w:t xml:space="preserve"> </w:t>
      </w:r>
      <w:r>
        <w:rPr>
          <w:color w:val="auto"/>
        </w:rPr>
        <w:t>may</w:t>
      </w:r>
      <w:r w:rsidRPr="001F5CFA">
        <w:rPr>
          <w:color w:val="auto"/>
        </w:rPr>
        <w:t xml:space="preserve"> be </w:t>
      </w:r>
      <w:r>
        <w:rPr>
          <w:color w:val="auto"/>
        </w:rPr>
        <w:t>subject to police investigation and/or legal action.</w:t>
      </w:r>
    </w:p>
    <w:p w14:paraId="31137341" w14:textId="77777777" w:rsidR="006737EC" w:rsidRPr="007F0218" w:rsidRDefault="006737EC" w:rsidP="006737EC">
      <w:pPr>
        <w:pStyle w:val="Heading2"/>
        <w:rPr>
          <w:iCs w:val="0"/>
        </w:rPr>
      </w:pPr>
      <w:r>
        <w:rPr>
          <w:iCs w:val="0"/>
        </w:rPr>
        <w:t>Accessing a copy of the Code of Conduct</w:t>
      </w:r>
    </w:p>
    <w:p w14:paraId="523959BB" w14:textId="77777777" w:rsidR="006737EC" w:rsidRDefault="006737EC" w:rsidP="006737EC">
      <w:pPr>
        <w:pStyle w:val="BodyText"/>
        <w:spacing w:before="0" w:after="0" w:line="0" w:lineRule="atLeast"/>
        <w:rPr>
          <w:color w:val="auto"/>
        </w:rPr>
      </w:pPr>
      <w:r>
        <w:rPr>
          <w:color w:val="auto"/>
        </w:rPr>
        <w:t xml:space="preserve">The </w:t>
      </w:r>
      <w:hyperlink r:id="rId24" w:history="1">
        <w:r w:rsidRPr="009F4782">
          <w:rPr>
            <w:rStyle w:val="Hyperlink"/>
          </w:rPr>
          <w:t xml:space="preserve">Code of Conduct for Directors </w:t>
        </w:r>
        <w:r>
          <w:rPr>
            <w:rStyle w:val="Hyperlink"/>
          </w:rPr>
          <w:t xml:space="preserve">of Victorian Public Entities </w:t>
        </w:r>
        <w:r w:rsidRPr="009F4782">
          <w:rPr>
            <w:rStyle w:val="Hyperlink"/>
          </w:rPr>
          <w:t>page of the VPSC website</w:t>
        </w:r>
      </w:hyperlink>
      <w:r>
        <w:rPr>
          <w:color w:val="auto"/>
        </w:rPr>
        <w:t xml:space="preserve"> includes:</w:t>
      </w:r>
    </w:p>
    <w:p w14:paraId="7D3441F5" w14:textId="77777777" w:rsidR="006737EC" w:rsidRDefault="006737EC" w:rsidP="006737EC">
      <w:pPr>
        <w:pStyle w:val="BodyText"/>
        <w:spacing w:before="0" w:after="0" w:line="0" w:lineRule="atLeast"/>
        <w:rPr>
          <w:color w:val="auto"/>
        </w:rPr>
      </w:pPr>
    </w:p>
    <w:p w14:paraId="58D34AD7" w14:textId="77777777" w:rsidR="006737EC" w:rsidRDefault="006737EC" w:rsidP="006737EC">
      <w:pPr>
        <w:pStyle w:val="BodyText"/>
        <w:numPr>
          <w:ilvl w:val="0"/>
          <w:numId w:val="21"/>
        </w:numPr>
        <w:spacing w:before="0" w:after="0" w:line="0" w:lineRule="atLeast"/>
        <w:rPr>
          <w:color w:val="auto"/>
        </w:rPr>
      </w:pPr>
      <w:r>
        <w:rPr>
          <w:color w:val="auto"/>
        </w:rPr>
        <w:t>The full Code available for viewing online or downloading</w:t>
      </w:r>
    </w:p>
    <w:p w14:paraId="3CEAF73E" w14:textId="77777777" w:rsidR="006737EC" w:rsidRDefault="006737EC" w:rsidP="006737EC">
      <w:pPr>
        <w:pStyle w:val="BodyText"/>
        <w:numPr>
          <w:ilvl w:val="0"/>
          <w:numId w:val="21"/>
        </w:numPr>
        <w:spacing w:before="0" w:after="0" w:line="0" w:lineRule="atLeast"/>
        <w:rPr>
          <w:color w:val="auto"/>
        </w:rPr>
      </w:pPr>
      <w:r>
        <w:rPr>
          <w:color w:val="auto"/>
        </w:rPr>
        <w:t>An “Easy Read” version of the Code</w:t>
      </w:r>
    </w:p>
    <w:p w14:paraId="1D1BD6E6" w14:textId="77777777" w:rsidR="006737EC" w:rsidRDefault="006737EC" w:rsidP="006737EC">
      <w:pPr>
        <w:pStyle w:val="BodyText"/>
        <w:spacing w:before="0" w:after="0" w:line="0" w:lineRule="atLeast"/>
        <w:rPr>
          <w:color w:val="auto"/>
        </w:rPr>
      </w:pPr>
    </w:p>
    <w:sectPr w:rsidR="006737EC" w:rsidSect="00E32B0F">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2DFD9" w14:textId="77777777" w:rsidR="009946D5" w:rsidRDefault="009946D5">
      <w:r>
        <w:separator/>
      </w:r>
    </w:p>
    <w:p w14:paraId="21B25430" w14:textId="77777777" w:rsidR="009946D5" w:rsidRDefault="009946D5"/>
    <w:p w14:paraId="51546C6F" w14:textId="77777777" w:rsidR="009946D5" w:rsidRDefault="009946D5"/>
  </w:endnote>
  <w:endnote w:type="continuationSeparator" w:id="0">
    <w:p w14:paraId="1A131F77" w14:textId="77777777" w:rsidR="009946D5" w:rsidRDefault="009946D5">
      <w:r>
        <w:continuationSeparator/>
      </w:r>
    </w:p>
    <w:p w14:paraId="6AAAD1B3" w14:textId="77777777" w:rsidR="009946D5" w:rsidRDefault="009946D5"/>
    <w:p w14:paraId="363BA615" w14:textId="77777777" w:rsidR="009946D5" w:rsidRDefault="00994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BEE17FD" w14:textId="77777777" w:rsidTr="00F66894">
      <w:trPr>
        <w:trHeight w:val="397"/>
      </w:trPr>
      <w:tc>
        <w:tcPr>
          <w:tcW w:w="340" w:type="dxa"/>
        </w:tcPr>
        <w:p w14:paraId="2D354DB4" w14:textId="2E33F65F" w:rsidR="00C46A59" w:rsidRPr="00D55628" w:rsidRDefault="001A11B7" w:rsidP="00DE028D">
          <w:pPr>
            <w:pStyle w:val="FooterEvenPageNumber"/>
            <w:framePr w:wrap="auto" w:vAnchor="margin" w:hAnchor="text" w:yAlign="inline"/>
          </w:pPr>
          <w:r>
            <w:rPr>
              <w:noProof/>
            </w:rPr>
            <mc:AlternateContent>
              <mc:Choice Requires="wps">
                <w:drawing>
                  <wp:anchor distT="0" distB="0" distL="114300" distR="114300" simplePos="1" relativeHeight="251703296" behindDoc="0" locked="0" layoutInCell="0" allowOverlap="1" wp14:anchorId="1A7F62D2" wp14:editId="58ACC76B">
                    <wp:simplePos x="0" y="10229453"/>
                    <wp:positionH relativeFrom="page">
                      <wp:posOffset>0</wp:posOffset>
                    </wp:positionH>
                    <wp:positionV relativeFrom="page">
                      <wp:posOffset>10229215</wp:posOffset>
                    </wp:positionV>
                    <wp:extent cx="7560945" cy="273050"/>
                    <wp:effectExtent l="0" t="0" r="0" b="12700"/>
                    <wp:wrapNone/>
                    <wp:docPr id="41" name="MSIPCM042742a0ac0fe79403cdb50c"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F62D2" id="_x0000_t202" coordsize="21600,21600" o:spt="202" path="m,l,21600r21600,l21600,xe">
                    <v:stroke joinstyle="miter"/>
                    <v:path gradientshapeok="t" o:connecttype="rect"/>
                  </v:shapetype>
                  <v:shape id="MSIPCM042742a0ac0fe79403cdb50c"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K32ErICAABLBQAA&#10;DgAAAAAAAAAAAAAAAAAuAgAAZHJzL2Uyb0RvYy54bWxQSwECLQAUAAYACAAAACEAEXKnft8AAAAL&#10;AQAADwAAAAAAAAAAAAAAAAAMBQAAZHJzL2Rvd25yZXYueG1sUEsFBgAAAAAEAAQA8wAAABgGAAAA&#10;AA==&#10;" o:allowincell="f" filled="f" stroked="f" strokeweight=".5pt">
                    <v:textbox inset=",0,,0">
                      <w:txbxContent>
                        <w:p w14:paraId="07FD81EA" w14:textId="77D63C7F"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70F2C14A" w14:textId="77777777" w:rsidR="00C46A59" w:rsidRPr="00D55628" w:rsidRDefault="00C46A59" w:rsidP="00DE028D">
          <w:pPr>
            <w:pStyle w:val="FooterEven"/>
          </w:pPr>
        </w:p>
      </w:tc>
    </w:tr>
  </w:tbl>
  <w:p w14:paraId="681B122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64D3366" w14:textId="77777777" w:rsidTr="00F66894">
      <w:trPr>
        <w:trHeight w:val="397"/>
      </w:trPr>
      <w:tc>
        <w:tcPr>
          <w:tcW w:w="9071" w:type="dxa"/>
        </w:tcPr>
        <w:p w14:paraId="6BDDF3FD" w14:textId="0BA1A7F5" w:rsidR="00C46A59" w:rsidRPr="00CB1FB7" w:rsidRDefault="001A11B7" w:rsidP="00DE028D">
          <w:pPr>
            <w:pStyle w:val="FooterOdd"/>
            <w:rPr>
              <w:b/>
            </w:rPr>
          </w:pPr>
          <w:r>
            <w:rPr>
              <w:b/>
              <w:noProof/>
            </w:rPr>
            <mc:AlternateContent>
              <mc:Choice Requires="wps">
                <w:drawing>
                  <wp:anchor distT="0" distB="0" distL="114300" distR="114300" simplePos="1" relativeHeight="251701248" behindDoc="0" locked="0" layoutInCell="0" allowOverlap="1" wp14:anchorId="53B50751" wp14:editId="78DCDB88">
                    <wp:simplePos x="0" y="10229453"/>
                    <wp:positionH relativeFrom="page">
                      <wp:posOffset>0</wp:posOffset>
                    </wp:positionH>
                    <wp:positionV relativeFrom="page">
                      <wp:posOffset>10229215</wp:posOffset>
                    </wp:positionV>
                    <wp:extent cx="7560945" cy="273050"/>
                    <wp:effectExtent l="0" t="0" r="0" b="12700"/>
                    <wp:wrapNone/>
                    <wp:docPr id="37" name="MSIPCMabbd4bd2a034ee641460fee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888AD" w14:textId="6338AAF0"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B50751" id="_x0000_t202" coordsize="21600,21600" o:spt="202" path="m,l,21600r21600,l21600,xe">
                    <v:stroke joinstyle="miter"/>
                    <v:path gradientshapeok="t" o:connecttype="rect"/>
                  </v:shapetype>
                  <v:shape id="MSIPCMabbd4bd2a034ee641460fee5"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01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A44dcKzAgAATwUA&#10;AA4AAAAAAAAAAAAAAAAALgIAAGRycy9lMm9Eb2MueG1sUEsBAi0AFAAGAAgAAAAhABFyp37fAAAA&#10;CwEAAA8AAAAAAAAAAAAAAAAADQUAAGRycy9kb3ducmV2LnhtbFBLBQYAAAAABAAEAPMAAAAZBgAA&#10;AAA=&#10;" o:allowincell="f" filled="f" stroked="f" strokeweight=".5pt">
                    <v:textbox inset=",0,,0">
                      <w:txbxContent>
                        <w:p w14:paraId="7A8888AD" w14:textId="6338AAF0"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p>
      </w:tc>
      <w:tc>
        <w:tcPr>
          <w:tcW w:w="340" w:type="dxa"/>
        </w:tcPr>
        <w:p w14:paraId="3CE6335C"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AB9CE3C" w14:textId="77777777" w:rsidR="00C46A59" w:rsidRDefault="00C46A59" w:rsidP="00DE028D">
    <w:pPr>
      <w:pStyle w:val="Footer"/>
    </w:pPr>
  </w:p>
  <w:p w14:paraId="0529A925"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2BA2" w14:textId="79D7DF46" w:rsidR="00C46A59" w:rsidRDefault="00C83832" w:rsidP="00BF3066">
    <w:pPr>
      <w:pStyle w:val="Footer"/>
      <w:spacing w:before="1600"/>
    </w:pPr>
    <w:r>
      <w:rPr>
        <w:noProof/>
      </w:rPr>
      <mc:AlternateContent>
        <mc:Choice Requires="wps">
          <w:drawing>
            <wp:anchor distT="0" distB="0" distL="114300" distR="114300" simplePos="0" relativeHeight="251707392" behindDoc="0" locked="0" layoutInCell="0" allowOverlap="1" wp14:anchorId="699D674E" wp14:editId="1411388F">
              <wp:simplePos x="0" y="0"/>
              <wp:positionH relativeFrom="page">
                <wp:posOffset>0</wp:posOffset>
              </wp:positionH>
              <wp:positionV relativeFrom="page">
                <wp:posOffset>10229215</wp:posOffset>
              </wp:positionV>
              <wp:extent cx="7560945" cy="273050"/>
              <wp:effectExtent l="0" t="0" r="0" b="12700"/>
              <wp:wrapNone/>
              <wp:docPr id="40" name="MSIPCMa1174e17b0f34853aab9c69e"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B52AF" w14:textId="32339090" w:rsidR="00412496" w:rsidRPr="003912A2" w:rsidRDefault="003912A2" w:rsidP="00412496">
                          <w:pPr>
                            <w:jc w:val="center"/>
                            <w:rPr>
                              <w:rFonts w:cstheme="minorHAnsi"/>
                              <w:color w:val="000000"/>
                              <w:sz w:val="24"/>
                            </w:rPr>
                          </w:pPr>
                          <w:r w:rsidRPr="003912A2">
                            <w:rPr>
                              <w:rFonts w:cstheme="minorHAns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9D674E" id="_x0000_t202" coordsize="21600,21600" o:spt="202" path="m,l,21600r21600,l21600,xe">
              <v:stroke joinstyle="miter"/>
              <v:path gradientshapeok="t" o:connecttype="rect"/>
            </v:shapetype>
            <v:shape id="MSIPCMa1174e17b0f34853aab9c69e"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707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FkCJNOzAgAAUQUA&#10;AA4AAAAAAAAAAAAAAAAALgIAAGRycy9lMm9Eb2MueG1sUEsBAi0AFAAGAAgAAAAhABFyp37fAAAA&#10;CwEAAA8AAAAAAAAAAAAAAAAADQUAAGRycy9kb3ducmV2LnhtbFBLBQYAAAAABAAEAPMAAAAZBgAA&#10;AAA=&#10;" o:allowincell="f" filled="f" stroked="f" strokeweight=".5pt">
              <v:textbox inset=",0,,0">
                <w:txbxContent>
                  <w:p w14:paraId="00DB52AF" w14:textId="32339090" w:rsidR="00412496" w:rsidRPr="003912A2" w:rsidRDefault="003912A2" w:rsidP="00412496">
                    <w:pPr>
                      <w:jc w:val="center"/>
                      <w:rPr>
                        <w:rFonts w:cstheme="minorHAnsi"/>
                        <w:color w:val="000000"/>
                        <w:sz w:val="24"/>
                      </w:rPr>
                    </w:pPr>
                    <w:r w:rsidRPr="003912A2">
                      <w:rPr>
                        <w:rFonts w:cstheme="minorHAnsi"/>
                        <w:color w:val="000000"/>
                        <w:sz w:val="24"/>
                      </w:rPr>
                      <w:t>OFFICIAL</w:t>
                    </w:r>
                  </w:p>
                </w:txbxContent>
              </v:textbox>
              <w10:wrap anchorx="page" anchory="page"/>
            </v:shape>
          </w:pict>
        </mc:Fallback>
      </mc:AlternateContent>
    </w:r>
    <w:r w:rsidR="00C46A59">
      <w:rPr>
        <w:noProof/>
      </w:rPr>
      <w:drawing>
        <wp:anchor distT="0" distB="0" distL="114300" distR="114300" simplePos="0" relativeHeight="251689984" behindDoc="1" locked="1" layoutInCell="1" allowOverlap="1" wp14:anchorId="58B32975" wp14:editId="6C4A65D6">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7D31B800" wp14:editId="776CE28A">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957FA"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B800"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004957FA"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273BC2CB" wp14:editId="1981ADAB">
          <wp:simplePos x="0" y="0"/>
          <wp:positionH relativeFrom="page">
            <wp:posOffset>5138420</wp:posOffset>
          </wp:positionH>
          <wp:positionV relativeFrom="page">
            <wp:posOffset>9600565</wp:posOffset>
          </wp:positionV>
          <wp:extent cx="2422525" cy="108331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58C38C03" w14:textId="77777777" w:rsidTr="00F66894">
      <w:trPr>
        <w:trHeight w:val="397"/>
      </w:trPr>
      <w:tc>
        <w:tcPr>
          <w:tcW w:w="340" w:type="dxa"/>
        </w:tcPr>
        <w:p w14:paraId="7555C119" w14:textId="0338343A" w:rsidR="00DE028D" w:rsidRPr="00D55628" w:rsidRDefault="001A11B7" w:rsidP="00DE028D">
          <w:pPr>
            <w:pStyle w:val="FooterEvenPageNumber"/>
            <w:framePr w:wrap="auto" w:vAnchor="margin" w:hAnchor="text" w:yAlign="inline"/>
          </w:pPr>
          <w:r>
            <w:rPr>
              <w:noProof/>
            </w:rPr>
            <mc:AlternateContent>
              <mc:Choice Requires="wps">
                <w:drawing>
                  <wp:anchor distT="0" distB="0" distL="114300" distR="114300" simplePos="0" relativeHeight="251706368" behindDoc="0" locked="0" layoutInCell="0" allowOverlap="1" wp14:anchorId="1E383EF5" wp14:editId="523A4F68">
                    <wp:simplePos x="0" y="0"/>
                    <wp:positionH relativeFrom="page">
                      <wp:posOffset>0</wp:posOffset>
                    </wp:positionH>
                    <wp:positionV relativeFrom="page">
                      <wp:posOffset>10229453</wp:posOffset>
                    </wp:positionV>
                    <wp:extent cx="7560945" cy="273050"/>
                    <wp:effectExtent l="0" t="0" r="0" b="12700"/>
                    <wp:wrapNone/>
                    <wp:docPr id="44" name="MSIPCM3fc446f0a0004c7e299ba9af"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264AE" w14:textId="73710367"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383EF5" id="_x0000_t202" coordsize="21600,21600" o:spt="202" path="m,l,21600r21600,l21600,xe">
                    <v:stroke joinstyle="miter"/>
                    <v:path gradientshapeok="t" o:connecttype="rect"/>
                  </v:shapetype>
                  <v:shape id="MSIPCM3fc446f0a0004c7e299ba9af"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2Pgcv7UCAABS&#10;BQAADgAAAAAAAAAAAAAAAAAuAgAAZHJzL2Uyb0RvYy54bWxQSwECLQAUAAYACAAAACEAEXKnft8A&#10;AAALAQAADwAAAAAAAAAAAAAAAAAPBQAAZHJzL2Rvd25yZXYueG1sUEsFBgAAAAAEAAQA8wAAABsG&#10;AAAAAA==&#10;" o:allowincell="f" filled="f" stroked="f" strokeweight=".5pt">
                    <v:textbox inset=",0,,0">
                      <w:txbxContent>
                        <w:p w14:paraId="1EA264AE" w14:textId="73710367"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0C5F2112" w14:textId="77777777" w:rsidR="00E32B0F" w:rsidRPr="00E32B0F" w:rsidRDefault="00E32B0F" w:rsidP="00E32B0F">
          <w:pPr>
            <w:pStyle w:val="FooterEven"/>
            <w:jc w:val="center"/>
            <w:rPr>
              <w:sz w:val="20"/>
            </w:rPr>
          </w:pPr>
          <w:r w:rsidRPr="00E32B0F">
            <w:rPr>
              <w:sz w:val="20"/>
            </w:rPr>
            <w:t xml:space="preserve">For more information see the </w:t>
          </w:r>
          <w:hyperlink r:id="rId1" w:history="1">
            <w:r w:rsidRPr="00E32B0F">
              <w:rPr>
                <w:rStyle w:val="Hyperlink"/>
                <w:sz w:val="20"/>
              </w:rPr>
              <w:t>committees of management section of the DELWP website</w:t>
            </w:r>
          </w:hyperlink>
        </w:p>
        <w:p w14:paraId="75DDCB0C" w14:textId="77777777" w:rsidR="00DE028D" w:rsidRPr="00E32B0F" w:rsidRDefault="00DE028D" w:rsidP="00DE028D">
          <w:pPr>
            <w:pStyle w:val="FooterEven"/>
            <w:rPr>
              <w:sz w:val="20"/>
            </w:rPr>
          </w:pPr>
        </w:p>
      </w:tc>
    </w:tr>
  </w:tbl>
  <w:p w14:paraId="60DF2448"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9CB31FF" w14:textId="77777777" w:rsidTr="00F66894">
      <w:trPr>
        <w:trHeight w:val="397"/>
      </w:trPr>
      <w:tc>
        <w:tcPr>
          <w:tcW w:w="9071" w:type="dxa"/>
        </w:tcPr>
        <w:p w14:paraId="20C7C086" w14:textId="67E1D879" w:rsidR="00DE028D" w:rsidRPr="00CB1FB7" w:rsidRDefault="001A11B7" w:rsidP="00DE028D">
          <w:pPr>
            <w:pStyle w:val="FooterOdd"/>
            <w:rPr>
              <w:b/>
            </w:rPr>
          </w:pPr>
          <w:r>
            <w:rPr>
              <w:b/>
              <w:noProof/>
            </w:rPr>
            <mc:AlternateContent>
              <mc:Choice Requires="wps">
                <w:drawing>
                  <wp:anchor distT="0" distB="0" distL="114300" distR="114300" simplePos="0" relativeHeight="251704320" behindDoc="0" locked="0" layoutInCell="0" allowOverlap="1" wp14:anchorId="5E3A925E" wp14:editId="4CF0F200">
                    <wp:simplePos x="0" y="0"/>
                    <wp:positionH relativeFrom="page">
                      <wp:posOffset>0</wp:posOffset>
                    </wp:positionH>
                    <wp:positionV relativeFrom="page">
                      <wp:posOffset>10229453</wp:posOffset>
                    </wp:positionV>
                    <wp:extent cx="7560945" cy="273050"/>
                    <wp:effectExtent l="0" t="0" r="0" b="12700"/>
                    <wp:wrapNone/>
                    <wp:docPr id="42" name="MSIPCM61cc4f83b660d0336373f65b"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CB151" w14:textId="0D7D4805"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3A925E" id="_x0000_t202" coordsize="21600,21600" o:spt="202" path="m,l,21600r21600,l21600,xe">
                    <v:stroke joinstyle="miter"/>
                    <v:path gradientshapeok="t" o:connecttype="rect"/>
                  </v:shapetype>
                  <v:shape id="MSIPCM61cc4f83b660d0336373f65b"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d+v8tbUCAABP&#10;BQAADgAAAAAAAAAAAAAAAAAuAgAAZHJzL2Uyb0RvYy54bWxQSwECLQAUAAYACAAAACEAEXKnft8A&#10;AAALAQAADwAAAAAAAAAAAAAAAAAPBQAAZHJzL2Rvd25yZXYueG1sUEsFBgAAAAAEAAQA8wAAABsG&#10;AAAAAA==&#10;" o:allowincell="f" filled="f" stroked="f" strokeweight=".5pt">
                    <v:textbox inset=",0,,0">
                      <w:txbxContent>
                        <w:p w14:paraId="1A8CB151" w14:textId="0D7D4805"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p>
      </w:tc>
      <w:tc>
        <w:tcPr>
          <w:tcW w:w="340" w:type="dxa"/>
        </w:tcPr>
        <w:p w14:paraId="2A318BC1"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162F5144" w14:textId="77777777" w:rsidR="00E32B0F" w:rsidRPr="007F771C" w:rsidRDefault="00E32B0F" w:rsidP="00E32B0F">
    <w:pPr>
      <w:jc w:val="center"/>
      <w:rPr>
        <w:rFonts w:cstheme="minorHAnsi"/>
        <w:color w:val="000000"/>
      </w:rPr>
    </w:pPr>
    <w:bookmarkStart w:id="10" w:name="_Hlk72833472"/>
    <w:r w:rsidRPr="007F771C">
      <w:rPr>
        <w:rFonts w:cstheme="minorHAnsi"/>
        <w:color w:val="000000"/>
      </w:rPr>
      <w:t xml:space="preserve">For more information see the </w:t>
    </w:r>
    <w:hyperlink r:id="rId1" w:history="1">
      <w:r w:rsidRPr="007F771C">
        <w:rPr>
          <w:rStyle w:val="Hyperlink"/>
          <w:rFonts w:cstheme="minorHAnsi"/>
        </w:rPr>
        <w:t>committees of management section of the DELWP website</w:t>
      </w:r>
    </w:hyperlink>
  </w:p>
  <w:bookmarkEnd w:id="10"/>
  <w:p w14:paraId="07172F5E" w14:textId="77777777" w:rsidR="00B05E65" w:rsidRDefault="00B05E65" w:rsidP="00653D4B">
    <w:pPr>
      <w:pStyle w:val="Footer"/>
    </w:pPr>
  </w:p>
  <w:p w14:paraId="1B849BF5" w14:textId="77777777" w:rsidR="00B05E65" w:rsidRDefault="00B05E65" w:rsidP="0047255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51CFF" w14:textId="32670F73" w:rsidR="00E962AA" w:rsidRDefault="001A11B7" w:rsidP="00BF3066">
    <w:pPr>
      <w:pStyle w:val="Footer"/>
      <w:spacing w:before="1600"/>
    </w:pPr>
    <w:r>
      <w:rPr>
        <w:noProof/>
      </w:rPr>
      <mc:AlternateContent>
        <mc:Choice Requires="wps">
          <w:drawing>
            <wp:anchor distT="0" distB="0" distL="114300" distR="114300" simplePos="1" relativeHeight="251705344" behindDoc="0" locked="0" layoutInCell="0" allowOverlap="1" wp14:anchorId="36C87908" wp14:editId="12EA108A">
              <wp:simplePos x="0" y="10229453"/>
              <wp:positionH relativeFrom="page">
                <wp:posOffset>0</wp:posOffset>
              </wp:positionH>
              <wp:positionV relativeFrom="page">
                <wp:posOffset>10229215</wp:posOffset>
              </wp:positionV>
              <wp:extent cx="7560945" cy="273050"/>
              <wp:effectExtent l="0" t="0" r="0" b="12700"/>
              <wp:wrapNone/>
              <wp:docPr id="43" name="MSIPCM2ed6417a972e95cd930f6382"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0C2C82" w14:textId="67F54CA4"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87908" id="_x0000_t202" coordsize="21600,21600" o:spt="202" path="m,l,21600r21600,l21600,xe">
              <v:stroke joinstyle="miter"/>
              <v:path gradientshapeok="t" o:connecttype="rect"/>
            </v:shapetype>
            <v:shape id="MSIPCM2ed6417a972e95cd930f6382"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705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51HozLUCAABR&#10;BQAADgAAAAAAAAAAAAAAAAAuAgAAZHJzL2Uyb0RvYy54bWxQSwECLQAUAAYACAAAACEAEXKnft8A&#10;AAALAQAADwAAAAAAAAAAAAAAAAAPBQAAZHJzL2Rvd25yZXYueG1sUEsFBgAAAAAEAAQA8wAAABsG&#10;AAAAAA==&#10;" o:allowincell="f" filled="f" stroked="f" strokeweight=".5pt">
              <v:textbox inset=",0,,0">
                <w:txbxContent>
                  <w:p w14:paraId="670C2C82" w14:textId="67F54CA4" w:rsidR="001A11B7" w:rsidRPr="001A11B7" w:rsidRDefault="001A11B7" w:rsidP="001A11B7">
                    <w:pPr>
                      <w:jc w:val="center"/>
                      <w:rPr>
                        <w:rFonts w:ascii="Calibri" w:hAnsi="Calibri" w:cs="Calibri"/>
                        <w:color w:val="000000"/>
                        <w:sz w:val="24"/>
                      </w:rPr>
                    </w:pPr>
                    <w:r w:rsidRPr="001A11B7">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41AB7012" wp14:editId="68F72E97">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6DC33EB4" wp14:editId="76497626">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7B468C42" wp14:editId="5C7FB4F0">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F2AD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8C42" id="_x0000_s1033"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38BF2AD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A4D49DC" wp14:editId="72173B42">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224DB" w14:textId="77777777" w:rsidR="009946D5" w:rsidRPr="008F5280" w:rsidRDefault="009946D5" w:rsidP="008F5280">
      <w:pPr>
        <w:pStyle w:val="FootnoteSeparator"/>
      </w:pPr>
    </w:p>
    <w:p w14:paraId="6DBCB641" w14:textId="77777777" w:rsidR="009946D5" w:rsidRDefault="009946D5"/>
  </w:footnote>
  <w:footnote w:type="continuationSeparator" w:id="0">
    <w:p w14:paraId="15E0AB4D" w14:textId="77777777" w:rsidR="009946D5" w:rsidRDefault="009946D5" w:rsidP="008F5280">
      <w:pPr>
        <w:pStyle w:val="FootnoteSeparator"/>
      </w:pPr>
    </w:p>
    <w:p w14:paraId="67186FED" w14:textId="77777777" w:rsidR="009946D5" w:rsidRDefault="009946D5"/>
    <w:p w14:paraId="2F8AD7D3" w14:textId="77777777" w:rsidR="009946D5" w:rsidRDefault="009946D5"/>
  </w:footnote>
  <w:footnote w:type="continuationNotice" w:id="1">
    <w:p w14:paraId="522B5691" w14:textId="77777777" w:rsidR="009946D5" w:rsidRDefault="009946D5" w:rsidP="00D55628"/>
    <w:p w14:paraId="63A4C986" w14:textId="77777777" w:rsidR="009946D5" w:rsidRDefault="009946D5"/>
    <w:p w14:paraId="43D3F325" w14:textId="77777777" w:rsidR="009946D5" w:rsidRDefault="00994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3B2A0C55" w14:textId="77777777" w:rsidTr="00F66894">
      <w:trPr>
        <w:trHeight w:hRule="exact" w:val="1418"/>
      </w:trPr>
      <w:tc>
        <w:tcPr>
          <w:tcW w:w="7761" w:type="dxa"/>
          <w:vAlign w:val="center"/>
        </w:tcPr>
        <w:p w14:paraId="635125F5" w14:textId="5CF42F44"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EB325C">
            <w:rPr>
              <w:noProof/>
              <w:lang w:val="en-US"/>
            </w:rPr>
            <w:t>Code</w:t>
          </w:r>
          <w:r w:rsidR="00EB325C" w:rsidRPr="00EB325C">
            <w:rPr>
              <w:noProof/>
            </w:rPr>
            <w:t xml:space="preserve"> of</w:t>
          </w:r>
          <w:r w:rsidR="00EB325C">
            <w:rPr>
              <w:noProof/>
              <w:lang w:val="en-US"/>
            </w:rPr>
            <w:t xml:space="preserve"> Conduct</w:t>
          </w:r>
          <w:r>
            <w:rPr>
              <w:noProof/>
            </w:rPr>
            <w:fldChar w:fldCharType="end"/>
          </w:r>
        </w:p>
      </w:tc>
    </w:tr>
  </w:tbl>
  <w:p w14:paraId="5727FB09"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7892CB89" wp14:editId="329743D3">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B640A"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7011D5A2" wp14:editId="773D9BD6">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DF80E"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119067D7" wp14:editId="6BEC69C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792E5"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7A242B1" wp14:editId="56E56D05">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60AC3"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3D66029"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2D56E0E0" w14:textId="77777777" w:rsidTr="00F66894">
      <w:trPr>
        <w:trHeight w:hRule="exact" w:val="1418"/>
      </w:trPr>
      <w:tc>
        <w:tcPr>
          <w:tcW w:w="7761" w:type="dxa"/>
          <w:vAlign w:val="center"/>
        </w:tcPr>
        <w:p w14:paraId="5B537FB3" w14:textId="3100B3D3"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EB325C">
            <w:rPr>
              <w:noProof/>
            </w:rPr>
            <w:t>Code of Conduct</w:t>
          </w:r>
          <w:r>
            <w:rPr>
              <w:noProof/>
            </w:rPr>
            <w:fldChar w:fldCharType="end"/>
          </w:r>
        </w:p>
      </w:tc>
    </w:tr>
  </w:tbl>
  <w:p w14:paraId="78FDCBF6"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3A944829" wp14:editId="65A1239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A6697"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71DF1166" wp14:editId="15AB6314">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78A5A"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6B04B4D4" wp14:editId="2E9A1C8E">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F3288"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69465105" wp14:editId="499F1A10">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18F6B2"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B868D5C"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676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77B7AB34" wp14:editId="5C2FF076">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955E4"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3628C166" wp14:editId="54903A6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C1E2F4E" wp14:editId="6D0996A7">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23E58446" wp14:editId="371031CB">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6E999"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35313B7" wp14:editId="2527F43A">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F6B71"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08D11703" wp14:editId="586C9293">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50659"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583FEBFD" wp14:editId="274D39E7">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CCCAC4"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60A9B48" w14:textId="77777777" w:rsidTr="00F66894">
      <w:trPr>
        <w:trHeight w:hRule="exact" w:val="1418"/>
      </w:trPr>
      <w:tc>
        <w:tcPr>
          <w:tcW w:w="7761" w:type="dxa"/>
          <w:vAlign w:val="center"/>
        </w:tcPr>
        <w:p w14:paraId="4ACE43C4" w14:textId="3A23C6A3"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BF61E6">
            <w:rPr>
              <w:noProof/>
            </w:rPr>
            <w:t>Code of Conduct</w:t>
          </w:r>
          <w:r>
            <w:rPr>
              <w:noProof/>
            </w:rPr>
            <w:fldChar w:fldCharType="end"/>
          </w:r>
        </w:p>
      </w:tc>
    </w:tr>
  </w:tbl>
  <w:p w14:paraId="3FF3F445"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C7E9A5D" wp14:editId="6FF4902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78552"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144B85CF" wp14:editId="3059151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34DAB"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6489EFDC" wp14:editId="1AC3BE1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6AD5F9"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CEED01D"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5509728" w14:textId="77777777" w:rsidTr="00F66894">
      <w:trPr>
        <w:trHeight w:hRule="exact" w:val="1418"/>
      </w:trPr>
      <w:tc>
        <w:tcPr>
          <w:tcW w:w="7761" w:type="dxa"/>
          <w:vAlign w:val="center"/>
        </w:tcPr>
        <w:p w14:paraId="20068608" w14:textId="5FA4AD97"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BF61E6">
            <w:rPr>
              <w:noProof/>
            </w:rPr>
            <w:t>Code of Conduct</w:t>
          </w:r>
          <w:r>
            <w:rPr>
              <w:noProof/>
            </w:rPr>
            <w:fldChar w:fldCharType="end"/>
          </w:r>
        </w:p>
      </w:tc>
    </w:tr>
  </w:tbl>
  <w:p w14:paraId="6FC3A07C"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626032CC" wp14:editId="1F89B007">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B3215"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0032AFF3" wp14:editId="3394A19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9C65F"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680907E9" wp14:editId="3D8151E2">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24E4FF"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EF0B5C6"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ED8C"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252F1595" wp14:editId="1A5BBDBD">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C8AAF83" wp14:editId="7F7C02B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5381F7CF" wp14:editId="3C0C907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02ED3"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490E53DC" wp14:editId="45B3EEB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D75D0"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22D9F3D8" wp14:editId="1E6C67A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9040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FD0743D" wp14:editId="3B081F7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A0E9F8"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95F"/>
    <w:multiLevelType w:val="hybridMultilevel"/>
    <w:tmpl w:val="5A061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52B44"/>
    <w:multiLevelType w:val="hybridMultilevel"/>
    <w:tmpl w:val="0D7A5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72F5466"/>
    <w:multiLevelType w:val="hybridMultilevel"/>
    <w:tmpl w:val="406A7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5FB45EC"/>
    <w:multiLevelType w:val="hybridMultilevel"/>
    <w:tmpl w:val="8702D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A47E2A"/>
    <w:multiLevelType w:val="hybridMultilevel"/>
    <w:tmpl w:val="CEA6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0626730"/>
    <w:multiLevelType w:val="hybridMultilevel"/>
    <w:tmpl w:val="DC006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221063"/>
    <w:multiLevelType w:val="hybridMultilevel"/>
    <w:tmpl w:val="8D92A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multilevel"/>
    <w:tmpl w:val="4A96AB64"/>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4D811118"/>
    <w:multiLevelType w:val="hybridMultilevel"/>
    <w:tmpl w:val="FCF60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5893188"/>
    <w:multiLevelType w:val="hybridMultilevel"/>
    <w:tmpl w:val="EAD48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EC4E43"/>
    <w:multiLevelType w:val="hybridMultilevel"/>
    <w:tmpl w:val="4FF60FDE"/>
    <w:lvl w:ilvl="0" w:tplc="6CAC70E8">
      <w:start w:val="1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17F8A"/>
    <w:multiLevelType w:val="hybridMultilevel"/>
    <w:tmpl w:val="5A6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1455802"/>
    <w:multiLevelType w:val="hybridMultilevel"/>
    <w:tmpl w:val="F596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20002E"/>
    <w:multiLevelType w:val="hybridMultilevel"/>
    <w:tmpl w:val="AFB41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3A8529F"/>
    <w:multiLevelType w:val="hybridMultilevel"/>
    <w:tmpl w:val="EDEE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F82AFC"/>
    <w:multiLevelType w:val="hybridMultilevel"/>
    <w:tmpl w:val="6EFE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605D5"/>
    <w:multiLevelType w:val="hybridMultilevel"/>
    <w:tmpl w:val="B344D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28"/>
  </w:num>
  <w:num w:numId="3">
    <w:abstractNumId w:val="24"/>
  </w:num>
  <w:num w:numId="4">
    <w:abstractNumId w:val="33"/>
  </w:num>
  <w:num w:numId="5">
    <w:abstractNumId w:val="10"/>
  </w:num>
  <w:num w:numId="6">
    <w:abstractNumId w:val="5"/>
  </w:num>
  <w:num w:numId="7">
    <w:abstractNumId w:val="4"/>
  </w:num>
  <w:num w:numId="8">
    <w:abstractNumId w:val="2"/>
  </w:num>
  <w:num w:numId="9">
    <w:abstractNumId w:val="29"/>
  </w:num>
  <w:num w:numId="10">
    <w:abstractNumId w:val="6"/>
  </w:num>
  <w:num w:numId="11">
    <w:abstractNumId w:val="12"/>
  </w:num>
  <w:num w:numId="12">
    <w:abstractNumId w:val="7"/>
  </w:num>
  <w:num w:numId="13">
    <w:abstractNumId w:val="16"/>
  </w:num>
  <w:num w:numId="14">
    <w:abstractNumId w:val="17"/>
  </w:num>
  <w:num w:numId="15">
    <w:abstractNumId w:val="22"/>
  </w:num>
  <w:num w:numId="16">
    <w:abstractNumId w:val="21"/>
  </w:num>
  <w:num w:numId="17">
    <w:abstractNumId w:val="18"/>
  </w:num>
  <w:num w:numId="18">
    <w:abstractNumId w:val="0"/>
  </w:num>
  <w:num w:numId="19">
    <w:abstractNumId w:val="23"/>
  </w:num>
  <w:num w:numId="20">
    <w:abstractNumId w:val="3"/>
  </w:num>
  <w:num w:numId="21">
    <w:abstractNumId w:val="9"/>
  </w:num>
  <w:num w:numId="22">
    <w:abstractNumId w:val="31"/>
  </w:num>
  <w:num w:numId="23">
    <w:abstractNumId w:val="11"/>
  </w:num>
  <w:num w:numId="24">
    <w:abstractNumId w:val="25"/>
  </w:num>
  <w:num w:numId="25">
    <w:abstractNumId w:val="1"/>
  </w:num>
  <w:num w:numId="26">
    <w:abstractNumId w:val="8"/>
  </w:num>
  <w:num w:numId="27">
    <w:abstractNumId w:val="26"/>
  </w:num>
  <w:num w:numId="28">
    <w:abstractNumId w:val="15"/>
  </w:num>
  <w:num w:numId="29">
    <w:abstractNumId w:val="30"/>
  </w:num>
  <w:num w:numId="30">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7D266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1BF"/>
    <w:rsid w:val="000034A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E63"/>
    <w:rsid w:val="00035F72"/>
    <w:rsid w:val="000362D6"/>
    <w:rsid w:val="00036908"/>
    <w:rsid w:val="00036A70"/>
    <w:rsid w:val="00036FBD"/>
    <w:rsid w:val="00037072"/>
    <w:rsid w:val="00037CE2"/>
    <w:rsid w:val="00037F49"/>
    <w:rsid w:val="00037F81"/>
    <w:rsid w:val="00040BDB"/>
    <w:rsid w:val="000410B6"/>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B97"/>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3E8"/>
    <w:rsid w:val="00061573"/>
    <w:rsid w:val="000617D7"/>
    <w:rsid w:val="000620DA"/>
    <w:rsid w:val="000623CA"/>
    <w:rsid w:val="000626EE"/>
    <w:rsid w:val="00062985"/>
    <w:rsid w:val="00063E71"/>
    <w:rsid w:val="000640A9"/>
    <w:rsid w:val="0006422E"/>
    <w:rsid w:val="00064489"/>
    <w:rsid w:val="00064830"/>
    <w:rsid w:val="0006526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72C"/>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45A"/>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520"/>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358"/>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4BE"/>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D"/>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625"/>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6CB"/>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1B7"/>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CFA"/>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282"/>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3CF"/>
    <w:rsid w:val="002470EE"/>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AC8"/>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A"/>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0AF3"/>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55F"/>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8BC"/>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1F1"/>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2A2"/>
    <w:rsid w:val="00391E78"/>
    <w:rsid w:val="00391F27"/>
    <w:rsid w:val="003920B2"/>
    <w:rsid w:val="00392623"/>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B36"/>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4F"/>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097"/>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496"/>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4EB8"/>
    <w:rsid w:val="004250A5"/>
    <w:rsid w:val="004256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7AC"/>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553"/>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081"/>
    <w:rsid w:val="00477146"/>
    <w:rsid w:val="004772B4"/>
    <w:rsid w:val="004778C7"/>
    <w:rsid w:val="00477A42"/>
    <w:rsid w:val="0048018C"/>
    <w:rsid w:val="0048066C"/>
    <w:rsid w:val="0048087A"/>
    <w:rsid w:val="00480DA7"/>
    <w:rsid w:val="00481484"/>
    <w:rsid w:val="00481521"/>
    <w:rsid w:val="0048154D"/>
    <w:rsid w:val="0048157D"/>
    <w:rsid w:val="0048179C"/>
    <w:rsid w:val="00481A57"/>
    <w:rsid w:val="004825B9"/>
    <w:rsid w:val="00482A70"/>
    <w:rsid w:val="0048312F"/>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172"/>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C65"/>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E33"/>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2E5"/>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ED2"/>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5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0"/>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115"/>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834"/>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19"/>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91E"/>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55"/>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58"/>
    <w:rsid w:val="006378C4"/>
    <w:rsid w:val="00640E50"/>
    <w:rsid w:val="00640EC7"/>
    <w:rsid w:val="00641975"/>
    <w:rsid w:val="00641FE4"/>
    <w:rsid w:val="006421A8"/>
    <w:rsid w:val="00642290"/>
    <w:rsid w:val="006423EC"/>
    <w:rsid w:val="00642B49"/>
    <w:rsid w:val="00642E04"/>
    <w:rsid w:val="00642E73"/>
    <w:rsid w:val="00642F60"/>
    <w:rsid w:val="006430E4"/>
    <w:rsid w:val="006434FB"/>
    <w:rsid w:val="00643990"/>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4B"/>
    <w:rsid w:val="00653DCF"/>
    <w:rsid w:val="00653F71"/>
    <w:rsid w:val="006545A2"/>
    <w:rsid w:val="0065474D"/>
    <w:rsid w:val="00654C98"/>
    <w:rsid w:val="00654F06"/>
    <w:rsid w:val="00655501"/>
    <w:rsid w:val="006556BA"/>
    <w:rsid w:val="00655BFD"/>
    <w:rsid w:val="00655E3E"/>
    <w:rsid w:val="00655F1F"/>
    <w:rsid w:val="00655F4D"/>
    <w:rsid w:val="00656317"/>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418"/>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7EC"/>
    <w:rsid w:val="00673B0F"/>
    <w:rsid w:val="00673B43"/>
    <w:rsid w:val="00673F70"/>
    <w:rsid w:val="0067418D"/>
    <w:rsid w:val="00674720"/>
    <w:rsid w:val="00674C30"/>
    <w:rsid w:val="00675203"/>
    <w:rsid w:val="00675E8D"/>
    <w:rsid w:val="006760A1"/>
    <w:rsid w:val="00676A93"/>
    <w:rsid w:val="00676B02"/>
    <w:rsid w:val="006770D4"/>
    <w:rsid w:val="006773B8"/>
    <w:rsid w:val="006773E8"/>
    <w:rsid w:val="00677CFC"/>
    <w:rsid w:val="00677D3D"/>
    <w:rsid w:val="00677D48"/>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2F4"/>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6F"/>
    <w:rsid w:val="00691BD2"/>
    <w:rsid w:val="0069210E"/>
    <w:rsid w:val="00692502"/>
    <w:rsid w:val="00692877"/>
    <w:rsid w:val="006930DF"/>
    <w:rsid w:val="00693285"/>
    <w:rsid w:val="006934CF"/>
    <w:rsid w:val="00693619"/>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AE5"/>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E91"/>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C74"/>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43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2A1"/>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7E8"/>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64"/>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31D"/>
    <w:rsid w:val="0074545B"/>
    <w:rsid w:val="00745643"/>
    <w:rsid w:val="007458C6"/>
    <w:rsid w:val="007459A9"/>
    <w:rsid w:val="00745DFB"/>
    <w:rsid w:val="00746166"/>
    <w:rsid w:val="00746362"/>
    <w:rsid w:val="00746592"/>
    <w:rsid w:val="007470BB"/>
    <w:rsid w:val="007474E3"/>
    <w:rsid w:val="007477CB"/>
    <w:rsid w:val="0075075D"/>
    <w:rsid w:val="00750760"/>
    <w:rsid w:val="00750BA9"/>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C0B"/>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C91"/>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BD8"/>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663"/>
    <w:rsid w:val="007D29CE"/>
    <w:rsid w:val="007D2F8D"/>
    <w:rsid w:val="007D45FF"/>
    <w:rsid w:val="007D4AB6"/>
    <w:rsid w:val="007D4B22"/>
    <w:rsid w:val="007D4E91"/>
    <w:rsid w:val="007D4F42"/>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BE3"/>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0218"/>
    <w:rsid w:val="007F0DA8"/>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CB0"/>
    <w:rsid w:val="00833DD1"/>
    <w:rsid w:val="00834526"/>
    <w:rsid w:val="00834719"/>
    <w:rsid w:val="008352BE"/>
    <w:rsid w:val="008352FA"/>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0C5"/>
    <w:rsid w:val="00850830"/>
    <w:rsid w:val="00850A6C"/>
    <w:rsid w:val="00850DE6"/>
    <w:rsid w:val="0085205A"/>
    <w:rsid w:val="0085232C"/>
    <w:rsid w:val="00852345"/>
    <w:rsid w:val="00852C4A"/>
    <w:rsid w:val="00852C8B"/>
    <w:rsid w:val="00853053"/>
    <w:rsid w:val="0085362D"/>
    <w:rsid w:val="008536DA"/>
    <w:rsid w:val="008538BD"/>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743"/>
    <w:rsid w:val="008D6AE6"/>
    <w:rsid w:val="008D6D9B"/>
    <w:rsid w:val="008D6E00"/>
    <w:rsid w:val="008D72E6"/>
    <w:rsid w:val="008D72F7"/>
    <w:rsid w:val="008D7C5A"/>
    <w:rsid w:val="008D7E6D"/>
    <w:rsid w:val="008D7F16"/>
    <w:rsid w:val="008E00D0"/>
    <w:rsid w:val="008E023F"/>
    <w:rsid w:val="008E051A"/>
    <w:rsid w:val="008E0951"/>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965"/>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BBE"/>
    <w:rsid w:val="00925EA0"/>
    <w:rsid w:val="009260F5"/>
    <w:rsid w:val="00926150"/>
    <w:rsid w:val="00926221"/>
    <w:rsid w:val="00926B1B"/>
    <w:rsid w:val="00927A7F"/>
    <w:rsid w:val="00927C36"/>
    <w:rsid w:val="00930297"/>
    <w:rsid w:val="009304ED"/>
    <w:rsid w:val="0093064D"/>
    <w:rsid w:val="00930CD3"/>
    <w:rsid w:val="00930DB8"/>
    <w:rsid w:val="0093122B"/>
    <w:rsid w:val="0093183F"/>
    <w:rsid w:val="00931850"/>
    <w:rsid w:val="00931E06"/>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67D80"/>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AE4"/>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6D5"/>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27F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CE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782"/>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C39"/>
    <w:rsid w:val="00A77FED"/>
    <w:rsid w:val="00A8050C"/>
    <w:rsid w:val="00A80817"/>
    <w:rsid w:val="00A809BE"/>
    <w:rsid w:val="00A80B1C"/>
    <w:rsid w:val="00A80E34"/>
    <w:rsid w:val="00A818C4"/>
    <w:rsid w:val="00A81BF1"/>
    <w:rsid w:val="00A822B2"/>
    <w:rsid w:val="00A8262B"/>
    <w:rsid w:val="00A828B6"/>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4DD"/>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B0F"/>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3FB"/>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5E65"/>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CCF"/>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A22"/>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B8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47E"/>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4C3"/>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4AB"/>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727"/>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1E6"/>
    <w:rsid w:val="00BF65CD"/>
    <w:rsid w:val="00BF730C"/>
    <w:rsid w:val="00BF759E"/>
    <w:rsid w:val="00BF797C"/>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463"/>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998"/>
    <w:rsid w:val="00C73B96"/>
    <w:rsid w:val="00C73C80"/>
    <w:rsid w:val="00C73FD8"/>
    <w:rsid w:val="00C74A5B"/>
    <w:rsid w:val="00C74D6F"/>
    <w:rsid w:val="00C74F1F"/>
    <w:rsid w:val="00C75A98"/>
    <w:rsid w:val="00C75C0A"/>
    <w:rsid w:val="00C75E0F"/>
    <w:rsid w:val="00C76228"/>
    <w:rsid w:val="00C762BE"/>
    <w:rsid w:val="00C763B6"/>
    <w:rsid w:val="00C765D7"/>
    <w:rsid w:val="00C766E2"/>
    <w:rsid w:val="00C77B9A"/>
    <w:rsid w:val="00C80C33"/>
    <w:rsid w:val="00C80F2F"/>
    <w:rsid w:val="00C83832"/>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105"/>
    <w:rsid w:val="00CA2A66"/>
    <w:rsid w:val="00CA2AD6"/>
    <w:rsid w:val="00CA2FBC"/>
    <w:rsid w:val="00CA3229"/>
    <w:rsid w:val="00CA33FC"/>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C84"/>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921"/>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155"/>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5DF"/>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195B"/>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56A"/>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27"/>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835"/>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F90"/>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517"/>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66E"/>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9BB"/>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0F"/>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A6"/>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106"/>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E93"/>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4AE"/>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25C"/>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3F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98"/>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4CF"/>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78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6AB"/>
    <w:rsid w:val="00FB0FF2"/>
    <w:rsid w:val="00FB18B5"/>
    <w:rsid w:val="00FB197F"/>
    <w:rsid w:val="00FB23DD"/>
    <w:rsid w:val="00FB2830"/>
    <w:rsid w:val="00FB312F"/>
    <w:rsid w:val="00FB35C3"/>
    <w:rsid w:val="00FB3BD9"/>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26A"/>
    <w:rsid w:val="00FC5353"/>
    <w:rsid w:val="00FC539A"/>
    <w:rsid w:val="00FC5DF3"/>
    <w:rsid w:val="00FC5F6D"/>
    <w:rsid w:val="00FC6457"/>
    <w:rsid w:val="00FC66C1"/>
    <w:rsid w:val="00FC6703"/>
    <w:rsid w:val="00FC6BA8"/>
    <w:rsid w:val="00FC7248"/>
    <w:rsid w:val="00FC78DD"/>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318"/>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70881E2"/>
  <w15:docId w15:val="{2FD3B0BC-54AC-49A8-842C-11FCE68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266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D84127"/>
    <w:rPr>
      <w:color w:val="605E5C"/>
      <w:shd w:val="clear" w:color="auto" w:fill="E1DFDD"/>
    </w:rPr>
  </w:style>
  <w:style w:type="character" w:customStyle="1" w:styleId="normaltextrun">
    <w:name w:val="normaltextrun"/>
    <w:basedOn w:val="DefaultParagraphFont"/>
    <w:rsid w:val="0006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50710343">
      <w:bodyDiv w:val="1"/>
      <w:marLeft w:val="0"/>
      <w:marRight w:val="0"/>
      <w:marTop w:val="0"/>
      <w:marBottom w:val="0"/>
      <w:divBdr>
        <w:top w:val="none" w:sz="0" w:space="0" w:color="auto"/>
        <w:left w:val="none" w:sz="0" w:space="0" w:color="auto"/>
        <w:bottom w:val="none" w:sz="0" w:space="0" w:color="auto"/>
        <w:right w:val="none" w:sz="0" w:space="0" w:color="auto"/>
      </w:divBdr>
      <w:divsChild>
        <w:div w:id="2034182657">
          <w:marLeft w:val="274"/>
          <w:marRight w:val="0"/>
          <w:marTop w:val="0"/>
          <w:marBottom w:val="0"/>
          <w:divBdr>
            <w:top w:val="none" w:sz="0" w:space="0" w:color="auto"/>
            <w:left w:val="none" w:sz="0" w:space="0" w:color="auto"/>
            <w:bottom w:val="none" w:sz="0" w:space="0" w:color="auto"/>
            <w:right w:val="none" w:sz="0" w:space="0" w:color="auto"/>
          </w:divBdr>
        </w:div>
        <w:div w:id="1241669895">
          <w:marLeft w:val="274"/>
          <w:marRight w:val="0"/>
          <w:marTop w:val="0"/>
          <w:marBottom w:val="0"/>
          <w:divBdr>
            <w:top w:val="none" w:sz="0" w:space="0" w:color="auto"/>
            <w:left w:val="none" w:sz="0" w:space="0" w:color="auto"/>
            <w:bottom w:val="none" w:sz="0" w:space="0" w:color="auto"/>
            <w:right w:val="none" w:sz="0" w:space="0" w:color="auto"/>
          </w:divBdr>
        </w:div>
        <w:div w:id="121654498">
          <w:marLeft w:val="274"/>
          <w:marRight w:val="0"/>
          <w:marTop w:val="0"/>
          <w:marBottom w:val="0"/>
          <w:divBdr>
            <w:top w:val="none" w:sz="0" w:space="0" w:color="auto"/>
            <w:left w:val="none" w:sz="0" w:space="0" w:color="auto"/>
            <w:bottom w:val="none" w:sz="0" w:space="0" w:color="auto"/>
            <w:right w:val="none" w:sz="0" w:space="0" w:color="auto"/>
          </w:divBdr>
        </w:div>
        <w:div w:id="1226838291">
          <w:marLeft w:val="274"/>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92957038">
      <w:bodyDiv w:val="1"/>
      <w:marLeft w:val="0"/>
      <w:marRight w:val="0"/>
      <w:marTop w:val="0"/>
      <w:marBottom w:val="0"/>
      <w:divBdr>
        <w:top w:val="none" w:sz="0" w:space="0" w:color="auto"/>
        <w:left w:val="none" w:sz="0" w:space="0" w:color="auto"/>
        <w:bottom w:val="none" w:sz="0" w:space="0" w:color="auto"/>
        <w:right w:val="none" w:sz="0" w:space="0" w:color="auto"/>
      </w:divBdr>
    </w:div>
    <w:div w:id="1401323072">
      <w:bodyDiv w:val="1"/>
      <w:marLeft w:val="0"/>
      <w:marRight w:val="0"/>
      <w:marTop w:val="0"/>
      <w:marBottom w:val="0"/>
      <w:divBdr>
        <w:top w:val="none" w:sz="0" w:space="0" w:color="auto"/>
        <w:left w:val="none" w:sz="0" w:space="0" w:color="auto"/>
        <w:bottom w:val="none" w:sz="0" w:space="0" w:color="auto"/>
        <w:right w:val="none" w:sz="0" w:space="0" w:color="auto"/>
      </w:divBdr>
      <w:divsChild>
        <w:div w:id="810100102">
          <w:marLeft w:val="547"/>
          <w:marRight w:val="0"/>
          <w:marTop w:val="96"/>
          <w:marBottom w:val="0"/>
          <w:divBdr>
            <w:top w:val="none" w:sz="0" w:space="0" w:color="auto"/>
            <w:left w:val="none" w:sz="0" w:space="0" w:color="auto"/>
            <w:bottom w:val="none" w:sz="0" w:space="0" w:color="auto"/>
            <w:right w:val="none" w:sz="0" w:space="0" w:color="auto"/>
          </w:divBdr>
        </w:div>
        <w:div w:id="1489905959">
          <w:marLeft w:val="547"/>
          <w:marRight w:val="0"/>
          <w:marTop w:val="96"/>
          <w:marBottom w:val="0"/>
          <w:divBdr>
            <w:top w:val="none" w:sz="0" w:space="0" w:color="auto"/>
            <w:left w:val="none" w:sz="0" w:space="0" w:color="auto"/>
            <w:bottom w:val="none" w:sz="0" w:space="0" w:color="auto"/>
            <w:right w:val="none" w:sz="0" w:space="0" w:color="auto"/>
          </w:divBdr>
        </w:div>
        <w:div w:id="1099327337">
          <w:marLeft w:val="547"/>
          <w:marRight w:val="0"/>
          <w:marTop w:val="96"/>
          <w:marBottom w:val="0"/>
          <w:divBdr>
            <w:top w:val="none" w:sz="0" w:space="0" w:color="auto"/>
            <w:left w:val="none" w:sz="0" w:space="0" w:color="auto"/>
            <w:bottom w:val="none" w:sz="0" w:space="0" w:color="auto"/>
            <w:right w:val="none" w:sz="0" w:space="0" w:color="auto"/>
          </w:divBdr>
        </w:div>
        <w:div w:id="1811897445">
          <w:marLeft w:val="547"/>
          <w:marRight w:val="0"/>
          <w:marTop w:val="96"/>
          <w:marBottom w:val="0"/>
          <w:divBdr>
            <w:top w:val="none" w:sz="0" w:space="0" w:color="auto"/>
            <w:left w:val="none" w:sz="0" w:space="0" w:color="auto"/>
            <w:bottom w:val="none" w:sz="0" w:space="0" w:color="auto"/>
            <w:right w:val="none" w:sz="0" w:space="0" w:color="auto"/>
          </w:divBdr>
        </w:div>
        <w:div w:id="1618293285">
          <w:marLeft w:val="547"/>
          <w:marRight w:val="0"/>
          <w:marTop w:val="96"/>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2793758">
      <w:bodyDiv w:val="1"/>
      <w:marLeft w:val="0"/>
      <w:marRight w:val="0"/>
      <w:marTop w:val="0"/>
      <w:marBottom w:val="0"/>
      <w:divBdr>
        <w:top w:val="none" w:sz="0" w:space="0" w:color="auto"/>
        <w:left w:val="none" w:sz="0" w:space="0" w:color="auto"/>
        <w:bottom w:val="none" w:sz="0" w:space="0" w:color="auto"/>
        <w:right w:val="none" w:sz="0" w:space="0" w:color="auto"/>
      </w:divBdr>
      <w:divsChild>
        <w:div w:id="1275020134">
          <w:marLeft w:val="547"/>
          <w:marRight w:val="0"/>
          <w:marTop w:val="0"/>
          <w:marBottom w:val="0"/>
          <w:divBdr>
            <w:top w:val="none" w:sz="0" w:space="0" w:color="auto"/>
            <w:left w:val="none" w:sz="0" w:space="0" w:color="auto"/>
            <w:bottom w:val="none" w:sz="0" w:space="0" w:color="auto"/>
            <w:right w:val="none" w:sz="0" w:space="0" w:color="auto"/>
          </w:divBdr>
        </w:div>
        <w:div w:id="2055346937">
          <w:marLeft w:val="547"/>
          <w:marRight w:val="0"/>
          <w:marTop w:val="0"/>
          <w:marBottom w:val="0"/>
          <w:divBdr>
            <w:top w:val="none" w:sz="0" w:space="0" w:color="auto"/>
            <w:left w:val="none" w:sz="0" w:space="0" w:color="auto"/>
            <w:bottom w:val="none" w:sz="0" w:space="0" w:color="auto"/>
            <w:right w:val="none" w:sz="0" w:space="0" w:color="auto"/>
          </w:divBdr>
        </w:div>
        <w:div w:id="1029918737">
          <w:marLeft w:val="547"/>
          <w:marRight w:val="0"/>
          <w:marTop w:val="0"/>
          <w:marBottom w:val="0"/>
          <w:divBdr>
            <w:top w:val="none" w:sz="0" w:space="0" w:color="auto"/>
            <w:left w:val="none" w:sz="0" w:space="0" w:color="auto"/>
            <w:bottom w:val="none" w:sz="0" w:space="0" w:color="auto"/>
            <w:right w:val="none" w:sz="0" w:space="0" w:color="auto"/>
          </w:divBdr>
        </w:div>
        <w:div w:id="2059863530">
          <w:marLeft w:val="547"/>
          <w:marRight w:val="0"/>
          <w:marTop w:val="0"/>
          <w:marBottom w:val="0"/>
          <w:divBdr>
            <w:top w:val="none" w:sz="0" w:space="0" w:color="auto"/>
            <w:left w:val="none" w:sz="0" w:space="0" w:color="auto"/>
            <w:bottom w:val="none" w:sz="0" w:space="0" w:color="auto"/>
            <w:right w:val="none" w:sz="0" w:space="0" w:color="auto"/>
          </w:divBdr>
        </w:div>
        <w:div w:id="617375753">
          <w:marLeft w:val="547"/>
          <w:marRight w:val="0"/>
          <w:marTop w:val="0"/>
          <w:marBottom w:val="0"/>
          <w:divBdr>
            <w:top w:val="none" w:sz="0" w:space="0" w:color="auto"/>
            <w:left w:val="none" w:sz="0" w:space="0" w:color="auto"/>
            <w:bottom w:val="none" w:sz="0" w:space="0" w:color="auto"/>
            <w:right w:val="none" w:sz="0" w:space="0" w:color="auto"/>
          </w:divBdr>
        </w:div>
        <w:div w:id="131992926">
          <w:marLeft w:val="547"/>
          <w:marRight w:val="0"/>
          <w:marTop w:val="0"/>
          <w:marBottom w:val="0"/>
          <w:divBdr>
            <w:top w:val="none" w:sz="0" w:space="0" w:color="auto"/>
            <w:left w:val="none" w:sz="0" w:space="0" w:color="auto"/>
            <w:bottom w:val="none" w:sz="0" w:space="0" w:color="auto"/>
            <w:right w:val="none" w:sz="0" w:space="0" w:color="auto"/>
          </w:divBdr>
        </w:div>
        <w:div w:id="1655640218">
          <w:marLeft w:val="547"/>
          <w:marRight w:val="0"/>
          <w:marTop w:val="0"/>
          <w:marBottom w:val="0"/>
          <w:divBdr>
            <w:top w:val="none" w:sz="0" w:space="0" w:color="auto"/>
            <w:left w:val="none" w:sz="0" w:space="0" w:color="auto"/>
            <w:bottom w:val="none" w:sz="0" w:space="0" w:color="auto"/>
            <w:right w:val="none" w:sz="0" w:space="0" w:color="auto"/>
          </w:divBdr>
        </w:div>
        <w:div w:id="140776614">
          <w:marLeft w:val="547"/>
          <w:marRight w:val="0"/>
          <w:marTop w:val="0"/>
          <w:marBottom w:val="0"/>
          <w:divBdr>
            <w:top w:val="none" w:sz="0" w:space="0" w:color="auto"/>
            <w:left w:val="none" w:sz="0" w:space="0" w:color="auto"/>
            <w:bottom w:val="none" w:sz="0" w:space="0" w:color="auto"/>
            <w:right w:val="none" w:sz="0" w:space="0" w:color="auto"/>
          </w:divBdr>
        </w:div>
        <w:div w:id="1140995849">
          <w:marLeft w:val="547"/>
          <w:marRight w:val="0"/>
          <w:marTop w:val="0"/>
          <w:marBottom w:val="0"/>
          <w:divBdr>
            <w:top w:val="none" w:sz="0" w:space="0" w:color="auto"/>
            <w:left w:val="none" w:sz="0" w:space="0" w:color="auto"/>
            <w:bottom w:val="none" w:sz="0" w:space="0" w:color="auto"/>
            <w:right w:val="none" w:sz="0" w:space="0" w:color="auto"/>
          </w:divBdr>
        </w:div>
      </w:divsChild>
    </w:div>
    <w:div w:id="2017925743">
      <w:bodyDiv w:val="1"/>
      <w:marLeft w:val="0"/>
      <w:marRight w:val="0"/>
      <w:marTop w:val="0"/>
      <w:marBottom w:val="0"/>
      <w:divBdr>
        <w:top w:val="none" w:sz="0" w:space="0" w:color="auto"/>
        <w:left w:val="none" w:sz="0" w:space="0" w:color="auto"/>
        <w:bottom w:val="none" w:sz="0" w:space="0" w:color="auto"/>
        <w:right w:val="none" w:sz="0" w:space="0" w:color="auto"/>
      </w:divBdr>
      <w:divsChild>
        <w:div w:id="868377189">
          <w:marLeft w:val="547"/>
          <w:marRight w:val="0"/>
          <w:marTop w:val="0"/>
          <w:marBottom w:val="0"/>
          <w:divBdr>
            <w:top w:val="none" w:sz="0" w:space="0" w:color="auto"/>
            <w:left w:val="none" w:sz="0" w:space="0" w:color="auto"/>
            <w:bottom w:val="none" w:sz="0" w:space="0" w:color="auto"/>
            <w:right w:val="none" w:sz="0" w:space="0" w:color="auto"/>
          </w:divBdr>
        </w:div>
        <w:div w:id="1659337484">
          <w:marLeft w:val="547"/>
          <w:marRight w:val="0"/>
          <w:marTop w:val="0"/>
          <w:marBottom w:val="0"/>
          <w:divBdr>
            <w:top w:val="none" w:sz="0" w:space="0" w:color="auto"/>
            <w:left w:val="none" w:sz="0" w:space="0" w:color="auto"/>
            <w:bottom w:val="none" w:sz="0" w:space="0" w:color="auto"/>
            <w:right w:val="none" w:sz="0" w:space="0" w:color="auto"/>
          </w:divBdr>
        </w:div>
        <w:div w:id="1796555791">
          <w:marLeft w:val="547"/>
          <w:marRight w:val="0"/>
          <w:marTop w:val="0"/>
          <w:marBottom w:val="0"/>
          <w:divBdr>
            <w:top w:val="none" w:sz="0" w:space="0" w:color="auto"/>
            <w:left w:val="none" w:sz="0" w:space="0" w:color="auto"/>
            <w:bottom w:val="none" w:sz="0" w:space="0" w:color="auto"/>
            <w:right w:val="none" w:sz="0" w:space="0" w:color="auto"/>
          </w:divBdr>
        </w:div>
        <w:div w:id="876241669">
          <w:marLeft w:val="547"/>
          <w:marRight w:val="0"/>
          <w:marTop w:val="0"/>
          <w:marBottom w:val="0"/>
          <w:divBdr>
            <w:top w:val="none" w:sz="0" w:space="0" w:color="auto"/>
            <w:left w:val="none" w:sz="0" w:space="0" w:color="auto"/>
            <w:bottom w:val="none" w:sz="0" w:space="0" w:color="auto"/>
            <w:right w:val="none" w:sz="0" w:space="0" w:color="auto"/>
          </w:divBdr>
        </w:div>
        <w:div w:id="503742275">
          <w:marLeft w:val="547"/>
          <w:marRight w:val="0"/>
          <w:marTop w:val="0"/>
          <w:marBottom w:val="0"/>
          <w:divBdr>
            <w:top w:val="none" w:sz="0" w:space="0" w:color="auto"/>
            <w:left w:val="none" w:sz="0" w:space="0" w:color="auto"/>
            <w:bottom w:val="none" w:sz="0" w:space="0" w:color="auto"/>
            <w:right w:val="none" w:sz="0" w:space="0" w:color="auto"/>
          </w:divBdr>
        </w:div>
        <w:div w:id="1640916266">
          <w:marLeft w:val="547"/>
          <w:marRight w:val="0"/>
          <w:marTop w:val="0"/>
          <w:marBottom w:val="0"/>
          <w:divBdr>
            <w:top w:val="none" w:sz="0" w:space="0" w:color="auto"/>
            <w:left w:val="none" w:sz="0" w:space="0" w:color="auto"/>
            <w:bottom w:val="none" w:sz="0" w:space="0" w:color="auto"/>
            <w:right w:val="none" w:sz="0" w:space="0" w:color="auto"/>
          </w:divBdr>
        </w:div>
        <w:div w:id="916016708">
          <w:marLeft w:val="547"/>
          <w:marRight w:val="0"/>
          <w:marTop w:val="0"/>
          <w:marBottom w:val="0"/>
          <w:divBdr>
            <w:top w:val="none" w:sz="0" w:space="0" w:color="auto"/>
            <w:left w:val="none" w:sz="0" w:space="0" w:color="auto"/>
            <w:bottom w:val="none" w:sz="0" w:space="0" w:color="auto"/>
            <w:right w:val="none" w:sz="0" w:space="0" w:color="auto"/>
          </w:divBdr>
        </w:div>
        <w:div w:id="197083367">
          <w:marLeft w:val="274"/>
          <w:marRight w:val="0"/>
          <w:marTop w:val="0"/>
          <w:marBottom w:val="0"/>
          <w:divBdr>
            <w:top w:val="none" w:sz="0" w:space="0" w:color="auto"/>
            <w:left w:val="none" w:sz="0" w:space="0" w:color="auto"/>
            <w:bottom w:val="none" w:sz="0" w:space="0" w:color="auto"/>
            <w:right w:val="none" w:sz="0" w:space="0" w:color="auto"/>
          </w:divBdr>
        </w:div>
        <w:div w:id="274292210">
          <w:marLeft w:val="274"/>
          <w:marRight w:val="0"/>
          <w:marTop w:val="0"/>
          <w:marBottom w:val="0"/>
          <w:divBdr>
            <w:top w:val="none" w:sz="0" w:space="0" w:color="auto"/>
            <w:left w:val="none" w:sz="0" w:space="0" w:color="auto"/>
            <w:bottom w:val="none" w:sz="0" w:space="0" w:color="auto"/>
            <w:right w:val="none" w:sz="0" w:space="0" w:color="auto"/>
          </w:divBdr>
        </w:div>
        <w:div w:id="450325396">
          <w:marLeft w:val="274"/>
          <w:marRight w:val="0"/>
          <w:marTop w:val="0"/>
          <w:marBottom w:val="0"/>
          <w:divBdr>
            <w:top w:val="none" w:sz="0" w:space="0" w:color="auto"/>
            <w:left w:val="none" w:sz="0" w:space="0" w:color="auto"/>
            <w:bottom w:val="none" w:sz="0" w:space="0" w:color="auto"/>
            <w:right w:val="none" w:sz="0" w:space="0" w:color="auto"/>
          </w:divBdr>
        </w:div>
        <w:div w:id="55855919">
          <w:marLeft w:val="274"/>
          <w:marRight w:val="0"/>
          <w:marTop w:val="0"/>
          <w:marBottom w:val="0"/>
          <w:divBdr>
            <w:top w:val="none" w:sz="0" w:space="0" w:color="auto"/>
            <w:left w:val="none" w:sz="0" w:space="0" w:color="auto"/>
            <w:bottom w:val="none" w:sz="0" w:space="0" w:color="auto"/>
            <w:right w:val="none" w:sz="0" w:space="0" w:color="auto"/>
          </w:divBdr>
        </w:div>
        <w:div w:id="833691960">
          <w:marLeft w:val="274"/>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vpsc.vic.gov.au/resources/code-of-conduct-for-director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vpsc.vic.gov.au/html-resources/code-of-conduct-for-directors-of-public-entitie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vpsc.vic.gov.au/resources/code-of-conduct-for-director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vpsc.vic.gov.au/html-resources/code-of-conduct-for-directors-of-public-entities"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delwp.vic.gov.au/boards-and-governance/committees-of-management" TargetMode="Externa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hyperlink" Target="https://www.delwp.vic.gov.au/boards-and-governance/committees-of-manag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delwp.vic.gov.au/boards-and-governance/committees-of-management"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DE6B27D573562B459BE763614A420874" ma:contentTypeVersion="10" ma:contentTypeDescription="Project/program background material provided to Ministers or their representatives to attend events, e.g. funding information, project impetus, participants etc - DELWP" ma:contentTypeScope="" ma:versionID="414788878d0e4df0ccc1aae4af1755aa">
  <xsd:schema xmlns:xsd="http://www.w3.org/2001/XMLSchema" xmlns:xs="http://www.w3.org/2001/XMLSchema" xmlns:p="http://schemas.microsoft.com/office/2006/metadata/properties" xmlns:ns1="http://schemas.microsoft.com/sharepoint/v3" xmlns:ns2="a5f32de4-e402-4188-b034-e71ca7d22e54" xmlns:ns3="9fd47c19-1c4a-4d7d-b342-c10cef269344" xmlns:ns4="6a94b143-faab-4153-939e-68c446c3d199" xmlns:ns5="c9aadbac-82ff-4dd2-bad7-8dc66b4413f5" targetNamespace="http://schemas.microsoft.com/office/2006/metadata/properties" ma:root="true" ma:fieldsID="72636493fff8b17087976509d833f183" ns1:_="" ns2:_="" ns3:_="" ns4:_="" ns5:_="">
    <xsd:import namespace="http://schemas.microsoft.com/sharepoint/v3"/>
    <xsd:import namespace="a5f32de4-e402-4188-b034-e71ca7d22e54"/>
    <xsd:import namespace="9fd47c19-1c4a-4d7d-b342-c10cef269344"/>
    <xsd:import namespace="6a94b143-faab-4153-939e-68c446c3d199"/>
    <xsd:import namespace="c9aadbac-82ff-4dd2-bad7-8dc66b4413f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5:e1339ebedcf245e6af594be8e60be8b7" minOccurs="0"/>
                <xsd:element ref="ns4:o9492dc47c994f779126f45d040cd0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1;#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d3ef08c-152b-4e55-9770-760baed4d7d0}" ma:internalName="TaxCatchAll" ma:showField="CatchAllData"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d3ef08c-152b-4e55-9770-760baed4d7d0}" ma:internalName="TaxCatchAllLabel" ma:readOnly="true" ma:showField="CatchAllDataLabel" ma:web="6a94b143-faab-4153-939e-68c446c3d199">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12;#Land Management Policy|d36400fd-04a6-4fcb-8a4b-1ca5c16ad2a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94b143-faab-4153-939e-68c446c3d199" elementFormDefault="qualified">
    <xsd:import namespace="http://schemas.microsoft.com/office/2006/documentManagement/types"/>
    <xsd:import namespace="http://schemas.microsoft.com/office/infopath/2007/PartnerControls"/>
    <xsd:element name="o9492dc47c994f779126f45d040cd00e" ma:index="34" nillable="true" ma:taxonomy="true" ma:internalName="o9492dc47c994f779126f45d040cd00e" ma:taxonomyFieldName="Project_x0020_Name" ma:displayName="Project Name" ma:default="" ma:fieldId="{89492dc4-7c99-4f77-9126-f45d040cd00e}" ma:sspId="797aeec6-0273-40f2-ab3e-beee73212332" ma:termSetId="eecc7f0a-4d47-4c39-875d-b0516e9dba9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aadbac-82ff-4dd2-bad7-8dc66b4413f5" elementFormDefault="qualified">
    <xsd:import namespace="http://schemas.microsoft.com/office/2006/documentManagement/types"/>
    <xsd:import namespace="http://schemas.microsoft.com/office/infopath/2007/PartnerControls"/>
    <xsd:element name="e1339ebedcf245e6af594be8e60be8b7" ma:index="33" nillable="true" ma:taxonomy="true" ma:internalName="e1339ebedcf245e6af594be8e60be8b7" ma:taxonomyFieldName="Sub_x0020_Category" ma:displayName="Sub Category" ma:default="" ma:fieldId="{e1339ebe-dcf2-45e6-af59-4be8e60be8b7}" ma:sspId="797aeec6-0273-40f2-ab3e-beee73212332" ma:termSetId="acd726b0-41fb-4b27-9128-46fd63a5ad7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o9492dc47c994f779126f45d040cd00e xmlns="6a94b143-faab-4153-939e-68c446c3d199">
      <Terms xmlns="http://schemas.microsoft.com/office/infopath/2007/PartnerControls">
        <TermInfo xmlns="http://schemas.microsoft.com/office/infopath/2007/PartnerControls">
          <TermName xmlns="http://schemas.microsoft.com/office/infopath/2007/PartnerControls">Inductions</TermName>
          <TermId xmlns="http://schemas.microsoft.com/office/infopath/2007/PartnerControls">8ffa7403-d237-45c9-a867-cd41805ef66c</TermId>
        </TermInfo>
      </Terms>
    </o9492dc47c994f779126f45d040cd00e>
    <TaxCatchAll xmlns="9fd47c19-1c4a-4d7d-b342-c10cef269344">
      <Value>13</Value>
      <Value>12</Value>
      <Value>7</Value>
      <Value>21</Value>
      <Value>3</Value>
      <Value>2</Value>
      <Value>1</Value>
      <Value>102</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Management Policy</TermName>
          <TermId xmlns="http://schemas.microsoft.com/office/infopath/2007/PartnerControls">d36400fd-04a6-4fcb-8a4b-1ca5c16ad2a7</TermId>
        </TermInfo>
      </Terms>
    </n771d69a070c4babbf278c67c8a2b859>
    <e1339ebedcf245e6af594be8e60be8b7 xmlns="c9aadbac-82ff-4dd2-bad7-8dc66b4413f5">
      <Terms xmlns="http://schemas.microsoft.com/office/infopath/2007/PartnerControls"/>
    </e1339ebedcf245e6af594be8e60be8b7>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Governance</TermName>
          <TermId xmlns="http://schemas.microsoft.com/office/infopath/2007/PartnerControls">463d94ff-4dd9-47a0-b0dd-ce431c07d809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Updated Good Governance fact Sheets and related material for committee of management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DOCID589-1193700953-851</_dlc_DocId>
    <_dlc_DocIdUrl xmlns="a5f32de4-e402-4188-b034-e71ca7d22e54">
      <Url>https://delwpvicgovau.sharepoint.com/sites/ecm_589/_layouts/15/DocIdRedir.aspx?ID=DOCID589-1193700953-851</Url>
      <Description>DOCID589-1193700953-851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2517F445A0F35E449C98AAD631F2B038C0" PreviousValue="false"/>
</file>

<file path=customXml/itemProps1.xml><?xml version="1.0" encoding="utf-8"?>
<ds:datastoreItem xmlns:ds="http://schemas.openxmlformats.org/officeDocument/2006/customXml" ds:itemID="{5470E6F7-A346-42DB-A965-BCCBF641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a94b143-faab-4153-939e-68c446c3d199"/>
    <ds:schemaRef ds:uri="c9aadbac-82ff-4dd2-bad7-8dc66b441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DAD45-B9F2-450E-9097-9806013EE802}">
  <ds:schemaRefs>
    <ds:schemaRef ds:uri="http://schemas.openxmlformats.org/officeDocument/2006/bibliography"/>
  </ds:schemaRefs>
</ds:datastoreItem>
</file>

<file path=customXml/itemProps3.xml><?xml version="1.0" encoding="utf-8"?>
<ds:datastoreItem xmlns:ds="http://schemas.openxmlformats.org/officeDocument/2006/customXml" ds:itemID="{C01384B7-F620-4196-8275-7D1C2E0879DC}">
  <ds:schemaRefs>
    <ds:schemaRef ds:uri="http://schemas.microsoft.com/office/2006/metadata/customXsn"/>
  </ds:schemaRefs>
</ds:datastoreItem>
</file>

<file path=customXml/itemProps4.xml><?xml version="1.0" encoding="utf-8"?>
<ds:datastoreItem xmlns:ds="http://schemas.openxmlformats.org/officeDocument/2006/customXml" ds:itemID="{AAE7F50B-BA40-4193-A079-CBE41868BEF3}">
  <ds:schemaRefs>
    <ds:schemaRef ds:uri="http://schemas.microsoft.com/office/2006/metadata/properties"/>
    <ds:schemaRef ds:uri="http://schemas.microsoft.com/office/infopath/2007/PartnerControls"/>
    <ds:schemaRef ds:uri="http://schemas.microsoft.com/sharepoint/v3"/>
    <ds:schemaRef ds:uri="6a94b143-faab-4153-939e-68c446c3d199"/>
    <ds:schemaRef ds:uri="9fd47c19-1c4a-4d7d-b342-c10cef269344"/>
    <ds:schemaRef ds:uri="c9aadbac-82ff-4dd2-bad7-8dc66b4413f5"/>
    <ds:schemaRef ds:uri="a5f32de4-e402-4188-b034-e71ca7d22e54"/>
  </ds:schemaRefs>
</ds:datastoreItem>
</file>

<file path=customXml/itemProps5.xml><?xml version="1.0" encoding="utf-8"?>
<ds:datastoreItem xmlns:ds="http://schemas.openxmlformats.org/officeDocument/2006/customXml" ds:itemID="{D8349235-080A-4E79-9DD7-1C036C531C1F}">
  <ds:schemaRefs>
    <ds:schemaRef ds:uri="http://schemas.microsoft.com/sharepoint/events"/>
  </ds:schemaRefs>
</ds:datastoreItem>
</file>

<file path=customXml/itemProps6.xml><?xml version="1.0" encoding="utf-8"?>
<ds:datastoreItem xmlns:ds="http://schemas.openxmlformats.org/officeDocument/2006/customXml" ds:itemID="{4B6EACAC-2001-4812-8177-82CA0E9D03A7}">
  <ds:schemaRefs>
    <ds:schemaRef ds:uri="http://schemas.microsoft.com/sharepoint/v3/contenttype/forms"/>
  </ds:schemaRefs>
</ds:datastoreItem>
</file>

<file path=customXml/itemProps7.xml><?xml version="1.0" encoding="utf-8"?>
<ds:datastoreItem xmlns:ds="http://schemas.openxmlformats.org/officeDocument/2006/customXml" ds:itemID="{A7D183E0-4FC7-4742-BD18-E7389CA40C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957</Words>
  <Characters>5458</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Updated Good Governance fact Sheets and related material for committee of management</vt:lpstr>
      <vt:lpstr>    Why a Code of Conduct?</vt:lpstr>
      <vt:lpstr>    Code of Conduct for Directors* of Victorian Public Entities</vt:lpstr>
      <vt:lpstr>    Accessing a copy of the Code of Conduct</vt:lpstr>
      <vt:lpstr>    A “Quick Guide” summary of the Code of Conduct</vt:lpstr>
      <vt:lpstr>    Appendix A: “Quick Guide” to the Code of Conduct for Directors of Victorian Publ</vt:lpstr>
      <vt:lpstr>    Introduction</vt:lpstr>
      <vt:lpstr>    What is the Code of Conduct?</vt:lpstr>
      <vt:lpstr>    Behaviour expected from committee members</vt:lpstr>
      <vt:lpstr>    How does the committee follow the Code of Conduct?</vt:lpstr>
      <vt:lpstr>    Consequences of behaviour in breach of the Code of Conduct</vt:lpstr>
      <vt:lpstr>    Accessing a copy of the Code of Conduct</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Good Governance fact Sheets and related material for committee of management</dc:title>
  <dc:subject/>
  <dc:creator>Joanna M Creswell (DELWP)</dc:creator>
  <cp:keywords/>
  <dc:description/>
  <cp:lastModifiedBy>Michael Gourlay (DELWP)</cp:lastModifiedBy>
  <cp:revision>3</cp:revision>
  <cp:lastPrinted>2021-06-11T02:43:00Z</cp:lastPrinted>
  <dcterms:created xsi:type="dcterms:W3CDTF">2021-06-11T02:38:00Z</dcterms:created>
  <dcterms:modified xsi:type="dcterms:W3CDTF">2021-06-11T02:58:00Z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0x0101002517F445A0F35E449C98AAD631F2B038C000DE6B27D573562B459BE763614A420874</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13;#Land Governance|463d94ff-4dd9-47a0-b0dd-ce431c07d809</vt:lpwstr>
  </property>
  <property fmtid="{D5CDD505-2E9C-101B-9397-08002B2CF9AE}" pid="23" name="Sub Category">
    <vt:lpwstr/>
  </property>
  <property fmtid="{D5CDD505-2E9C-101B-9397-08002B2CF9AE}" pid="24" name="Division">
    <vt:lpwstr>12;#Land Management Policy|d36400fd-04a6-4fcb-8a4b-1ca5c16ad2a7</vt:lpwstr>
  </property>
  <property fmtid="{D5CDD505-2E9C-101B-9397-08002B2CF9AE}" pid="25" name="Dissemination Limiting Marker">
    <vt:lpwstr>3;#FOUO|955eb6fc-b35a-4808-8aa5-31e514fa3f26</vt:lpwstr>
  </property>
  <property fmtid="{D5CDD505-2E9C-101B-9397-08002B2CF9AE}" pid="26" name="Group1">
    <vt:lpwstr>21;#Environment and Climate Change|b90772f5-2afa-408f-b8b8-93ad6baba774</vt:lpwstr>
  </property>
  <property fmtid="{D5CDD505-2E9C-101B-9397-08002B2CF9AE}" pid="27" name="Project Name">
    <vt:lpwstr>102;#Inductions|8ffa7403-d237-45c9-a867-cd41805ef66c</vt:lpwstr>
  </property>
  <property fmtid="{D5CDD505-2E9C-101B-9397-08002B2CF9AE}" pid="28" name="Security Classification">
    <vt:lpwstr>2;#Unclassified|7fa379f4-4aba-4692-ab80-7d39d3a23cf4</vt:lpwstr>
  </property>
  <property fmtid="{D5CDD505-2E9C-101B-9397-08002B2CF9AE}" pid="29" name="_dlc_DocIdItemGuid">
    <vt:lpwstr>86e9207c-3e5b-4167-8fae-2893be7dce13</vt:lpwstr>
  </property>
  <property fmtid="{D5CDD505-2E9C-101B-9397-08002B2CF9AE}" pid="30" name="Order">
    <vt:r8>71600</vt:r8>
  </property>
  <property fmtid="{D5CDD505-2E9C-101B-9397-08002B2CF9AE}" pid="31" name="MSIP_Label_4257e2ab-f512-40e2-9c9a-c64247360765_Enabled">
    <vt:lpwstr>true</vt:lpwstr>
  </property>
  <property fmtid="{D5CDD505-2E9C-101B-9397-08002B2CF9AE}" pid="32" name="MSIP_Label_4257e2ab-f512-40e2-9c9a-c64247360765_SetDate">
    <vt:lpwstr>2021-02-11T23:57:18Z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e9d2db86-847e-4cf7-95e4-1b1a021cec6d</vt:lpwstr>
  </property>
  <property fmtid="{D5CDD505-2E9C-101B-9397-08002B2CF9AE}" pid="37" name="MSIP_Label_4257e2ab-f512-40e2-9c9a-c64247360765_ContentBits">
    <vt:lpwstr>2</vt:lpwstr>
  </property>
</Properties>
</file>