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01B2918F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5C77F9AF" w14:textId="76A03C60" w:rsidR="00C46A59" w:rsidRPr="00F579ED" w:rsidRDefault="00A77C39" w:rsidP="00C46A59">
            <w:pPr>
              <w:pStyle w:val="Title"/>
            </w:pPr>
            <w:r>
              <w:t>About DELWP</w:t>
            </w:r>
            <w:r w:rsidR="009623D3">
              <w:t xml:space="preserve"> and </w:t>
            </w:r>
            <w:r w:rsidR="00702EA7">
              <w:t>its</w:t>
            </w:r>
            <w:r w:rsidR="009623D3">
              <w:t xml:space="preserve"> support and oversight role for committees</w:t>
            </w:r>
          </w:p>
        </w:tc>
      </w:tr>
      <w:tr w:rsidR="003177AD" w:rsidRPr="003177AD" w14:paraId="605C60C3" w14:textId="77777777" w:rsidTr="002543A9">
        <w:trPr>
          <w:trHeight w:val="1247"/>
        </w:trPr>
        <w:tc>
          <w:tcPr>
            <w:tcW w:w="7761" w:type="dxa"/>
            <w:vAlign w:val="center"/>
          </w:tcPr>
          <w:p w14:paraId="4B64F98C" w14:textId="1777B131" w:rsidR="00A77C39" w:rsidRPr="003177AD" w:rsidRDefault="00620B73" w:rsidP="00C46A59">
            <w:pPr>
              <w:pStyle w:val="Subtitle"/>
              <w:rPr>
                <w:color w:val="002060"/>
              </w:rPr>
            </w:pPr>
            <w:r w:rsidRPr="003177AD">
              <w:rPr>
                <w:color w:val="002060"/>
              </w:rPr>
              <w:t xml:space="preserve">Good Governance </w:t>
            </w:r>
            <w:r w:rsidR="00964A11" w:rsidRPr="003177AD">
              <w:rPr>
                <w:color w:val="002060"/>
              </w:rPr>
              <w:t>Fact</w:t>
            </w:r>
            <w:r w:rsidR="00A77C39" w:rsidRPr="003177AD">
              <w:rPr>
                <w:color w:val="002060"/>
              </w:rPr>
              <w:t xml:space="preserve"> Sheet No. </w:t>
            </w:r>
            <w:r w:rsidR="00964A11" w:rsidRPr="003177AD">
              <w:rPr>
                <w:color w:val="002060"/>
              </w:rPr>
              <w:t>2</w:t>
            </w:r>
          </w:p>
          <w:p w14:paraId="632323B8" w14:textId="0FBA8980" w:rsidR="00964A11" w:rsidRPr="003177AD" w:rsidRDefault="009623D3" w:rsidP="00C46A59">
            <w:pPr>
              <w:pStyle w:val="Subtitle"/>
              <w:rPr>
                <w:color w:val="002060"/>
              </w:rPr>
            </w:pPr>
            <w:r w:rsidRPr="003177AD">
              <w:rPr>
                <w:color w:val="002060"/>
              </w:rPr>
              <w:t>f</w:t>
            </w:r>
            <w:r w:rsidR="00A77C39" w:rsidRPr="003177AD">
              <w:rPr>
                <w:color w:val="002060"/>
              </w:rPr>
              <w:t>or Committees of Management</w:t>
            </w:r>
          </w:p>
          <w:p w14:paraId="3A86CC67" w14:textId="03AF4920" w:rsidR="00C46A59" w:rsidRPr="003177AD" w:rsidRDefault="00A77C39" w:rsidP="00C46A59">
            <w:pPr>
              <w:pStyle w:val="Subtitle"/>
              <w:rPr>
                <w:color w:val="002060"/>
              </w:rPr>
            </w:pPr>
            <w:r w:rsidRPr="003177AD">
              <w:rPr>
                <w:color w:val="002060"/>
              </w:rPr>
              <w:t>of Crown land reserve</w:t>
            </w:r>
            <w:r w:rsidR="00653DAE" w:rsidRPr="003177AD">
              <w:rPr>
                <w:color w:val="002060"/>
              </w:rPr>
              <w:t>s in Victoria</w:t>
            </w:r>
            <w:r w:rsidRPr="003177AD">
              <w:rPr>
                <w:color w:val="002060"/>
              </w:rPr>
              <w:t xml:space="preserve"> </w:t>
            </w:r>
          </w:p>
        </w:tc>
      </w:tr>
    </w:tbl>
    <w:p w14:paraId="52F90569" w14:textId="77777777" w:rsidR="00C46A59" w:rsidRDefault="00C46A59" w:rsidP="00C46A59"/>
    <w:p w14:paraId="36516E8D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6D0AF628" w14:textId="6C260918" w:rsidR="00C46A59" w:rsidRPr="003177AD" w:rsidRDefault="0027440A" w:rsidP="00C46A59">
      <w:pPr>
        <w:pStyle w:val="IntroFeatureText"/>
        <w:rPr>
          <w:color w:val="002060"/>
        </w:rPr>
      </w:pPr>
      <w:r w:rsidRPr="003177AD">
        <w:rPr>
          <w:color w:val="002060"/>
        </w:rPr>
        <w:t xml:space="preserve">DELWP </w:t>
      </w:r>
      <w:r w:rsidR="004E4FF9" w:rsidRPr="003177AD">
        <w:rPr>
          <w:color w:val="002060"/>
        </w:rPr>
        <w:t xml:space="preserve">is </w:t>
      </w:r>
      <w:r w:rsidRPr="003177AD">
        <w:rPr>
          <w:color w:val="002060"/>
        </w:rPr>
        <w:t xml:space="preserve">the </w:t>
      </w:r>
      <w:r w:rsidR="004E4FF9" w:rsidRPr="003177AD">
        <w:rPr>
          <w:color w:val="002060"/>
        </w:rPr>
        <w:t xml:space="preserve">Victorian </w:t>
      </w:r>
      <w:r w:rsidRPr="003177AD">
        <w:rPr>
          <w:color w:val="002060"/>
        </w:rPr>
        <w:t>Department of Environment, Land, Water and Planning.</w:t>
      </w:r>
      <w:r w:rsidR="009623D3" w:rsidRPr="003177AD">
        <w:rPr>
          <w:color w:val="002060"/>
        </w:rPr>
        <w:t xml:space="preserve"> </w:t>
      </w:r>
      <w:r w:rsidR="004E4FF9" w:rsidRPr="003177AD">
        <w:rPr>
          <w:color w:val="002060"/>
        </w:rPr>
        <w:t>DELWP</w:t>
      </w:r>
      <w:r w:rsidR="0062421C" w:rsidRPr="003177AD">
        <w:rPr>
          <w:color w:val="002060"/>
        </w:rPr>
        <w:t xml:space="preserve"> provides </w:t>
      </w:r>
      <w:r w:rsidR="004E4FF9" w:rsidRPr="003177AD">
        <w:rPr>
          <w:color w:val="002060"/>
        </w:rPr>
        <w:t>s</w:t>
      </w:r>
      <w:r w:rsidR="009623D3" w:rsidRPr="003177AD">
        <w:rPr>
          <w:color w:val="002060"/>
        </w:rPr>
        <w:t xml:space="preserve">upport and oversight for </w:t>
      </w:r>
      <w:r w:rsidR="008F6BC7" w:rsidRPr="003177AD">
        <w:rPr>
          <w:color w:val="002060"/>
        </w:rPr>
        <w:t>c</w:t>
      </w:r>
      <w:r w:rsidR="009623D3" w:rsidRPr="003177AD">
        <w:rPr>
          <w:color w:val="002060"/>
        </w:rPr>
        <w:t xml:space="preserve">ommittees of </w:t>
      </w:r>
      <w:r w:rsidR="008F6BC7" w:rsidRPr="003177AD">
        <w:rPr>
          <w:color w:val="002060"/>
        </w:rPr>
        <w:t>m</w:t>
      </w:r>
      <w:r w:rsidR="009623D3" w:rsidRPr="003177AD">
        <w:rPr>
          <w:color w:val="002060"/>
        </w:rPr>
        <w:t xml:space="preserve">anagement </w:t>
      </w:r>
      <w:r w:rsidR="0062421C" w:rsidRPr="003177AD">
        <w:rPr>
          <w:color w:val="002060"/>
        </w:rPr>
        <w:t>across Victoria</w:t>
      </w:r>
    </w:p>
    <w:p w14:paraId="2BB57F5D" w14:textId="2EC819F6" w:rsidR="00A77C39" w:rsidRPr="003177AD" w:rsidRDefault="00A77C39" w:rsidP="00A77C39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2060"/>
          <w:kern w:val="20"/>
          <w:sz w:val="22"/>
          <w:szCs w:val="28"/>
        </w:rPr>
      </w:pPr>
      <w:bookmarkStart w:id="0" w:name="_Hlk40775360"/>
      <w:r w:rsidRPr="003177AD">
        <w:rPr>
          <w:b/>
          <w:bCs/>
          <w:iCs/>
          <w:color w:val="002060"/>
          <w:kern w:val="20"/>
          <w:sz w:val="22"/>
          <w:szCs w:val="28"/>
        </w:rPr>
        <w:t>DELWP functions</w:t>
      </w:r>
    </w:p>
    <w:p w14:paraId="55DE13E5" w14:textId="03344E06" w:rsidR="00053B97" w:rsidRDefault="00BE148D" w:rsidP="00A77C39">
      <w:r>
        <w:t xml:space="preserve">As outlined in the </w:t>
      </w:r>
      <w:hyperlink r:id="rId20" w:history="1">
        <w:r w:rsidRPr="009623D3">
          <w:rPr>
            <w:rStyle w:val="Hyperlink"/>
          </w:rPr>
          <w:t>DELWP website</w:t>
        </w:r>
      </w:hyperlink>
      <w:r>
        <w:t xml:space="preserve"> b</w:t>
      </w:r>
      <w:r w:rsidR="00753BEB">
        <w:t>e</w:t>
      </w:r>
      <w:r w:rsidR="00FB3BD9" w:rsidRPr="00456296">
        <w:t xml:space="preserve">sides </w:t>
      </w:r>
      <w:r w:rsidR="009623D3">
        <w:t xml:space="preserve">the </w:t>
      </w:r>
      <w:r w:rsidR="00FB3BD9" w:rsidRPr="00456296">
        <w:t xml:space="preserve">role </w:t>
      </w:r>
      <w:r w:rsidR="009623D3">
        <w:t xml:space="preserve">of </w:t>
      </w:r>
      <w:r w:rsidR="00FB3BD9" w:rsidRPr="00456296">
        <w:t>support</w:t>
      </w:r>
      <w:r w:rsidR="009623D3">
        <w:t xml:space="preserve"> and </w:t>
      </w:r>
      <w:r w:rsidR="00753BEB">
        <w:t>monitoring</w:t>
      </w:r>
      <w:r w:rsidR="009623D3">
        <w:t xml:space="preserve"> for </w:t>
      </w:r>
      <w:r w:rsidR="008F6BC7">
        <w:t>c</w:t>
      </w:r>
      <w:r w:rsidR="00FB3BD9" w:rsidRPr="00456296">
        <w:t>ommittee</w:t>
      </w:r>
      <w:r w:rsidR="00D90835">
        <w:t xml:space="preserve">s of </w:t>
      </w:r>
      <w:r w:rsidR="008F6BC7">
        <w:t>m</w:t>
      </w:r>
      <w:r w:rsidR="00D90835">
        <w:t>anagement of Crown land reserves</w:t>
      </w:r>
      <w:r w:rsidR="00FB3BD9" w:rsidRPr="00456296">
        <w:t xml:space="preserve">, DELWP is </w:t>
      </w:r>
      <w:r w:rsidR="00702EA7">
        <w:t>responsible for the State Government’s activities in relation to</w:t>
      </w:r>
      <w:r w:rsidR="00FB3BD9" w:rsidRPr="00456296">
        <w:t>:</w:t>
      </w:r>
    </w:p>
    <w:p w14:paraId="09A2DB50" w14:textId="4F800946" w:rsidR="00053B97" w:rsidRDefault="00053B97" w:rsidP="00A77C39"/>
    <w:p w14:paraId="51EF4AC2" w14:textId="7FAA7210" w:rsidR="00BE148D" w:rsidRDefault="00BE148D" w:rsidP="00053B97">
      <w:pPr>
        <w:pStyle w:val="ListParagraph"/>
        <w:numPr>
          <w:ilvl w:val="0"/>
          <w:numId w:val="44"/>
        </w:numPr>
      </w:pPr>
      <w:r>
        <w:t>Environment</w:t>
      </w:r>
    </w:p>
    <w:p w14:paraId="0CAFF7EB" w14:textId="77777777" w:rsidR="00BE148D" w:rsidRDefault="00BE148D" w:rsidP="00053B97">
      <w:pPr>
        <w:pStyle w:val="ListParagraph"/>
        <w:numPr>
          <w:ilvl w:val="0"/>
          <w:numId w:val="44"/>
        </w:numPr>
      </w:pPr>
      <w:r>
        <w:t>Climate Change</w:t>
      </w:r>
    </w:p>
    <w:p w14:paraId="4B4F9936" w14:textId="16F04BDB" w:rsidR="00053B97" w:rsidRDefault="00053B97" w:rsidP="00053B97">
      <w:pPr>
        <w:pStyle w:val="ListParagraph"/>
        <w:numPr>
          <w:ilvl w:val="0"/>
          <w:numId w:val="44"/>
        </w:numPr>
      </w:pPr>
      <w:r>
        <w:t>F</w:t>
      </w:r>
      <w:r w:rsidR="00FB3BD9" w:rsidRPr="00456296">
        <w:t>orest fire management</w:t>
      </w:r>
    </w:p>
    <w:p w14:paraId="2A6DDCE0" w14:textId="77777777" w:rsidR="00702EA7" w:rsidRDefault="00053B97" w:rsidP="00053B97">
      <w:pPr>
        <w:pStyle w:val="ListParagraph"/>
        <w:numPr>
          <w:ilvl w:val="0"/>
          <w:numId w:val="44"/>
        </w:numPr>
      </w:pPr>
      <w:r>
        <w:t>E</w:t>
      </w:r>
      <w:r w:rsidR="00FB3BD9" w:rsidRPr="00456296">
        <w:t>nergy</w:t>
      </w:r>
    </w:p>
    <w:p w14:paraId="11C08472" w14:textId="5ACFD1DD" w:rsidR="00053B97" w:rsidRDefault="00BE148D" w:rsidP="00053B97">
      <w:pPr>
        <w:pStyle w:val="ListParagraph"/>
        <w:numPr>
          <w:ilvl w:val="0"/>
          <w:numId w:val="44"/>
        </w:numPr>
      </w:pPr>
      <w:r>
        <w:t>Planning</w:t>
      </w:r>
    </w:p>
    <w:p w14:paraId="71B2F169" w14:textId="399999B1" w:rsidR="00BE148D" w:rsidRDefault="00BE148D" w:rsidP="00053B97">
      <w:pPr>
        <w:pStyle w:val="ListParagraph"/>
        <w:numPr>
          <w:ilvl w:val="0"/>
          <w:numId w:val="44"/>
        </w:numPr>
      </w:pPr>
      <w:r>
        <w:t>Land and property</w:t>
      </w:r>
    </w:p>
    <w:p w14:paraId="54A9FCC8" w14:textId="43677C93" w:rsidR="00BE148D" w:rsidRDefault="00BE148D" w:rsidP="00053B97">
      <w:pPr>
        <w:pStyle w:val="ListParagraph"/>
        <w:numPr>
          <w:ilvl w:val="0"/>
          <w:numId w:val="44"/>
        </w:numPr>
      </w:pPr>
      <w:r>
        <w:t>Wildlife</w:t>
      </w:r>
    </w:p>
    <w:p w14:paraId="7422DC61" w14:textId="490F17B9" w:rsidR="00BE148D" w:rsidRDefault="00BE148D" w:rsidP="00053B97">
      <w:pPr>
        <w:pStyle w:val="ListParagraph"/>
        <w:numPr>
          <w:ilvl w:val="0"/>
          <w:numId w:val="44"/>
        </w:numPr>
      </w:pPr>
      <w:r>
        <w:t>Marine and coasts</w:t>
      </w:r>
    </w:p>
    <w:p w14:paraId="5CF5B841" w14:textId="61993262" w:rsidR="00053B97" w:rsidRDefault="00053B97" w:rsidP="00053B97">
      <w:pPr>
        <w:pStyle w:val="ListParagraph"/>
        <w:numPr>
          <w:ilvl w:val="0"/>
          <w:numId w:val="44"/>
        </w:numPr>
      </w:pPr>
      <w:r>
        <w:t>H</w:t>
      </w:r>
      <w:r w:rsidR="00FB3BD9" w:rsidRPr="00456296">
        <w:t>eritage</w:t>
      </w:r>
    </w:p>
    <w:p w14:paraId="68006D07" w14:textId="43FF9853" w:rsidR="00053B97" w:rsidRDefault="00053B97" w:rsidP="00053B97">
      <w:pPr>
        <w:pStyle w:val="ListParagraph"/>
        <w:numPr>
          <w:ilvl w:val="0"/>
          <w:numId w:val="44"/>
        </w:numPr>
      </w:pPr>
      <w:r>
        <w:t>W</w:t>
      </w:r>
      <w:r w:rsidR="00FB3BD9" w:rsidRPr="00456296">
        <w:t>ater and catchments</w:t>
      </w:r>
    </w:p>
    <w:p w14:paraId="25E750C3" w14:textId="77777777" w:rsidR="00BE148D" w:rsidRDefault="00BE148D" w:rsidP="00BE148D">
      <w:pPr>
        <w:pStyle w:val="ListParagraph"/>
        <w:numPr>
          <w:ilvl w:val="0"/>
          <w:numId w:val="44"/>
        </w:numPr>
      </w:pPr>
      <w:r>
        <w:t>Forests and reserves</w:t>
      </w:r>
    </w:p>
    <w:p w14:paraId="240160F5" w14:textId="4182EED6" w:rsidR="00D84127" w:rsidRPr="003177AD" w:rsidRDefault="00D84127" w:rsidP="00D84127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2060"/>
          <w:kern w:val="20"/>
          <w:sz w:val="22"/>
          <w:szCs w:val="28"/>
        </w:rPr>
      </w:pPr>
      <w:bookmarkStart w:id="1" w:name="_Hlk40775932"/>
      <w:bookmarkEnd w:id="0"/>
      <w:r w:rsidRPr="003177AD">
        <w:rPr>
          <w:b/>
          <w:bCs/>
          <w:iCs/>
          <w:color w:val="002060"/>
          <w:kern w:val="20"/>
          <w:sz w:val="22"/>
          <w:szCs w:val="28"/>
        </w:rPr>
        <w:t>DELWP regions</w:t>
      </w:r>
    </w:p>
    <w:p w14:paraId="1A739874" w14:textId="441AD01A" w:rsidR="00D84127" w:rsidRDefault="00FB3BD9" w:rsidP="00A77C39">
      <w:r w:rsidRPr="00456296">
        <w:t>DELWP is organised in 6 regions across Victoria.</w:t>
      </w:r>
      <w:bookmarkEnd w:id="1"/>
      <w:r w:rsidR="005770C8">
        <w:t xml:space="preserve"> </w:t>
      </w:r>
      <w:r w:rsidR="009623D3">
        <w:t>For details, see</w:t>
      </w:r>
      <w:r w:rsidR="005770C8">
        <w:t xml:space="preserve"> </w:t>
      </w:r>
      <w:bookmarkStart w:id="2" w:name="_Hlk67053384"/>
      <w:r w:rsidR="005770C8">
        <w:t>the</w:t>
      </w:r>
      <w:r w:rsidR="009623D3">
        <w:t xml:space="preserve"> </w:t>
      </w:r>
      <w:hyperlink r:id="rId21" w:history="1">
        <w:r w:rsidR="005770C8">
          <w:rPr>
            <w:rStyle w:val="Hyperlink"/>
          </w:rPr>
          <w:t>Regions and communities section of the DELWP website</w:t>
        </w:r>
      </w:hyperlink>
      <w:r w:rsidR="009623D3">
        <w:t>.</w:t>
      </w:r>
      <w:bookmarkEnd w:id="2"/>
    </w:p>
    <w:p w14:paraId="62C0F8EA" w14:textId="5BF6442E" w:rsidR="0027440A" w:rsidRPr="003177AD" w:rsidRDefault="0027440A" w:rsidP="0027440A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2060"/>
          <w:kern w:val="20"/>
          <w:sz w:val="22"/>
          <w:szCs w:val="28"/>
        </w:rPr>
      </w:pPr>
      <w:r w:rsidRPr="003177AD">
        <w:rPr>
          <w:b/>
          <w:bCs/>
          <w:iCs/>
          <w:color w:val="002060"/>
          <w:kern w:val="20"/>
          <w:sz w:val="22"/>
          <w:szCs w:val="28"/>
        </w:rPr>
        <w:t>DELWP</w:t>
      </w:r>
      <w:r w:rsidR="005770C8" w:rsidRPr="003177AD">
        <w:rPr>
          <w:b/>
          <w:bCs/>
          <w:iCs/>
          <w:color w:val="002060"/>
          <w:kern w:val="20"/>
          <w:sz w:val="22"/>
          <w:szCs w:val="28"/>
        </w:rPr>
        <w:t xml:space="preserve">’s support and oversight role for </w:t>
      </w:r>
      <w:r w:rsidR="008F6BC7" w:rsidRPr="003177AD">
        <w:rPr>
          <w:b/>
          <w:bCs/>
          <w:iCs/>
          <w:color w:val="002060"/>
          <w:kern w:val="20"/>
          <w:sz w:val="22"/>
          <w:szCs w:val="28"/>
        </w:rPr>
        <w:t>c</w:t>
      </w:r>
      <w:r w:rsidR="00053B97" w:rsidRPr="003177AD">
        <w:rPr>
          <w:b/>
          <w:bCs/>
          <w:iCs/>
          <w:color w:val="002060"/>
          <w:kern w:val="20"/>
          <w:sz w:val="22"/>
          <w:szCs w:val="28"/>
        </w:rPr>
        <w:t>ommittee</w:t>
      </w:r>
      <w:r w:rsidR="00C73998" w:rsidRPr="003177AD">
        <w:rPr>
          <w:b/>
          <w:bCs/>
          <w:iCs/>
          <w:color w:val="002060"/>
          <w:kern w:val="20"/>
          <w:sz w:val="22"/>
          <w:szCs w:val="28"/>
        </w:rPr>
        <w:t xml:space="preserve">s of </w:t>
      </w:r>
      <w:r w:rsidR="008F6BC7" w:rsidRPr="003177AD">
        <w:rPr>
          <w:b/>
          <w:bCs/>
          <w:iCs/>
          <w:color w:val="002060"/>
          <w:kern w:val="20"/>
          <w:sz w:val="22"/>
          <w:szCs w:val="28"/>
        </w:rPr>
        <w:t>m</w:t>
      </w:r>
      <w:r w:rsidR="00C73998" w:rsidRPr="003177AD">
        <w:rPr>
          <w:b/>
          <w:bCs/>
          <w:iCs/>
          <w:color w:val="002060"/>
          <w:kern w:val="20"/>
          <w:sz w:val="22"/>
          <w:szCs w:val="28"/>
        </w:rPr>
        <w:t>anagement</w:t>
      </w:r>
    </w:p>
    <w:p w14:paraId="6C952CB9" w14:textId="4174C8FC" w:rsidR="00053B97" w:rsidRDefault="005770C8" w:rsidP="00053B97">
      <w:r>
        <w:t xml:space="preserve">Throughout Victoria, DELWP </w:t>
      </w:r>
      <w:r w:rsidR="00905332">
        <w:t xml:space="preserve">Land and Built Environment Program </w:t>
      </w:r>
      <w:r w:rsidR="00FB3BD9" w:rsidRPr="00456296">
        <w:t xml:space="preserve">staff </w:t>
      </w:r>
      <w:r>
        <w:t>teams</w:t>
      </w:r>
      <w:r w:rsidR="00FB3BD9" w:rsidRPr="00456296">
        <w:t xml:space="preserve"> are allocated the role of supporting </w:t>
      </w:r>
      <w:r w:rsidR="008F6BC7">
        <w:t>c</w:t>
      </w:r>
      <w:r w:rsidR="00FB3BD9" w:rsidRPr="00456296">
        <w:t xml:space="preserve">ommittees </w:t>
      </w:r>
      <w:r w:rsidR="00053B97">
        <w:t xml:space="preserve">of </w:t>
      </w:r>
      <w:r w:rsidR="008F6BC7">
        <w:t>m</w:t>
      </w:r>
      <w:r w:rsidR="00053B97">
        <w:t>anagement of Crown land reserves.</w:t>
      </w:r>
      <w:r w:rsidR="00EF7DAF">
        <w:t xml:space="preserve"> </w:t>
      </w:r>
      <w:r w:rsidR="00053B97">
        <w:t>The DELWP support role includes:</w:t>
      </w:r>
    </w:p>
    <w:p w14:paraId="3419D8C2" w14:textId="77777777" w:rsidR="00053B97" w:rsidRDefault="00053B97" w:rsidP="00053B97"/>
    <w:p w14:paraId="2E144047" w14:textId="1796A017" w:rsidR="0052777A" w:rsidRDefault="0052777A" w:rsidP="00053B97">
      <w:pPr>
        <w:pStyle w:val="ListParagraph"/>
        <w:numPr>
          <w:ilvl w:val="0"/>
          <w:numId w:val="43"/>
        </w:numPr>
      </w:pPr>
      <w:r w:rsidRPr="0052777A">
        <w:t>Clarifying issues</w:t>
      </w:r>
      <w:r w:rsidR="00483521">
        <w:t>, for example,</w:t>
      </w:r>
      <w:r w:rsidRPr="0052777A">
        <w:t xml:space="preserve"> leases/licences; approvals for development works</w:t>
      </w:r>
    </w:p>
    <w:p w14:paraId="1133EEAC" w14:textId="65A118AC" w:rsidR="008E54F4" w:rsidRDefault="008E54F4" w:rsidP="00053B97">
      <w:pPr>
        <w:pStyle w:val="ListParagraph"/>
        <w:numPr>
          <w:ilvl w:val="0"/>
          <w:numId w:val="43"/>
        </w:numPr>
      </w:pPr>
      <w:r>
        <w:t xml:space="preserve">Managing the appointment of </w:t>
      </w:r>
      <w:r w:rsidR="004E4FF9">
        <w:t>c</w:t>
      </w:r>
      <w:r>
        <w:t>ommittee members</w:t>
      </w:r>
    </w:p>
    <w:p w14:paraId="31E1B483" w14:textId="703C78C4" w:rsidR="00053B97" w:rsidRDefault="00A72051" w:rsidP="00053B97">
      <w:pPr>
        <w:pStyle w:val="ListParagraph"/>
        <w:numPr>
          <w:ilvl w:val="0"/>
          <w:numId w:val="43"/>
        </w:numPr>
      </w:pPr>
      <w:r>
        <w:t xml:space="preserve">Assisting </w:t>
      </w:r>
      <w:r w:rsidR="00053B97">
        <w:t>with information about funding opportunities</w:t>
      </w:r>
    </w:p>
    <w:p w14:paraId="5D8D761B" w14:textId="5AF1E1D3" w:rsidR="00053B97" w:rsidRDefault="00EF7DAF" w:rsidP="00242326">
      <w:pPr>
        <w:pStyle w:val="ListParagraph"/>
        <w:numPr>
          <w:ilvl w:val="0"/>
          <w:numId w:val="43"/>
        </w:numPr>
      </w:pPr>
      <w:r>
        <w:t>Promoting</w:t>
      </w:r>
      <w:r w:rsidR="00053B97">
        <w:t xml:space="preserve"> and celebrating the work of </w:t>
      </w:r>
      <w:r w:rsidR="00D90835">
        <w:t>c</w:t>
      </w:r>
      <w:r w:rsidR="00053B97">
        <w:t>ommittees</w:t>
      </w:r>
    </w:p>
    <w:p w14:paraId="546C6823" w14:textId="77777777" w:rsidR="00053B97" w:rsidRDefault="00053B97" w:rsidP="00053B97"/>
    <w:p w14:paraId="35DB740B" w14:textId="414F9C37" w:rsidR="00053B97" w:rsidRDefault="00053B97" w:rsidP="00053B97">
      <w:r>
        <w:t xml:space="preserve">DELWP also has an oversight role which involves checking that </w:t>
      </w:r>
      <w:r w:rsidR="00D90835">
        <w:t>c</w:t>
      </w:r>
      <w:r>
        <w:t xml:space="preserve">ommittees are complying with all </w:t>
      </w:r>
      <w:r w:rsidR="00A52B5A">
        <w:t xml:space="preserve">government </w:t>
      </w:r>
      <w:r>
        <w:t>expectations and requirements for managing a Crown land reserve.</w:t>
      </w:r>
    </w:p>
    <w:p w14:paraId="5BBAC451" w14:textId="3979ADC4" w:rsidR="005770C8" w:rsidRPr="003177AD" w:rsidRDefault="005770C8" w:rsidP="005770C8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2060"/>
          <w:kern w:val="20"/>
          <w:sz w:val="22"/>
          <w:szCs w:val="28"/>
        </w:rPr>
      </w:pPr>
      <w:r w:rsidRPr="003177AD">
        <w:rPr>
          <w:b/>
          <w:bCs/>
          <w:iCs/>
          <w:color w:val="002060"/>
          <w:kern w:val="20"/>
          <w:sz w:val="22"/>
          <w:szCs w:val="28"/>
        </w:rPr>
        <w:t>Contacting DELWP</w:t>
      </w:r>
    </w:p>
    <w:p w14:paraId="5C1A7089" w14:textId="38153129" w:rsidR="00EF7DAF" w:rsidRDefault="008B505C" w:rsidP="005770C8">
      <w:r>
        <w:t xml:space="preserve">For enquires related to </w:t>
      </w:r>
      <w:r w:rsidR="005770C8">
        <w:t>Crown land reserve</w:t>
      </w:r>
      <w:r w:rsidR="005E566B">
        <w:t>s</w:t>
      </w:r>
      <w:r w:rsidR="005770C8">
        <w:t xml:space="preserve"> </w:t>
      </w:r>
      <w:r>
        <w:t xml:space="preserve">or committee of management </w:t>
      </w:r>
      <w:r w:rsidR="005770C8">
        <w:t>matters, DELWP staff can be contacted through the Crown Land Kiosk</w:t>
      </w:r>
      <w:r w:rsidR="00BE148D">
        <w:t xml:space="preserve">, </w:t>
      </w:r>
      <w:r w:rsidR="005770C8">
        <w:t xml:space="preserve">by phone to the DELWP Customer </w:t>
      </w:r>
      <w:r w:rsidR="00303A20">
        <w:t>Contact</w:t>
      </w:r>
      <w:r w:rsidR="005770C8">
        <w:t xml:space="preserve"> Centre on 136 186 (and</w:t>
      </w:r>
      <w:r w:rsidR="00C669EC">
        <w:t>/or</w:t>
      </w:r>
      <w:r w:rsidR="00D51CC4">
        <w:t xml:space="preserve"> direct to</w:t>
      </w:r>
      <w:r w:rsidR="005770C8">
        <w:t xml:space="preserve"> the </w:t>
      </w:r>
      <w:r w:rsidR="00206F0A">
        <w:t xml:space="preserve">DELWP </w:t>
      </w:r>
      <w:r w:rsidR="005770C8">
        <w:t xml:space="preserve">Land and Built Environment </w:t>
      </w:r>
      <w:r w:rsidR="00BE148D">
        <w:t xml:space="preserve">(LBE) team </w:t>
      </w:r>
      <w:r w:rsidR="005770C8">
        <w:t xml:space="preserve">in your part of the State) or </w:t>
      </w:r>
      <w:hyperlink r:id="rId22" w:history="1">
        <w:r w:rsidR="005770C8" w:rsidRPr="004E4FF9">
          <w:rPr>
            <w:rStyle w:val="Hyperlink"/>
          </w:rPr>
          <w:t>customer.service@delwp.vic.gov.au</w:t>
        </w:r>
      </w:hyperlink>
      <w:r w:rsidR="005770C8">
        <w:t xml:space="preserve"> (and your email will be forwarded to the relevant </w:t>
      </w:r>
      <w:r w:rsidR="00BE148D">
        <w:t xml:space="preserve">LBE </w:t>
      </w:r>
      <w:r w:rsidR="005770C8">
        <w:t xml:space="preserve">public land email in your region). Contact details for DELWP regional offices can be found </w:t>
      </w:r>
      <w:r w:rsidR="004E4FF9">
        <w:t xml:space="preserve">through </w:t>
      </w:r>
      <w:r w:rsidR="005770C8">
        <w:t xml:space="preserve">the </w:t>
      </w:r>
      <w:hyperlink r:id="rId23" w:history="1">
        <w:r w:rsidR="005770C8">
          <w:rPr>
            <w:rStyle w:val="Hyperlink"/>
          </w:rPr>
          <w:t>Regions and communities section of the DELWP website</w:t>
        </w:r>
      </w:hyperlink>
      <w:r w:rsidR="005770C8">
        <w:t>.</w:t>
      </w:r>
    </w:p>
    <w:sectPr w:rsidR="00EF7DAF" w:rsidSect="00DE028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00709" w14:textId="77777777" w:rsidR="00672F57" w:rsidRDefault="00672F57">
      <w:r>
        <w:separator/>
      </w:r>
    </w:p>
    <w:p w14:paraId="1A4AB39F" w14:textId="77777777" w:rsidR="00672F57" w:rsidRDefault="00672F57"/>
    <w:p w14:paraId="3ED99BF3" w14:textId="77777777" w:rsidR="00672F57" w:rsidRDefault="00672F57"/>
  </w:endnote>
  <w:endnote w:type="continuationSeparator" w:id="0">
    <w:p w14:paraId="7180F5C2" w14:textId="77777777" w:rsidR="00672F57" w:rsidRDefault="00672F57">
      <w:r>
        <w:continuationSeparator/>
      </w:r>
    </w:p>
    <w:p w14:paraId="7B60FFE5" w14:textId="77777777" w:rsidR="00672F57" w:rsidRDefault="00672F57"/>
    <w:p w14:paraId="5345EE19" w14:textId="77777777" w:rsidR="00672F57" w:rsidRDefault="00672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2BEE17FD" w14:textId="77777777" w:rsidTr="00F66894">
      <w:trPr>
        <w:trHeight w:val="397"/>
      </w:trPr>
      <w:tc>
        <w:tcPr>
          <w:tcW w:w="340" w:type="dxa"/>
        </w:tcPr>
        <w:p w14:paraId="2D354DB4" w14:textId="34F0035D" w:rsidR="00C46A59" w:rsidRPr="00D55628" w:rsidRDefault="00EF7DAF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703296" behindDoc="0" locked="0" layoutInCell="0" allowOverlap="1" wp14:anchorId="76BDC51F" wp14:editId="6611EAD5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MSIPCM7f6a4e36b9e4d2872477d37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DB842E" w14:textId="717C9901" w:rsidR="00EF7DAF" w:rsidRPr="00EF7DAF" w:rsidRDefault="00EF7DAF" w:rsidP="00EF7DA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EF7DAF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BDC51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f6a4e36b9e4d2872477d372" o:spid="_x0000_s1026" type="#_x0000_t202" alt="&quot;&quot;" style="position:absolute;margin-left:0;margin-top:805.45pt;width:595.35pt;height:21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" o:allowincell="f" filled="f" stroked="f" strokeweight=".5pt">
                    <v:textbox inset=",0,,0">
                      <w:txbxContent>
                        <w:p w14:paraId="68DB842E" w14:textId="717C9901" w:rsidR="00EF7DAF" w:rsidRPr="00EF7DAF" w:rsidRDefault="00EF7DAF" w:rsidP="00EF7D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F7DA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70F2C14A" w14:textId="77777777" w:rsidR="00C46A59" w:rsidRPr="00D55628" w:rsidRDefault="00C46A59" w:rsidP="00DE028D">
          <w:pPr>
            <w:pStyle w:val="FooterEven"/>
          </w:pPr>
        </w:p>
      </w:tc>
    </w:tr>
  </w:tbl>
  <w:p w14:paraId="681B1229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664D3366" w14:textId="77777777" w:rsidTr="00F66894">
      <w:trPr>
        <w:trHeight w:val="397"/>
      </w:trPr>
      <w:tc>
        <w:tcPr>
          <w:tcW w:w="9071" w:type="dxa"/>
        </w:tcPr>
        <w:p w14:paraId="6BDDF3FD" w14:textId="248A550B" w:rsidR="00C46A59" w:rsidRPr="00CB1FB7" w:rsidRDefault="00EF7DAF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01248" behindDoc="0" locked="0" layoutInCell="0" allowOverlap="1" wp14:anchorId="69ED5093" wp14:editId="586ACE8F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7" name="MSIPCMe3484bdb8987320d9ed12b2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2953C7" w14:textId="6074B247" w:rsidR="00EF7DAF" w:rsidRPr="00EF7DAF" w:rsidRDefault="00EF7DAF" w:rsidP="00EF7DA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EF7DAF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9ED509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3484bdb8987320d9ed12b23" o:spid="_x0000_s1027" type="#_x0000_t202" alt="&quot;&quot;" style="position:absolute;left:0;text-align:left;margin-left:0;margin-top:805.45pt;width:595.35pt;height:21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JXXFJdBAgAAZQQA&#10;AA4AAAAAAAAAAAAAAAAALgIAAGRycy9lMm9Eb2MueG1sUEsBAi0AFAAGAAgAAAAhABFyp37fAAAA&#10;CwEAAA8AAAAAAAAAAAAAAAAAmwQAAGRycy9kb3ducmV2LnhtbFBLBQYAAAAABAAEAPMAAACnBQAA&#10;AAA=&#10;" o:allowincell="f" filled="f" stroked="f" strokeweight=".5pt">
                    <v:textbox inset=",0,,0">
                      <w:txbxContent>
                        <w:p w14:paraId="682953C7" w14:textId="6074B247" w:rsidR="00EF7DAF" w:rsidRPr="00EF7DAF" w:rsidRDefault="00EF7DAF" w:rsidP="00EF7D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F7DA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CE6335C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AB9CE3C" w14:textId="77777777" w:rsidR="00C46A59" w:rsidRDefault="00C46A59" w:rsidP="00DE028D">
    <w:pPr>
      <w:pStyle w:val="Footer"/>
    </w:pPr>
  </w:p>
  <w:p w14:paraId="0529A925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2BA2" w14:textId="0CD23356" w:rsidR="00C46A59" w:rsidRDefault="00EF7DAF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770822CF" wp14:editId="19535C2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0" name="MSIPCM6b364e07ac18896705cf55e8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F363F9" w14:textId="77777777" w:rsidR="00820844" w:rsidRPr="007F771C" w:rsidRDefault="00820844" w:rsidP="00820844">
                          <w:pPr>
                            <w:jc w:val="center"/>
                            <w:rPr>
                              <w:rFonts w:cstheme="minorHAnsi"/>
                              <w:color w:val="000000"/>
                            </w:rPr>
                          </w:pPr>
                          <w:r w:rsidRPr="007F771C">
                            <w:rPr>
                              <w:rFonts w:cstheme="minorHAnsi"/>
                              <w:color w:val="000000"/>
                            </w:rPr>
                            <w:t xml:space="preserve">For more information see the </w:t>
                          </w:r>
                          <w:hyperlink r:id="rId1" w:history="1">
                            <w:r w:rsidRPr="007F771C">
                              <w:rPr>
                                <w:rStyle w:val="Hyperlink"/>
                                <w:rFonts w:cstheme="minorHAnsi"/>
                              </w:rPr>
                              <w:t>committees of management section of the DELWP website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822CF" id="_x0000_t202" coordsize="21600,21600" o:spt="202" path="m,l,21600r21600,l21600,xe">
              <v:stroke joinstyle="miter"/>
              <v:path gradientshapeok="t" o:connecttype="rect"/>
            </v:shapetype>
            <v:shape id="MSIPCM6b364e07ac18896705cf55e8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O+MA/+zAgAAUQ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6EF363F9" w14:textId="77777777" w:rsidR="00820844" w:rsidRPr="007F771C" w:rsidRDefault="00820844" w:rsidP="00820844">
                    <w:pPr>
                      <w:jc w:val="center"/>
                      <w:rPr>
                        <w:rFonts w:cstheme="minorHAnsi"/>
                        <w:color w:val="000000"/>
                      </w:rPr>
                    </w:pPr>
                    <w:r w:rsidRPr="007F771C">
                      <w:rPr>
                        <w:rFonts w:cstheme="minorHAnsi"/>
                        <w:color w:val="000000"/>
                      </w:rPr>
                      <w:t xml:space="preserve">For more information see the </w:t>
                    </w:r>
                    <w:hyperlink r:id="rId2" w:history="1">
                      <w:r w:rsidRPr="007F771C">
                        <w:rPr>
                          <w:rStyle w:val="Hyperlink"/>
                          <w:rFonts w:cstheme="minorHAnsi"/>
                        </w:rPr>
                        <w:t>committees of management section of the DELWP website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89984" behindDoc="1" locked="1" layoutInCell="1" allowOverlap="1" wp14:anchorId="58B32975" wp14:editId="7026BC1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Mono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7D31B800" wp14:editId="47FA192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57FA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1B800" id="WebAddress" o:spid="_x0000_s1029" type="#_x0000_t202" style="position:absolute;margin-left:0;margin-top:0;width:303pt;height:56.7pt;z-index:251688960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04957FA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273BC2CB" wp14:editId="2E03D4D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Colour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58C38C03" w14:textId="77777777" w:rsidTr="00F66894">
      <w:trPr>
        <w:trHeight w:val="397"/>
      </w:trPr>
      <w:tc>
        <w:tcPr>
          <w:tcW w:w="340" w:type="dxa"/>
        </w:tcPr>
        <w:p w14:paraId="7555C119" w14:textId="257E4586" w:rsidR="00DE028D" w:rsidRPr="00D55628" w:rsidRDefault="00EF7DAF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0" allowOverlap="1" wp14:anchorId="783DE5AA" wp14:editId="0E21233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4" name="MSIPCM71a14d4abf235f292e76ec8a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CCEB31" w14:textId="60CDF6FD" w:rsidR="00EF7DAF" w:rsidRPr="00EF7DAF" w:rsidRDefault="00EF7DAF" w:rsidP="00EF7DA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EF7DAF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83DE5AA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1a14d4abf235f292e76ec8a" o:spid="_x0000_s1030" type="#_x0000_t202" alt="&quot;&quot;" style="position:absolute;margin-left:0;margin-top:805.45pt;width:595.35pt;height:21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BpAr5kACAABlBAAA&#10;DgAAAAAAAAAAAAAAAAAuAgAAZHJzL2Uyb0RvYy54bWxQSwECLQAUAAYACAAAACEAEXKnft8AAAAL&#10;AQAADwAAAAAAAAAAAAAAAACaBAAAZHJzL2Rvd25yZXYueG1sUEsFBgAAAAAEAAQA8wAAAKYFAAAA&#10;AA==&#10;" o:allowincell="f" filled="f" stroked="f" strokeweight=".5pt">
                    <v:textbox inset=",0,,0">
                      <w:txbxContent>
                        <w:p w14:paraId="03CCEB31" w14:textId="60CDF6FD" w:rsidR="00EF7DAF" w:rsidRPr="00EF7DAF" w:rsidRDefault="00EF7DAF" w:rsidP="00EF7D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F7DA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75DDCB0C" w14:textId="77777777" w:rsidR="00DE028D" w:rsidRPr="00D55628" w:rsidRDefault="00DE028D" w:rsidP="00DE028D">
          <w:pPr>
            <w:pStyle w:val="FooterEven"/>
          </w:pPr>
        </w:p>
      </w:tc>
    </w:tr>
  </w:tbl>
  <w:p w14:paraId="60DF2448" w14:textId="77777777" w:rsidR="00DE028D" w:rsidRDefault="00DE02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9CB31FF" w14:textId="77777777" w:rsidTr="00F66894">
      <w:trPr>
        <w:trHeight w:val="397"/>
      </w:trPr>
      <w:tc>
        <w:tcPr>
          <w:tcW w:w="9071" w:type="dxa"/>
        </w:tcPr>
        <w:p w14:paraId="20C7C086" w14:textId="12FDBDB7" w:rsidR="00DE028D" w:rsidRPr="00CB1FB7" w:rsidRDefault="00EF7DAF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04320" behindDoc="0" locked="0" layoutInCell="0" allowOverlap="1" wp14:anchorId="2B63DB2A" wp14:editId="2851D9A4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2" name="MSIPCM4ef14560a47c3c97b62fa20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7EB1A8" w14:textId="059B82FA" w:rsidR="00EF7DAF" w:rsidRPr="00EF7DAF" w:rsidRDefault="00EF7DAF" w:rsidP="00EF7DA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EF7DAF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B63DB2A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ef14560a47c3c97b62fa204" o:spid="_x0000_s1031" type="#_x0000_t202" alt="&quot;&quot;" style="position:absolute;left:0;text-align:left;margin-left:0;margin-top:805.45pt;width:595.35pt;height:21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MnPuHkACAABlBAAA&#10;DgAAAAAAAAAAAAAAAAAuAgAAZHJzL2Uyb0RvYy54bWxQSwECLQAUAAYACAAAACEAEXKnft8AAAAL&#10;AQAADwAAAAAAAAAAAAAAAACaBAAAZHJzL2Rvd25yZXYueG1sUEsFBgAAAAAEAAQA8wAAAKYFAAAA&#10;AA==&#10;" o:allowincell="f" filled="f" stroked="f" strokeweight=".5pt">
                    <v:textbox inset=",0,,0">
                      <w:txbxContent>
                        <w:p w14:paraId="637EB1A8" w14:textId="059B82FA" w:rsidR="00EF7DAF" w:rsidRPr="00EF7DAF" w:rsidRDefault="00EF7DAF" w:rsidP="00EF7D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F7DA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A318BC1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1349D709" w14:textId="77777777" w:rsidR="00DE028D" w:rsidRDefault="00DE028D" w:rsidP="00DE028D">
    <w:pPr>
      <w:pStyle w:val="Footer"/>
    </w:pPr>
  </w:p>
  <w:p w14:paraId="12CB2E1E" w14:textId="77777777" w:rsidR="00DE028D" w:rsidRPr="00DE028D" w:rsidRDefault="00DE028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51CFF" w14:textId="0327400E" w:rsidR="00E962AA" w:rsidRDefault="00EF7DAF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705344" behindDoc="0" locked="0" layoutInCell="0" allowOverlap="1" wp14:anchorId="13D1128F" wp14:editId="6717336E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3" name="MSIPCMd04947ca9ab651f1f5edf4b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0E82EF" w14:textId="49418653" w:rsidR="00EF7DAF" w:rsidRPr="00EF7DAF" w:rsidRDefault="00EF7DAF" w:rsidP="00EF7D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F7DA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1128F" id="_x0000_t202" coordsize="21600,21600" o:spt="202" path="m,l,21600r21600,l21600,xe">
              <v:stroke joinstyle="miter"/>
              <v:path gradientshapeok="t" o:connecttype="rect"/>
            </v:shapetype>
            <v:shape id="MSIPCMd04947ca9ab651f1f5edf4b3" o:spid="_x0000_s1032" type="#_x0000_t202" alt="&quot;&quot;" style="position:absolute;margin-left:0;margin-top:805.45pt;width:595.35pt;height:21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LsQH3JBAgAAZQQA&#10;AA4AAAAAAAAAAAAAAAAALgIAAGRycy9lMm9Eb2MueG1sUEsBAi0AFAAGAAgAAAAhABFyp37fAAAA&#10;CwEAAA8AAAAAAAAAAAAAAAAAmwQAAGRycy9kb3ducmV2LnhtbFBLBQYAAAAABAAEAPMAAACnBQAA&#10;AAA=&#10;" o:allowincell="f" filled="f" stroked="f" strokeweight=".5pt">
              <v:textbox inset=",0,,0">
                <w:txbxContent>
                  <w:p w14:paraId="310E82EF" w14:textId="49418653" w:rsidR="00EF7DAF" w:rsidRPr="00EF7DAF" w:rsidRDefault="00EF7DAF" w:rsidP="00EF7DA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F7DA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</w:rPr>
      <w:drawing>
        <wp:anchor distT="0" distB="0" distL="114300" distR="114300" simplePos="0" relativeHeight="251680768" behindDoc="1" locked="1" layoutInCell="1" allowOverlap="1" wp14:anchorId="41AB7012" wp14:editId="42B2E311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olarVicLogo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68480" behindDoc="1" locked="1" layoutInCell="1" allowOverlap="1" wp14:anchorId="6DC33EB4" wp14:editId="63BDEA2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Mono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468C42" wp14:editId="001CEE6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2ADE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468C42" id="_x0000_s1033" type="#_x0000_t202" alt="&quot;&quot;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" filled="f" stroked="f" strokeweight=".5pt">
              <v:textbox inset="15mm">
                <w:txbxContent>
                  <w:p w14:paraId="38BF2ADE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2A4D49DC" wp14:editId="07CBBD7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LogoColour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FDAEA" w14:textId="77777777" w:rsidR="00672F57" w:rsidRPr="008F5280" w:rsidRDefault="00672F57" w:rsidP="008F5280">
      <w:pPr>
        <w:pStyle w:val="FootnoteSeparator"/>
      </w:pPr>
    </w:p>
    <w:p w14:paraId="1E5E2C22" w14:textId="77777777" w:rsidR="00672F57" w:rsidRDefault="00672F57"/>
  </w:footnote>
  <w:footnote w:type="continuationSeparator" w:id="0">
    <w:p w14:paraId="4C08C9F3" w14:textId="77777777" w:rsidR="00672F57" w:rsidRDefault="00672F57" w:rsidP="008F5280">
      <w:pPr>
        <w:pStyle w:val="FootnoteSeparator"/>
      </w:pPr>
    </w:p>
    <w:p w14:paraId="08383D35" w14:textId="77777777" w:rsidR="00672F57" w:rsidRDefault="00672F57"/>
    <w:p w14:paraId="7090CA21" w14:textId="77777777" w:rsidR="00672F57" w:rsidRDefault="00672F57"/>
  </w:footnote>
  <w:footnote w:type="continuationNotice" w:id="1">
    <w:p w14:paraId="17BA4919" w14:textId="77777777" w:rsidR="00672F57" w:rsidRDefault="00672F57" w:rsidP="00D55628"/>
    <w:p w14:paraId="60930E56" w14:textId="77777777" w:rsidR="00672F57" w:rsidRDefault="00672F57"/>
    <w:p w14:paraId="0499D34F" w14:textId="77777777" w:rsidR="00672F57" w:rsidRDefault="00672F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3B2A0C55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35125F5" w14:textId="212247D5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765C0B">
            <w:rPr>
              <w:noProof/>
              <w:lang w:val="en-US"/>
            </w:rPr>
            <w:t>About</w:t>
          </w:r>
          <w:r w:rsidR="00765C0B" w:rsidRPr="00765C0B">
            <w:rPr>
              <w:noProof/>
            </w:rPr>
            <w:t xml:space="preserve"> DELWP</w:t>
          </w:r>
          <w:r>
            <w:rPr>
              <w:noProof/>
            </w:rPr>
            <w:fldChar w:fldCharType="end"/>
          </w:r>
        </w:p>
      </w:tc>
    </w:tr>
  </w:tbl>
  <w:p w14:paraId="5727FB0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7892CB89" wp14:editId="6B027E9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4009A9" id="Rectangle 18" o:spid="_x0000_s1026" alt="&quot;&quot;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011D5A2" wp14:editId="59BE4263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F34F09" id="TriangleRight" o:spid="_x0000_s1026" alt="&quot;&quot;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19067D7" wp14:editId="7305B55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01543" id="TriangleLeft" o:spid="_x0000_s1026" alt="&quot;&quot;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7A242B1" wp14:editId="3D0AC19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28BA0E" id="Rectangle" o:spid="_x0000_s1026" alt="&quot;&quot;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3D66029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D56E0E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B537FB3" w14:textId="68A6E023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765C0B">
            <w:rPr>
              <w:noProof/>
            </w:rPr>
            <w:t>About DELWP</w:t>
          </w:r>
          <w:r>
            <w:rPr>
              <w:noProof/>
            </w:rPr>
            <w:fldChar w:fldCharType="end"/>
          </w:r>
        </w:p>
      </w:tc>
    </w:tr>
  </w:tbl>
  <w:p w14:paraId="78FDCBF6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3A944829" wp14:editId="60B1A8C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7C999E" id="Rectangle 17" o:spid="_x0000_s1026" alt="&quot;&quot;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1DF1166" wp14:editId="1AA4BBDA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C7C634" id="TriangleRight" o:spid="_x0000_s1026" alt="&quot;&quot;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B04B4D4" wp14:editId="3CC760B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D61998" id="TriangleLeft" o:spid="_x0000_s1026" alt="&quot;&quot;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9465105" wp14:editId="47D5B04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B9EC64" id="Rectangle" o:spid="_x0000_s1026" alt="&quot;&quot;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B868D5C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676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77B7AB34" wp14:editId="6BD9952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855F7" id="Rectangle 22" o:spid="_x0000_s1026" alt="&quot;&quot;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3628C166" wp14:editId="153BB37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angleBottomACIMono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3C1E2F4E" wp14:editId="14833458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TriangleBottomACI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3E58446" wp14:editId="40A67969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386A7" id="TriangleRight" o:spid="_x0000_s1026" alt="&quot;&quot;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35313B7" wp14:editId="4D8C8417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5DE6A7" id="TriangleBottom" o:spid="_x0000_s1026" alt="&quot;&quot;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8D11703" wp14:editId="0C32351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E9912" id="TriangleLeft" o:spid="_x0000_s1026" alt="&quot;&quot;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83FEBFD" wp14:editId="7D2ADB2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2C5EC6" id="Rectangle" o:spid="_x0000_s1026" alt="&quot;&quot;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660A9B4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4ACE43C4" w14:textId="455E6216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5F524B">
            <w:rPr>
              <w:noProof/>
            </w:rPr>
            <w:t>About DELWP and its support and oversight role for committees</w:t>
          </w:r>
          <w:r>
            <w:rPr>
              <w:noProof/>
            </w:rPr>
            <w:fldChar w:fldCharType="end"/>
          </w:r>
        </w:p>
      </w:tc>
    </w:tr>
  </w:tbl>
  <w:p w14:paraId="3FF3F445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C7E9A5D" wp14:editId="2E12676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ED747" id="TriangleRight" o:spid="_x0000_s1026" alt="&quot;&quot;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4B85CF" wp14:editId="13152A9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8CAA12" id="TriangleLeft" o:spid="_x0000_s1026" alt="&quot;&quot;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89EFDC" wp14:editId="2E10A73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31525" id="Rectangle" o:spid="_x0000_s1026" alt="&quot;&quot;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0CEED01D" w14:textId="77777777" w:rsidR="00E962AA" w:rsidRPr="00DE028D" w:rsidRDefault="00E962AA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550972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20068608" w14:textId="030BCDC0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765C0B">
            <w:rPr>
              <w:noProof/>
            </w:rPr>
            <w:t>About DELWP</w:t>
          </w:r>
          <w:r>
            <w:rPr>
              <w:noProof/>
            </w:rPr>
            <w:fldChar w:fldCharType="end"/>
          </w:r>
        </w:p>
      </w:tc>
    </w:tr>
  </w:tbl>
  <w:p w14:paraId="6FC3A07C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26032CC" wp14:editId="4FEBF58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5F8795" id="TriangleRight" o:spid="_x0000_s1026" alt="&quot;&quot;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032AFF3" wp14:editId="2A37CC6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6E2B3D" id="TriangleLeft" o:spid="_x0000_s1026" alt="&quot;&quot;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80907E9" wp14:editId="39A995B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E7FC55" id="Rectangle" o:spid="_x0000_s1026" alt="&quot;&quot;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3EF0B5C6" w14:textId="77777777" w:rsidR="00DE028D" w:rsidRPr="00DE028D" w:rsidRDefault="00DE028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ED8C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52F1595" wp14:editId="39E232FA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iangleBottomACIMono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4C8AAF83" wp14:editId="35CA66F4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iangleBottomACI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381F7CF" wp14:editId="30DC791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6807C9" id="TriangleRight" o:spid="_x0000_s1026" alt="&quot;&quot;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490E53DC" wp14:editId="151DD753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A11DF0" id="TriangleBottom" o:spid="_x0000_s1026" alt="&quot;&quot;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2D9F3D8" wp14:editId="34DA43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FBDC7C" id="TriangleLeft" o:spid="_x0000_s1026" alt="&quot;&quot;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FD0743D" wp14:editId="345F2FA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31076F" id="Rectangle" o:spid="_x0000_s1026" alt="&quot;&quot;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5EC4"/>
    <w:multiLevelType w:val="multilevel"/>
    <w:tmpl w:val="4A96AB6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4F4C674F"/>
    <w:multiLevelType w:val="hybridMultilevel"/>
    <w:tmpl w:val="FF1EB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3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6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7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0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1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74E130A1"/>
    <w:multiLevelType w:val="hybridMultilevel"/>
    <w:tmpl w:val="8F505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28"/>
  </w:num>
  <w:num w:numId="3">
    <w:abstractNumId w:val="25"/>
  </w:num>
  <w:num w:numId="4">
    <w:abstractNumId w:val="33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29"/>
  </w:num>
  <w:num w:numId="10">
    <w:abstractNumId w:val="13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1"/>
    <w:lvlOverride w:ilvl="0">
      <w:startOverride w:val="1"/>
    </w:lvlOverride>
  </w:num>
  <w:num w:numId="29">
    <w:abstractNumId w:val="19"/>
  </w:num>
  <w:num w:numId="30">
    <w:abstractNumId w:val="30"/>
  </w:num>
  <w:num w:numId="31">
    <w:abstractNumId w:val="8"/>
  </w:num>
  <w:num w:numId="32">
    <w:abstractNumId w:val="27"/>
  </w:num>
  <w:num w:numId="33">
    <w:abstractNumId w:val="2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21"/>
  </w:num>
  <w:num w:numId="44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7D2663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B97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3F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520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6F0A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40A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A20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AD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75D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090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16B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849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DE6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521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066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4FF9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0D6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2777A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2E5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0C8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5C7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803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66B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24B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0B73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21C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AE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2F57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619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C7E91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43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2EA7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BE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0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C0B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3FD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663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844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5E65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05C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4F4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BC7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332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9B3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3D3"/>
    <w:rsid w:val="0096287B"/>
    <w:rsid w:val="009628F7"/>
    <w:rsid w:val="009637FD"/>
    <w:rsid w:val="00963DD1"/>
    <w:rsid w:val="0096411E"/>
    <w:rsid w:val="0096416C"/>
    <w:rsid w:val="00964A11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4871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72F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B5A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051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C39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2EF2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4D62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48D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9EC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998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494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CC4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2DC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27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835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E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3AB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5A0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EF7DA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3BD9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70881E2"/>
  <w15:docId w15:val="{2FD3B0BC-54AC-49A8-842C-11FCE68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7D2663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D84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lwp.vic.gov.au/communities-and-regions/regions-and-locations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lwp.vic.gov.au/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delwp.vic.gov.au/communities-and-regions/regions-and-locations" TargetMode="External"/><Relationship Id="rId28" Type="http://schemas.openxmlformats.org/officeDocument/2006/relationships/header" Target="header6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mailto:customer.service@delwp.vic.gov.au" TargetMode="Externa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https://www.delwp.vic.gov.au/boards-and-governance/committees-of-management" TargetMode="External"/><Relationship Id="rId1" Type="http://schemas.openxmlformats.org/officeDocument/2006/relationships/hyperlink" Target="https://www.delwp.vic.gov.au/boards-and-governance/committees-of-management" TargetMode="External"/><Relationship Id="rId4" Type="http://schemas.openxmlformats.org/officeDocument/2006/relationships/image" Target="media/image4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DE6B27D573562B459BE763614A420874" ma:contentTypeVersion="10" ma:contentTypeDescription="Project/program background material provided to Ministers or their representatives to attend events, e.g. funding information, project impetus, participants etc - DELWP" ma:contentTypeScope="" ma:versionID="414788878d0e4df0ccc1aae4af1755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a94b143-faab-4153-939e-68c446c3d199" xmlns:ns5="c9aadbac-82ff-4dd2-bad7-8dc66b4413f5" targetNamespace="http://schemas.microsoft.com/office/2006/metadata/properties" ma:root="true" ma:fieldsID="72636493fff8b17087976509d833f183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6a94b143-faab-4153-939e-68c446c3d199"/>
    <xsd:import namespace="c9aadbac-82ff-4dd2-bad7-8dc66b4413f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5:e1339ebedcf245e6af594be8e60be8b7" minOccurs="0"/>
                <xsd:element ref="ns4:o9492dc47c994f779126f45d040cd0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1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d3ef08c-152b-4e55-9770-760baed4d7d0}" ma:internalName="TaxCatchAll" ma:showField="CatchAllData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d3ef08c-152b-4e55-9770-760baed4d7d0}" ma:internalName="TaxCatchAllLabel" ma:readOnly="true" ma:showField="CatchAllDataLabel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12;#Land Management Policy|d36400fd-04a6-4fcb-8a4b-1ca5c16ad2a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b143-faab-4153-939e-68c446c3d199" elementFormDefault="qualified">
    <xsd:import namespace="http://schemas.microsoft.com/office/2006/documentManagement/types"/>
    <xsd:import namespace="http://schemas.microsoft.com/office/infopath/2007/PartnerControls"/>
    <xsd:element name="o9492dc47c994f779126f45d040cd00e" ma:index="34" nillable="true" ma:taxonomy="true" ma:internalName="o9492dc47c994f779126f45d040cd00e" ma:taxonomyFieldName="Project_x0020_Name" ma:displayName="Project Name" ma:default="" ma:fieldId="{89492dc4-7c99-4f77-9126-f45d040cd00e}" ma:sspId="797aeec6-0273-40f2-ab3e-beee73212332" ma:termSetId="eecc7f0a-4d47-4c39-875d-b0516e9dba9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dbac-82ff-4dd2-bad7-8dc66b4413f5" elementFormDefault="qualified">
    <xsd:import namespace="http://schemas.microsoft.com/office/2006/documentManagement/types"/>
    <xsd:import namespace="http://schemas.microsoft.com/office/infopath/2007/PartnerControls"/>
    <xsd:element name="e1339ebedcf245e6af594be8e60be8b7" ma:index="33" nillable="true" ma:taxonomy="true" ma:internalName="e1339ebedcf245e6af594be8e60be8b7" ma:taxonomyFieldName="Sub_x0020_Category" ma:displayName="Sub Category" ma:default="" ma:fieldId="{e1339ebe-dcf2-45e6-af59-4be8e60be8b7}" ma:sspId="797aeec6-0273-40f2-ab3e-beee73212332" ma:termSetId="acd726b0-41fb-4b27-9128-46fd63a5a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9492dc47c994f779126f45d040cd00e xmlns="6a94b143-faab-4153-939e-68c446c3d1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Inductions</TermName>
          <TermId xmlns="http://schemas.microsoft.com/office/infopath/2007/PartnerControls">8ffa7403-d237-45c9-a867-cd41805ef66c</TermId>
        </TermInfo>
      </Terms>
    </o9492dc47c994f779126f45d040cd00e>
    <TaxCatchAll xmlns="9fd47c19-1c4a-4d7d-b342-c10cef269344">
      <Value>13</Value>
      <Value>12</Value>
      <Value>7</Value>
      <Value>21</Value>
      <Value>3</Value>
      <Value>2</Value>
      <Value>1</Value>
      <Value>102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Management Policy</TermName>
          <TermId xmlns="http://schemas.microsoft.com/office/infopath/2007/PartnerControls">d36400fd-04a6-4fcb-8a4b-1ca5c16ad2a7</TermId>
        </TermInfo>
      </Terms>
    </n771d69a070c4babbf278c67c8a2b859>
    <e1339ebedcf245e6af594be8e60be8b7 xmlns="c9aadbac-82ff-4dd2-bad7-8dc66b4413f5">
      <Terms xmlns="http://schemas.microsoft.com/office/infopath/2007/PartnerControls"/>
    </e1339ebedcf245e6af594be8e60be8b7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Governance</TermName>
          <TermId xmlns="http://schemas.microsoft.com/office/infopath/2007/PartnerControls">463d94ff-4dd9-47a0-b0dd-ce431c07d809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Good Governance Fact Sheet for committees of management of Crown land reserves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DOCID589-1193700953-841</_dlc_DocId>
    <_dlc_DocIdUrl xmlns="a5f32de4-e402-4188-b034-e71ca7d22e54">
      <Url>https://delwpvicgovau.sharepoint.com/sites/ecm_589/_layouts/15/DocIdRedir.aspx?ID=DOCID589-1193700953-841</Url>
      <Description>DOCID589-1193700953-841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1384B7-F620-4196-8275-7D1C2E0879D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4826EF8-C0D1-49F2-B1C7-C436F0D5692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D755612-D86C-4581-9A66-926DF8D03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6a94b143-faab-4153-939e-68c446c3d199"/>
    <ds:schemaRef ds:uri="c9aadbac-82ff-4dd2-bad7-8dc66b44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EACAC-2001-4812-8177-82CA0E9D03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E7F50B-BA40-4193-A079-CBE41868B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94b143-faab-4153-939e-68c446c3d199"/>
    <ds:schemaRef ds:uri="9fd47c19-1c4a-4d7d-b342-c10cef269344"/>
    <ds:schemaRef ds:uri="c9aadbac-82ff-4dd2-bad7-8dc66b4413f5"/>
    <ds:schemaRef ds:uri="a5f32de4-e402-4188-b034-e71ca7d22e54"/>
  </ds:schemaRefs>
</ds:datastoreItem>
</file>

<file path=customXml/itemProps6.xml><?xml version="1.0" encoding="utf-8"?>
<ds:datastoreItem xmlns:ds="http://schemas.openxmlformats.org/officeDocument/2006/customXml" ds:itemID="{8ACA66A8-9D66-4A4A-A5E0-D74BC99E5FB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8349235-080A-4E79-9DD7-1C036C531C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305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Title</vt:lpstr>
      <vt:lpstr>    DELWP functions</vt:lpstr>
      <vt:lpstr>    DELWP regions</vt:lpstr>
      <vt:lpstr>    DELWP’s support and oversight role for committees of management</vt:lpstr>
      <vt:lpstr>    Contacting DELWP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Joanna M Creswell (DELWP)</dc:creator>
  <cp:keywords/>
  <dc:description/>
  <cp:lastModifiedBy>Zarina Coetzee (DELWP)</cp:lastModifiedBy>
  <cp:revision>25</cp:revision>
  <cp:lastPrinted>2016-09-08T07:20:00Z</cp:lastPrinted>
  <dcterms:created xsi:type="dcterms:W3CDTF">2021-03-19T02:45:00Z</dcterms:created>
  <dcterms:modified xsi:type="dcterms:W3CDTF">2021-05-20T05:57:00Z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0x0101002517F445A0F35E449C98AAD631F2B038C000DE6B27D573562B459BE763614A420874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13;#Land Governance|463d94ff-4dd9-47a0-b0dd-ce431c07d809</vt:lpwstr>
  </property>
  <property fmtid="{D5CDD505-2E9C-101B-9397-08002B2CF9AE}" pid="23" name="Sub Category">
    <vt:lpwstr/>
  </property>
  <property fmtid="{D5CDD505-2E9C-101B-9397-08002B2CF9AE}" pid="24" name="Division">
    <vt:lpwstr>12;#Land Management Policy|d36400fd-04a6-4fcb-8a4b-1ca5c16ad2a7</vt:lpwstr>
  </property>
  <property fmtid="{D5CDD505-2E9C-101B-9397-08002B2CF9AE}" pid="25" name="Dissemination Limiting Marker">
    <vt:lpwstr>3;#FOUO|955eb6fc-b35a-4808-8aa5-31e514fa3f26</vt:lpwstr>
  </property>
  <property fmtid="{D5CDD505-2E9C-101B-9397-08002B2CF9AE}" pid="26" name="Group1">
    <vt:lpwstr>21;#Environment and Climate Change|b90772f5-2afa-408f-b8b8-93ad6baba774</vt:lpwstr>
  </property>
  <property fmtid="{D5CDD505-2E9C-101B-9397-08002B2CF9AE}" pid="27" name="Project Name">
    <vt:lpwstr>102;#Inductions|8ffa7403-d237-45c9-a867-cd41805ef66c</vt:lpwstr>
  </property>
  <property fmtid="{D5CDD505-2E9C-101B-9397-08002B2CF9AE}" pid="28" name="Security Classification">
    <vt:lpwstr>2;#Unclassified|7fa379f4-4aba-4692-ab80-7d39d3a23cf4</vt:lpwstr>
  </property>
  <property fmtid="{D5CDD505-2E9C-101B-9397-08002B2CF9AE}" pid="29" name="_dlc_DocIdItemGuid">
    <vt:lpwstr>254ba07a-c862-4346-a3b3-1edccdcf3345</vt:lpwstr>
  </property>
  <property fmtid="{D5CDD505-2E9C-101B-9397-08002B2CF9AE}" pid="30" name="Order">
    <vt:r8>71700</vt:r8>
  </property>
  <property fmtid="{D5CDD505-2E9C-101B-9397-08002B2CF9AE}" pid="31" name="MSIP_Label_4257e2ab-f512-40e2-9c9a-c64247360765_Enabled">
    <vt:lpwstr>true</vt:lpwstr>
  </property>
  <property fmtid="{D5CDD505-2E9C-101B-9397-08002B2CF9AE}" pid="32" name="MSIP_Label_4257e2ab-f512-40e2-9c9a-c64247360765_SetDate">
    <vt:lpwstr>2021-03-05T02:20:41Z</vt:lpwstr>
  </property>
  <property fmtid="{D5CDD505-2E9C-101B-9397-08002B2CF9AE}" pid="33" name="MSIP_Label_4257e2ab-f512-40e2-9c9a-c64247360765_Method">
    <vt:lpwstr>Privileged</vt:lpwstr>
  </property>
  <property fmtid="{D5CDD505-2E9C-101B-9397-08002B2CF9AE}" pid="34" name="MSIP_Label_4257e2ab-f512-40e2-9c9a-c64247360765_Name">
    <vt:lpwstr>OFFICIAL</vt:lpwstr>
  </property>
  <property fmtid="{D5CDD505-2E9C-101B-9397-08002B2CF9AE}" pid="35" name="MSIP_Label_4257e2ab-f512-40e2-9c9a-c64247360765_SiteId">
    <vt:lpwstr>e8bdd6f7-fc18-4e48-a554-7f547927223b</vt:lpwstr>
  </property>
  <property fmtid="{D5CDD505-2E9C-101B-9397-08002B2CF9AE}" pid="36" name="MSIP_Label_4257e2ab-f512-40e2-9c9a-c64247360765_ActionId">
    <vt:lpwstr>89cf4bd7-d528-46e3-853e-728fa35185a6</vt:lpwstr>
  </property>
  <property fmtid="{D5CDD505-2E9C-101B-9397-08002B2CF9AE}" pid="37" name="MSIP_Label_4257e2ab-f512-40e2-9c9a-c64247360765_ContentBits">
    <vt:lpwstr>2</vt:lpwstr>
  </property>
</Properties>
</file>